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34" w:rsidRPr="00B27EE4" w:rsidRDefault="00537C34" w:rsidP="00312B07">
      <w:pPr>
        <w:rPr>
          <w:rFonts w:ascii="Times New Roman" w:hAnsi="Times New Roman"/>
        </w:rPr>
      </w:pPr>
      <w:bookmarkStart w:id="0" w:name="_GoBack"/>
      <w:bookmarkEnd w:id="0"/>
    </w:p>
    <w:p w:rsidR="00537C34" w:rsidRPr="00B27EE4" w:rsidRDefault="00537C34" w:rsidP="00312B07">
      <w:pPr>
        <w:rPr>
          <w:rFonts w:ascii="Times New Roman" w:hAnsi="Times New Roman"/>
        </w:rPr>
      </w:pPr>
    </w:p>
    <w:p w:rsidR="00537C34" w:rsidRPr="00B27EE4" w:rsidRDefault="00537C34" w:rsidP="00312B07">
      <w:pPr>
        <w:rPr>
          <w:rFonts w:ascii="Times New Roman" w:hAnsi="Times New Roman"/>
        </w:rPr>
      </w:pPr>
    </w:p>
    <w:p w:rsidR="00537C34" w:rsidRPr="00B27EE4" w:rsidRDefault="00537C34" w:rsidP="00312B07">
      <w:pPr>
        <w:rPr>
          <w:rFonts w:ascii="Times New Roman" w:hAnsi="Times New Roman"/>
        </w:rPr>
        <w:sectPr w:rsidR="00537C34" w:rsidRPr="00B27EE4" w:rsidSect="00CC324F">
          <w:headerReference w:type="default" r:id="rId8"/>
          <w:footerReference w:type="even" r:id="rId9"/>
          <w:footerReference w:type="default" r:id="rId10"/>
          <w:headerReference w:type="first" r:id="rId11"/>
          <w:pgSz w:w="12240" w:h="15840" w:code="1"/>
          <w:pgMar w:top="1440" w:right="2160" w:bottom="547" w:left="2160" w:header="720" w:footer="360" w:gutter="0"/>
          <w:pgNumType w:start="1"/>
          <w:cols w:space="720"/>
          <w:titlePg/>
        </w:sectPr>
      </w:pPr>
    </w:p>
    <w:p w:rsidR="00A379EF" w:rsidRDefault="00D53066" w:rsidP="00312B07">
      <w:pPr>
        <w:jc w:val="center"/>
        <w:rPr>
          <w:rFonts w:ascii="Times New Roman" w:hAnsi="Times New Roman"/>
          <w:sz w:val="96"/>
          <w:szCs w:val="96"/>
        </w:rPr>
      </w:pPr>
      <w:r w:rsidRPr="00D53066">
        <w:rPr>
          <w:rFonts w:ascii="Times New Roman" w:hAnsi="Times New Roman"/>
          <w:noProof/>
          <w:sz w:val="96"/>
          <w:szCs w:val="96"/>
        </w:rPr>
        <w:drawing>
          <wp:inline distT="0" distB="0" distL="0" distR="0">
            <wp:extent cx="3305175" cy="18002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4883" cy="1805513"/>
                    </a:xfrm>
                    <a:prstGeom prst="rect">
                      <a:avLst/>
                    </a:prstGeom>
                  </pic:spPr>
                </pic:pic>
              </a:graphicData>
            </a:graphic>
          </wp:inline>
        </w:drawing>
      </w:r>
    </w:p>
    <w:p w:rsidR="001D0031" w:rsidRDefault="001D0031" w:rsidP="00312B07">
      <w:pPr>
        <w:jc w:val="center"/>
        <w:rPr>
          <w:rFonts w:ascii="Times New Roman" w:hAnsi="Times New Roman"/>
          <w:sz w:val="96"/>
          <w:szCs w:val="96"/>
        </w:rPr>
      </w:pPr>
    </w:p>
    <w:p w:rsidR="001D0031" w:rsidRDefault="001D0031" w:rsidP="00312B07">
      <w:pPr>
        <w:jc w:val="center"/>
        <w:rPr>
          <w:rFonts w:ascii="Times New Roman" w:hAnsi="Times New Roman"/>
          <w:sz w:val="96"/>
          <w:szCs w:val="96"/>
        </w:rPr>
      </w:pPr>
    </w:p>
    <w:p w:rsidR="001D0031" w:rsidRDefault="001D0031" w:rsidP="00312B07">
      <w:pPr>
        <w:jc w:val="center"/>
        <w:rPr>
          <w:rFonts w:ascii="Times New Roman" w:hAnsi="Times New Roman"/>
          <w:sz w:val="96"/>
          <w:szCs w:val="96"/>
        </w:rPr>
      </w:pPr>
    </w:p>
    <w:p w:rsidR="00537C34" w:rsidRPr="001D0031" w:rsidRDefault="00537C34" w:rsidP="00312B07">
      <w:pPr>
        <w:jc w:val="center"/>
        <w:rPr>
          <w:rFonts w:ascii="Times New Roman" w:hAnsi="Times New Roman"/>
          <w:b/>
          <w:sz w:val="96"/>
          <w:szCs w:val="96"/>
        </w:rPr>
      </w:pPr>
      <w:r w:rsidRPr="001D0031">
        <w:rPr>
          <w:rFonts w:ascii="Times New Roman" w:hAnsi="Times New Roman"/>
          <w:b/>
          <w:sz w:val="96"/>
          <w:szCs w:val="96"/>
        </w:rPr>
        <w:t>Student Teaching</w:t>
      </w:r>
    </w:p>
    <w:p w:rsidR="00537C34" w:rsidRPr="001D0031" w:rsidRDefault="00537C34" w:rsidP="00312B07">
      <w:pPr>
        <w:jc w:val="center"/>
        <w:rPr>
          <w:rFonts w:ascii="Times New Roman" w:hAnsi="Times New Roman"/>
          <w:b/>
          <w:sz w:val="96"/>
          <w:szCs w:val="96"/>
        </w:rPr>
      </w:pPr>
      <w:r w:rsidRPr="001D0031">
        <w:rPr>
          <w:rFonts w:ascii="Times New Roman" w:hAnsi="Times New Roman"/>
          <w:b/>
          <w:sz w:val="96"/>
          <w:szCs w:val="96"/>
        </w:rPr>
        <w:t>Handbook</w:t>
      </w:r>
    </w:p>
    <w:p w:rsidR="00B53F71" w:rsidRDefault="00B53F71" w:rsidP="00312B07">
      <w:pPr>
        <w:jc w:val="center"/>
        <w:rPr>
          <w:rFonts w:ascii="Times New Roman" w:hAnsi="Times New Roman"/>
          <w:sz w:val="52"/>
          <w:szCs w:val="96"/>
        </w:rPr>
      </w:pPr>
    </w:p>
    <w:p w:rsidR="00B53F71" w:rsidRDefault="00B53F71" w:rsidP="00312B07">
      <w:pPr>
        <w:jc w:val="center"/>
        <w:rPr>
          <w:rFonts w:ascii="Times New Roman" w:hAnsi="Times New Roman"/>
          <w:sz w:val="52"/>
          <w:szCs w:val="96"/>
        </w:rPr>
      </w:pPr>
    </w:p>
    <w:p w:rsidR="00B53F71" w:rsidRDefault="00B53F71" w:rsidP="00312B07">
      <w:pPr>
        <w:jc w:val="center"/>
        <w:rPr>
          <w:rFonts w:ascii="Times New Roman" w:hAnsi="Times New Roman"/>
          <w:sz w:val="40"/>
          <w:szCs w:val="96"/>
        </w:rPr>
      </w:pPr>
    </w:p>
    <w:p w:rsidR="00537C34" w:rsidRPr="00B53F71" w:rsidRDefault="003E7EEC" w:rsidP="00312B07">
      <w:pPr>
        <w:jc w:val="center"/>
        <w:rPr>
          <w:rFonts w:ascii="Times New Roman" w:hAnsi="Times New Roman"/>
          <w:sz w:val="40"/>
          <w:szCs w:val="96"/>
        </w:rPr>
      </w:pPr>
      <w:r>
        <w:rPr>
          <w:rFonts w:ascii="Times New Roman" w:hAnsi="Times New Roman"/>
          <w:sz w:val="40"/>
          <w:szCs w:val="96"/>
        </w:rPr>
        <w:t xml:space="preserve">Revised </w:t>
      </w:r>
      <w:r w:rsidR="00006562">
        <w:rPr>
          <w:rFonts w:ascii="Times New Roman" w:hAnsi="Times New Roman"/>
          <w:sz w:val="40"/>
          <w:szCs w:val="96"/>
        </w:rPr>
        <w:t>August 2017</w:t>
      </w:r>
    </w:p>
    <w:p w:rsidR="00537C34" w:rsidRPr="00B27EE4" w:rsidRDefault="00537C34" w:rsidP="00312B07">
      <w:pPr>
        <w:jc w:val="center"/>
        <w:rPr>
          <w:rFonts w:ascii="Times New Roman" w:hAnsi="Times New Roman"/>
          <w:sz w:val="96"/>
          <w:szCs w:val="96"/>
        </w:rPr>
      </w:pPr>
    </w:p>
    <w:p w:rsidR="006D0512" w:rsidRDefault="006D0512" w:rsidP="00B87FCA">
      <w:pPr>
        <w:jc w:val="center"/>
        <w:rPr>
          <w:rFonts w:ascii="Times New Roman" w:hAnsi="Times New Roman"/>
          <w:b/>
          <w:sz w:val="32"/>
          <w:szCs w:val="32"/>
        </w:rPr>
      </w:pPr>
    </w:p>
    <w:p w:rsidR="006D0512" w:rsidRDefault="006D0512" w:rsidP="00B87FCA">
      <w:pPr>
        <w:jc w:val="center"/>
        <w:rPr>
          <w:rFonts w:ascii="Times New Roman" w:hAnsi="Times New Roman"/>
          <w:b/>
          <w:sz w:val="32"/>
          <w:szCs w:val="32"/>
        </w:rPr>
      </w:pPr>
    </w:p>
    <w:p w:rsidR="006D0512" w:rsidRDefault="006D0512" w:rsidP="00B87FCA">
      <w:pPr>
        <w:jc w:val="center"/>
        <w:rPr>
          <w:rFonts w:ascii="Times New Roman" w:hAnsi="Times New Roman"/>
          <w:b/>
          <w:sz w:val="32"/>
          <w:szCs w:val="32"/>
        </w:rPr>
      </w:pPr>
    </w:p>
    <w:p w:rsidR="00B87FCA" w:rsidRPr="00105BA0" w:rsidRDefault="00537C34" w:rsidP="00B87FCA">
      <w:pPr>
        <w:jc w:val="center"/>
        <w:rPr>
          <w:rFonts w:ascii="Times New Roman" w:hAnsi="Times New Roman"/>
          <w:b/>
          <w:sz w:val="32"/>
          <w:szCs w:val="32"/>
        </w:rPr>
      </w:pPr>
      <w:r w:rsidRPr="00105BA0">
        <w:rPr>
          <w:rFonts w:ascii="Times New Roman" w:hAnsi="Times New Roman"/>
          <w:b/>
          <w:sz w:val="32"/>
          <w:szCs w:val="32"/>
        </w:rPr>
        <w:t>TABLE OF CONTENTS</w:t>
      </w:r>
    </w:p>
    <w:p w:rsidR="00C944AB" w:rsidRPr="00B87FCA" w:rsidRDefault="00C944AB" w:rsidP="00B87FCA">
      <w:pPr>
        <w:jc w:val="center"/>
        <w:rPr>
          <w:rFonts w:ascii="Times New Roman" w:hAnsi="Times New Roman"/>
          <w:b/>
          <w:szCs w:val="24"/>
        </w:rPr>
      </w:pPr>
    </w:p>
    <w:p w:rsidR="00C944AB" w:rsidRPr="00C944AB" w:rsidRDefault="00537C34" w:rsidP="00C944AB">
      <w:pPr>
        <w:widowControl w:val="0"/>
        <w:tabs>
          <w:tab w:val="right" w:leader="dot" w:pos="8928"/>
        </w:tabs>
        <w:spacing w:line="360" w:lineRule="atLeast"/>
        <w:rPr>
          <w:rFonts w:ascii="Times New Roman" w:hAnsi="Times New Roman"/>
          <w:szCs w:val="24"/>
        </w:rPr>
      </w:pPr>
      <w:r w:rsidRPr="00DC4A5E">
        <w:rPr>
          <w:rFonts w:ascii="Times New Roman" w:hAnsi="Times New Roman"/>
          <w:b/>
          <w:szCs w:val="24"/>
        </w:rPr>
        <w:t>Foreword</w:t>
      </w:r>
      <w:r w:rsidR="00C944AB" w:rsidRPr="00C944AB">
        <w:rPr>
          <w:rFonts w:ascii="Times New Roman" w:hAnsi="Times New Roman"/>
          <w:szCs w:val="24"/>
        </w:rPr>
        <w:tab/>
      </w:r>
      <w:r w:rsidR="00A84050">
        <w:rPr>
          <w:rFonts w:ascii="Times New Roman" w:hAnsi="Times New Roman"/>
          <w:szCs w:val="24"/>
        </w:rPr>
        <w:t>3</w:t>
      </w:r>
    </w:p>
    <w:p w:rsidR="00C944AB" w:rsidRPr="00C944AB" w:rsidRDefault="00900BAA" w:rsidP="00C944AB">
      <w:pPr>
        <w:widowControl w:val="0"/>
        <w:tabs>
          <w:tab w:val="right" w:leader="dot" w:pos="8928"/>
        </w:tabs>
        <w:spacing w:line="360" w:lineRule="atLeast"/>
        <w:rPr>
          <w:rFonts w:ascii="Times New Roman" w:hAnsi="Times New Roman"/>
          <w:szCs w:val="24"/>
        </w:rPr>
      </w:pPr>
      <w:r w:rsidRPr="00DC4A5E">
        <w:rPr>
          <w:rFonts w:ascii="Times New Roman" w:hAnsi="Times New Roman"/>
          <w:b/>
          <w:szCs w:val="24"/>
        </w:rPr>
        <w:t>InTASC Standards</w:t>
      </w:r>
      <w:r w:rsidR="00537C34" w:rsidRPr="00C944AB">
        <w:rPr>
          <w:rFonts w:ascii="Times New Roman" w:hAnsi="Times New Roman"/>
          <w:szCs w:val="24"/>
        </w:rPr>
        <w:tab/>
      </w:r>
      <w:r w:rsidR="008B686E">
        <w:rPr>
          <w:rFonts w:ascii="Times New Roman" w:hAnsi="Times New Roman"/>
          <w:szCs w:val="24"/>
        </w:rPr>
        <w:t>5</w:t>
      </w:r>
    </w:p>
    <w:p w:rsidR="00C944AB" w:rsidRPr="00C944AB" w:rsidRDefault="00B87FCA" w:rsidP="00C944AB">
      <w:pPr>
        <w:widowControl w:val="0"/>
        <w:tabs>
          <w:tab w:val="right" w:leader="dot" w:pos="8928"/>
        </w:tabs>
        <w:spacing w:line="360" w:lineRule="atLeast"/>
        <w:rPr>
          <w:rFonts w:ascii="Times New Roman" w:hAnsi="Times New Roman"/>
          <w:szCs w:val="24"/>
        </w:rPr>
      </w:pPr>
      <w:r w:rsidRPr="00DC4A5E">
        <w:rPr>
          <w:rFonts w:ascii="Times New Roman" w:hAnsi="Times New Roman"/>
          <w:b/>
          <w:szCs w:val="24"/>
        </w:rPr>
        <w:t xml:space="preserve">Pre-service Teacher </w:t>
      </w:r>
      <w:r w:rsidR="00C944AB" w:rsidRPr="00DC4A5E">
        <w:rPr>
          <w:rFonts w:ascii="Times New Roman" w:hAnsi="Times New Roman"/>
          <w:b/>
          <w:szCs w:val="24"/>
        </w:rPr>
        <w:t>Dispositions</w:t>
      </w:r>
      <w:r w:rsidR="00C944AB" w:rsidRPr="00C944AB">
        <w:rPr>
          <w:rFonts w:ascii="Times New Roman" w:hAnsi="Times New Roman"/>
          <w:szCs w:val="24"/>
        </w:rPr>
        <w:tab/>
      </w:r>
      <w:r w:rsidR="00867535">
        <w:rPr>
          <w:rFonts w:ascii="Times New Roman" w:hAnsi="Times New Roman"/>
          <w:szCs w:val="24"/>
        </w:rPr>
        <w:t>8</w:t>
      </w:r>
    </w:p>
    <w:p w:rsidR="00DC4A5E" w:rsidRDefault="008B686E" w:rsidP="00C944AB">
      <w:pPr>
        <w:widowControl w:val="0"/>
        <w:tabs>
          <w:tab w:val="right" w:leader="dot" w:pos="8928"/>
        </w:tabs>
        <w:spacing w:line="360" w:lineRule="atLeast"/>
        <w:rPr>
          <w:rFonts w:ascii="Times New Roman" w:hAnsi="Times New Roman"/>
          <w:szCs w:val="24"/>
        </w:rPr>
      </w:pPr>
      <w:r w:rsidRPr="00DC4A5E">
        <w:rPr>
          <w:rFonts w:ascii="Times New Roman" w:hAnsi="Times New Roman"/>
          <w:b/>
          <w:szCs w:val="24"/>
        </w:rPr>
        <w:t>Candidate Progression to Teacher Licensure</w:t>
      </w:r>
      <w:r w:rsidR="005D54C2">
        <w:rPr>
          <w:rFonts w:ascii="Times New Roman" w:hAnsi="Times New Roman"/>
          <w:szCs w:val="24"/>
        </w:rPr>
        <w:tab/>
      </w:r>
      <w:r>
        <w:rPr>
          <w:rFonts w:ascii="Times New Roman" w:hAnsi="Times New Roman"/>
          <w:szCs w:val="24"/>
        </w:rPr>
        <w:t>1</w:t>
      </w:r>
      <w:r w:rsidR="0026153F">
        <w:rPr>
          <w:rFonts w:ascii="Times New Roman" w:hAnsi="Times New Roman"/>
          <w:szCs w:val="24"/>
        </w:rPr>
        <w:t>1</w:t>
      </w:r>
    </w:p>
    <w:p w:rsidR="00C944AB" w:rsidRPr="00867535" w:rsidRDefault="00583183" w:rsidP="0053400C">
      <w:pPr>
        <w:pStyle w:val="ListParagraph"/>
        <w:widowControl w:val="0"/>
        <w:numPr>
          <w:ilvl w:val="0"/>
          <w:numId w:val="18"/>
        </w:numPr>
        <w:tabs>
          <w:tab w:val="right" w:leader="dot" w:pos="8928"/>
        </w:tabs>
        <w:spacing w:line="360" w:lineRule="atLeast"/>
        <w:rPr>
          <w:rFonts w:ascii="Times New Roman" w:hAnsi="Times New Roman"/>
          <w:szCs w:val="24"/>
        </w:rPr>
      </w:pPr>
      <w:r>
        <w:rPr>
          <w:rFonts w:ascii="Times New Roman" w:hAnsi="Times New Roman"/>
          <w:szCs w:val="24"/>
        </w:rPr>
        <w:t>Recommendation for Teacher Licensure</w:t>
      </w:r>
      <w:r w:rsidRPr="00DC4A5E">
        <w:rPr>
          <w:rFonts w:ascii="Times New Roman" w:hAnsi="Times New Roman"/>
          <w:szCs w:val="24"/>
        </w:rPr>
        <w:tab/>
        <w:t>1</w:t>
      </w:r>
      <w:r w:rsidR="0026153F">
        <w:rPr>
          <w:rFonts w:ascii="Times New Roman" w:hAnsi="Times New Roman"/>
          <w:szCs w:val="24"/>
        </w:rPr>
        <w:t>2</w:t>
      </w:r>
    </w:p>
    <w:p w:rsidR="00C944AB" w:rsidRPr="00C944AB" w:rsidRDefault="00DC4A5E" w:rsidP="00C944AB">
      <w:pPr>
        <w:widowControl w:val="0"/>
        <w:tabs>
          <w:tab w:val="right" w:leader="dot" w:pos="8928"/>
        </w:tabs>
        <w:spacing w:line="360" w:lineRule="atLeast"/>
        <w:rPr>
          <w:rFonts w:ascii="Times New Roman" w:hAnsi="Times New Roman"/>
          <w:szCs w:val="24"/>
        </w:rPr>
      </w:pPr>
      <w:r w:rsidRPr="00DC4A5E">
        <w:rPr>
          <w:rFonts w:ascii="Times New Roman" w:hAnsi="Times New Roman"/>
          <w:b/>
          <w:szCs w:val="24"/>
        </w:rPr>
        <w:t xml:space="preserve">Student Teaching </w:t>
      </w:r>
      <w:r w:rsidR="00537C34" w:rsidRPr="00DC4A5E">
        <w:rPr>
          <w:rFonts w:ascii="Times New Roman" w:hAnsi="Times New Roman"/>
          <w:b/>
          <w:szCs w:val="24"/>
        </w:rPr>
        <w:t>Team Members</w:t>
      </w:r>
      <w:r w:rsidRPr="00DC4A5E">
        <w:rPr>
          <w:rFonts w:ascii="Times New Roman" w:hAnsi="Times New Roman"/>
          <w:b/>
          <w:szCs w:val="24"/>
        </w:rPr>
        <w:t>’ Responsibilities</w:t>
      </w:r>
      <w:r w:rsidR="00B87FCA" w:rsidRPr="00C944AB">
        <w:rPr>
          <w:rFonts w:ascii="Times New Roman" w:hAnsi="Times New Roman"/>
          <w:szCs w:val="24"/>
        </w:rPr>
        <w:tab/>
      </w:r>
      <w:r w:rsidR="00867535">
        <w:rPr>
          <w:rFonts w:ascii="Times New Roman" w:hAnsi="Times New Roman"/>
          <w:szCs w:val="24"/>
        </w:rPr>
        <w:t>1</w:t>
      </w:r>
      <w:r w:rsidR="0026153F">
        <w:rPr>
          <w:rFonts w:ascii="Times New Roman" w:hAnsi="Times New Roman"/>
          <w:szCs w:val="24"/>
        </w:rPr>
        <w:t>4</w:t>
      </w:r>
    </w:p>
    <w:p w:rsidR="00C944AB" w:rsidRPr="00E85C99" w:rsidRDefault="00B87FCA" w:rsidP="0053400C">
      <w:pPr>
        <w:pStyle w:val="ListParagraph"/>
        <w:widowControl w:val="0"/>
        <w:numPr>
          <w:ilvl w:val="0"/>
          <w:numId w:val="19"/>
        </w:numPr>
        <w:tabs>
          <w:tab w:val="right" w:leader="dot" w:pos="8928"/>
        </w:tabs>
        <w:spacing w:line="360" w:lineRule="atLeast"/>
        <w:rPr>
          <w:rFonts w:ascii="Times New Roman" w:hAnsi="Times New Roman"/>
          <w:szCs w:val="24"/>
        </w:rPr>
      </w:pPr>
      <w:r w:rsidRPr="00E85C99">
        <w:rPr>
          <w:rFonts w:ascii="Times New Roman" w:hAnsi="Times New Roman"/>
          <w:szCs w:val="24"/>
        </w:rPr>
        <w:t>Responsibilities o</w:t>
      </w:r>
      <w:r w:rsidR="00C944AB" w:rsidRPr="00E85C99">
        <w:rPr>
          <w:rFonts w:ascii="Times New Roman" w:hAnsi="Times New Roman"/>
          <w:szCs w:val="24"/>
        </w:rPr>
        <w:t>f Central College Supervisors</w:t>
      </w:r>
      <w:r w:rsidR="00C944AB" w:rsidRPr="00E85C99">
        <w:rPr>
          <w:rFonts w:ascii="Times New Roman" w:hAnsi="Times New Roman"/>
          <w:szCs w:val="24"/>
        </w:rPr>
        <w:tab/>
      </w:r>
      <w:r w:rsidR="00D9351B">
        <w:rPr>
          <w:rFonts w:ascii="Times New Roman" w:hAnsi="Times New Roman"/>
          <w:szCs w:val="24"/>
        </w:rPr>
        <w:t>1</w:t>
      </w:r>
      <w:r w:rsidR="0026153F">
        <w:rPr>
          <w:rFonts w:ascii="Times New Roman" w:hAnsi="Times New Roman"/>
          <w:szCs w:val="24"/>
        </w:rPr>
        <w:t>7</w:t>
      </w:r>
    </w:p>
    <w:p w:rsidR="00C944AB" w:rsidRPr="00E85C99" w:rsidRDefault="00B87FCA" w:rsidP="0053400C">
      <w:pPr>
        <w:pStyle w:val="ListParagraph"/>
        <w:widowControl w:val="0"/>
        <w:numPr>
          <w:ilvl w:val="0"/>
          <w:numId w:val="19"/>
        </w:numPr>
        <w:tabs>
          <w:tab w:val="right" w:leader="dot" w:pos="8928"/>
        </w:tabs>
        <w:spacing w:line="360" w:lineRule="atLeast"/>
        <w:rPr>
          <w:rFonts w:ascii="Times New Roman" w:hAnsi="Times New Roman"/>
          <w:szCs w:val="24"/>
        </w:rPr>
      </w:pPr>
      <w:r w:rsidRPr="00E85C99">
        <w:rPr>
          <w:rFonts w:ascii="Times New Roman" w:hAnsi="Times New Roman"/>
          <w:szCs w:val="24"/>
        </w:rPr>
        <w:t>Responsibilities of C</w:t>
      </w:r>
      <w:r w:rsidR="00C944AB" w:rsidRPr="00E85C99">
        <w:rPr>
          <w:rFonts w:ascii="Times New Roman" w:hAnsi="Times New Roman"/>
          <w:szCs w:val="24"/>
        </w:rPr>
        <w:t xml:space="preserve">ooperating Teachers </w:t>
      </w:r>
      <w:r w:rsidR="00C944AB" w:rsidRPr="00E85C99">
        <w:rPr>
          <w:rFonts w:ascii="Times New Roman" w:hAnsi="Times New Roman"/>
          <w:szCs w:val="24"/>
        </w:rPr>
        <w:tab/>
      </w:r>
      <w:r w:rsidR="00D9351B">
        <w:rPr>
          <w:rFonts w:ascii="Times New Roman" w:hAnsi="Times New Roman"/>
          <w:szCs w:val="24"/>
        </w:rPr>
        <w:t>1</w:t>
      </w:r>
      <w:r w:rsidR="0026153F">
        <w:rPr>
          <w:rFonts w:ascii="Times New Roman" w:hAnsi="Times New Roman"/>
          <w:szCs w:val="24"/>
        </w:rPr>
        <w:t>8</w:t>
      </w:r>
    </w:p>
    <w:p w:rsidR="00C944AB" w:rsidRPr="00E85C99" w:rsidRDefault="00B87FCA" w:rsidP="0053400C">
      <w:pPr>
        <w:pStyle w:val="ListParagraph"/>
        <w:widowControl w:val="0"/>
        <w:numPr>
          <w:ilvl w:val="0"/>
          <w:numId w:val="19"/>
        </w:numPr>
        <w:tabs>
          <w:tab w:val="right" w:leader="dot" w:pos="8928"/>
        </w:tabs>
        <w:spacing w:line="360" w:lineRule="atLeast"/>
        <w:rPr>
          <w:rFonts w:ascii="Times New Roman" w:hAnsi="Times New Roman"/>
          <w:szCs w:val="24"/>
        </w:rPr>
      </w:pPr>
      <w:r w:rsidRPr="00E85C99">
        <w:rPr>
          <w:rFonts w:ascii="Times New Roman" w:hAnsi="Times New Roman"/>
          <w:szCs w:val="24"/>
        </w:rPr>
        <w:t>Responsi</w:t>
      </w:r>
      <w:r w:rsidR="00C944AB" w:rsidRPr="00E85C99">
        <w:rPr>
          <w:rFonts w:ascii="Times New Roman" w:hAnsi="Times New Roman"/>
          <w:szCs w:val="24"/>
        </w:rPr>
        <w:t>bilities of Student Teachers</w:t>
      </w:r>
      <w:r w:rsidR="00C944AB" w:rsidRPr="00E85C99">
        <w:rPr>
          <w:rFonts w:ascii="Times New Roman" w:hAnsi="Times New Roman"/>
          <w:szCs w:val="24"/>
        </w:rPr>
        <w:tab/>
      </w:r>
      <w:r w:rsidR="0026153F">
        <w:rPr>
          <w:rFonts w:ascii="Times New Roman" w:hAnsi="Times New Roman"/>
          <w:szCs w:val="24"/>
        </w:rPr>
        <w:t>19</w:t>
      </w:r>
    </w:p>
    <w:p w:rsidR="00C944AB" w:rsidRPr="00E85C99" w:rsidRDefault="00B87FCA" w:rsidP="0053400C">
      <w:pPr>
        <w:pStyle w:val="ListParagraph"/>
        <w:widowControl w:val="0"/>
        <w:numPr>
          <w:ilvl w:val="0"/>
          <w:numId w:val="19"/>
        </w:numPr>
        <w:tabs>
          <w:tab w:val="right" w:leader="dot" w:pos="8928"/>
        </w:tabs>
        <w:spacing w:line="360" w:lineRule="atLeast"/>
        <w:rPr>
          <w:rFonts w:ascii="Times New Roman" w:hAnsi="Times New Roman"/>
          <w:szCs w:val="24"/>
        </w:rPr>
      </w:pPr>
      <w:r w:rsidRPr="00E85C99">
        <w:rPr>
          <w:rFonts w:ascii="Times New Roman" w:hAnsi="Times New Roman"/>
          <w:szCs w:val="24"/>
        </w:rPr>
        <w:t xml:space="preserve">Ethical Conduct </w:t>
      </w:r>
      <w:r w:rsidR="00C944AB" w:rsidRPr="00E85C99">
        <w:rPr>
          <w:rFonts w:ascii="Times New Roman" w:hAnsi="Times New Roman"/>
          <w:szCs w:val="24"/>
        </w:rPr>
        <w:t>for Teacher Education Students</w:t>
      </w:r>
      <w:r w:rsidR="00C944AB" w:rsidRPr="00E85C99">
        <w:rPr>
          <w:rFonts w:ascii="Times New Roman" w:hAnsi="Times New Roman"/>
          <w:szCs w:val="24"/>
        </w:rPr>
        <w:tab/>
      </w:r>
      <w:r w:rsidR="00D9351B">
        <w:rPr>
          <w:rFonts w:ascii="Times New Roman" w:hAnsi="Times New Roman"/>
          <w:szCs w:val="24"/>
        </w:rPr>
        <w:t>2</w:t>
      </w:r>
      <w:r w:rsidR="0026153F">
        <w:rPr>
          <w:rFonts w:ascii="Times New Roman" w:hAnsi="Times New Roman"/>
          <w:szCs w:val="24"/>
        </w:rPr>
        <w:t>0</w:t>
      </w:r>
      <w:r w:rsidRPr="00E85C99">
        <w:rPr>
          <w:rFonts w:ascii="Times New Roman" w:hAnsi="Times New Roman"/>
          <w:szCs w:val="24"/>
        </w:rPr>
        <w:tab/>
      </w:r>
    </w:p>
    <w:p w:rsidR="00C944AB" w:rsidRPr="00C944AB" w:rsidRDefault="00A84050" w:rsidP="00C944AB">
      <w:pPr>
        <w:widowControl w:val="0"/>
        <w:tabs>
          <w:tab w:val="right" w:leader="dot" w:pos="8928"/>
        </w:tabs>
        <w:spacing w:line="360" w:lineRule="atLeast"/>
        <w:rPr>
          <w:rFonts w:ascii="Times New Roman" w:hAnsi="Times New Roman"/>
          <w:szCs w:val="24"/>
        </w:rPr>
      </w:pPr>
      <w:r w:rsidRPr="00E85C99">
        <w:rPr>
          <w:rFonts w:ascii="Times New Roman" w:hAnsi="Times New Roman"/>
          <w:b/>
          <w:szCs w:val="24"/>
        </w:rPr>
        <w:t>Student Teaching Load and Responsibilities</w:t>
      </w:r>
      <w:r w:rsidR="00537C34" w:rsidRPr="00C944AB">
        <w:rPr>
          <w:rFonts w:ascii="Times New Roman" w:hAnsi="Times New Roman"/>
          <w:szCs w:val="24"/>
        </w:rPr>
        <w:tab/>
      </w:r>
      <w:r>
        <w:rPr>
          <w:rFonts w:ascii="Times New Roman" w:hAnsi="Times New Roman"/>
          <w:szCs w:val="24"/>
        </w:rPr>
        <w:t>2</w:t>
      </w:r>
      <w:r w:rsidR="00C07F23">
        <w:rPr>
          <w:rFonts w:ascii="Times New Roman" w:hAnsi="Times New Roman"/>
          <w:szCs w:val="24"/>
        </w:rPr>
        <w:t>1</w:t>
      </w:r>
    </w:p>
    <w:p w:rsidR="00C944AB" w:rsidRPr="00E85C99" w:rsidRDefault="00B87FCA" w:rsidP="0053400C">
      <w:pPr>
        <w:pStyle w:val="ListParagraph"/>
        <w:widowControl w:val="0"/>
        <w:numPr>
          <w:ilvl w:val="0"/>
          <w:numId w:val="20"/>
        </w:numPr>
        <w:tabs>
          <w:tab w:val="right" w:leader="dot" w:pos="8928"/>
        </w:tabs>
        <w:spacing w:line="360" w:lineRule="atLeast"/>
        <w:rPr>
          <w:rFonts w:ascii="Times New Roman" w:hAnsi="Times New Roman"/>
          <w:szCs w:val="24"/>
        </w:rPr>
      </w:pPr>
      <w:r w:rsidRPr="00E85C99">
        <w:rPr>
          <w:rFonts w:ascii="Times New Roman" w:hAnsi="Times New Roman"/>
          <w:szCs w:val="24"/>
        </w:rPr>
        <w:t xml:space="preserve">Integration of the Student Teacher – </w:t>
      </w:r>
      <w:r w:rsidR="00E13BC0">
        <w:rPr>
          <w:rFonts w:ascii="Times New Roman" w:hAnsi="Times New Roman"/>
          <w:szCs w:val="24"/>
        </w:rPr>
        <w:t xml:space="preserve"> 8 Week Placements</w:t>
      </w:r>
      <w:r w:rsidR="002C2FB9" w:rsidRPr="00E85C99">
        <w:rPr>
          <w:rFonts w:ascii="Times New Roman" w:hAnsi="Times New Roman"/>
          <w:szCs w:val="24"/>
        </w:rPr>
        <w:tab/>
      </w:r>
      <w:r w:rsidR="00A84050" w:rsidRPr="00E85C99">
        <w:rPr>
          <w:rFonts w:ascii="Times New Roman" w:hAnsi="Times New Roman"/>
          <w:szCs w:val="24"/>
        </w:rPr>
        <w:t>2</w:t>
      </w:r>
      <w:r w:rsidR="00C07F23">
        <w:rPr>
          <w:rFonts w:ascii="Times New Roman" w:hAnsi="Times New Roman"/>
          <w:szCs w:val="24"/>
        </w:rPr>
        <w:t>3</w:t>
      </w:r>
    </w:p>
    <w:p w:rsidR="00C944AB" w:rsidRPr="00E85C99" w:rsidRDefault="00B87FCA" w:rsidP="0053400C">
      <w:pPr>
        <w:pStyle w:val="ListParagraph"/>
        <w:widowControl w:val="0"/>
        <w:numPr>
          <w:ilvl w:val="0"/>
          <w:numId w:val="20"/>
        </w:numPr>
        <w:tabs>
          <w:tab w:val="right" w:leader="dot" w:pos="8928"/>
        </w:tabs>
        <w:spacing w:line="360" w:lineRule="atLeast"/>
        <w:rPr>
          <w:rFonts w:ascii="Times New Roman" w:hAnsi="Times New Roman"/>
          <w:szCs w:val="24"/>
        </w:rPr>
      </w:pPr>
      <w:r w:rsidRPr="00E85C99">
        <w:rPr>
          <w:rFonts w:ascii="Times New Roman" w:hAnsi="Times New Roman"/>
          <w:szCs w:val="24"/>
        </w:rPr>
        <w:t xml:space="preserve">Integration of the Student Teacher – </w:t>
      </w:r>
      <w:r w:rsidR="00E13BC0">
        <w:rPr>
          <w:rFonts w:ascii="Times New Roman" w:hAnsi="Times New Roman"/>
          <w:szCs w:val="24"/>
        </w:rPr>
        <w:t>16 Week Placement</w:t>
      </w:r>
      <w:r w:rsidR="002C2FB9" w:rsidRPr="00E85C99">
        <w:rPr>
          <w:rFonts w:ascii="Times New Roman" w:hAnsi="Times New Roman"/>
          <w:szCs w:val="24"/>
        </w:rPr>
        <w:tab/>
      </w:r>
      <w:r w:rsidR="00D9351B">
        <w:rPr>
          <w:rFonts w:ascii="Times New Roman" w:hAnsi="Times New Roman"/>
          <w:szCs w:val="24"/>
        </w:rPr>
        <w:t>2</w:t>
      </w:r>
      <w:r w:rsidR="00C07F23">
        <w:rPr>
          <w:rFonts w:ascii="Times New Roman" w:hAnsi="Times New Roman"/>
          <w:szCs w:val="24"/>
        </w:rPr>
        <w:t>6</w:t>
      </w:r>
    </w:p>
    <w:p w:rsidR="00C944AB" w:rsidRPr="00C944AB" w:rsidRDefault="00C944AB" w:rsidP="00C944AB">
      <w:pPr>
        <w:widowControl w:val="0"/>
        <w:tabs>
          <w:tab w:val="right" w:leader="dot" w:pos="8928"/>
        </w:tabs>
        <w:spacing w:line="360" w:lineRule="atLeast"/>
        <w:rPr>
          <w:rFonts w:ascii="Times New Roman" w:hAnsi="Times New Roman"/>
          <w:szCs w:val="24"/>
        </w:rPr>
      </w:pPr>
      <w:r w:rsidRPr="00E85C99">
        <w:rPr>
          <w:rFonts w:ascii="Times New Roman" w:hAnsi="Times New Roman"/>
          <w:b/>
          <w:szCs w:val="24"/>
        </w:rPr>
        <w:t xml:space="preserve">Student Teacher’s </w:t>
      </w:r>
      <w:r w:rsidR="008450E1" w:rsidRPr="00E85C99">
        <w:rPr>
          <w:rFonts w:ascii="Times New Roman" w:hAnsi="Times New Roman"/>
          <w:b/>
          <w:szCs w:val="24"/>
        </w:rPr>
        <w:t>Attendance</w:t>
      </w:r>
      <w:r w:rsidR="00F71C1E">
        <w:rPr>
          <w:rFonts w:ascii="Times New Roman" w:hAnsi="Times New Roman"/>
          <w:b/>
          <w:szCs w:val="24"/>
        </w:rPr>
        <w:t xml:space="preserve"> Policy</w:t>
      </w:r>
      <w:r w:rsidRPr="00C944AB">
        <w:rPr>
          <w:rFonts w:ascii="Times New Roman" w:hAnsi="Times New Roman"/>
          <w:szCs w:val="24"/>
        </w:rPr>
        <w:tab/>
      </w:r>
      <w:r w:rsidR="00C07F23">
        <w:rPr>
          <w:rFonts w:ascii="Times New Roman" w:hAnsi="Times New Roman"/>
          <w:szCs w:val="24"/>
        </w:rPr>
        <w:t>29</w:t>
      </w:r>
    </w:p>
    <w:p w:rsidR="00C944AB" w:rsidRPr="00F71C1E" w:rsidRDefault="00537C34" w:rsidP="0053400C">
      <w:pPr>
        <w:pStyle w:val="ListParagraph"/>
        <w:widowControl w:val="0"/>
        <w:numPr>
          <w:ilvl w:val="0"/>
          <w:numId w:val="22"/>
        </w:numPr>
        <w:tabs>
          <w:tab w:val="right" w:leader="dot" w:pos="8928"/>
        </w:tabs>
        <w:spacing w:line="360" w:lineRule="atLeast"/>
        <w:rPr>
          <w:rFonts w:ascii="Times New Roman" w:hAnsi="Times New Roman"/>
          <w:szCs w:val="24"/>
        </w:rPr>
      </w:pPr>
      <w:r w:rsidRPr="00F71C1E">
        <w:rPr>
          <w:rFonts w:ascii="Times New Roman" w:hAnsi="Times New Roman"/>
          <w:szCs w:val="24"/>
        </w:rPr>
        <w:t xml:space="preserve">Guidelines in the </w:t>
      </w:r>
      <w:r w:rsidR="00B808B4">
        <w:rPr>
          <w:rFonts w:ascii="Times New Roman" w:hAnsi="Times New Roman"/>
          <w:szCs w:val="24"/>
        </w:rPr>
        <w:t>Absence</w:t>
      </w:r>
      <w:r w:rsidRPr="00F71C1E">
        <w:rPr>
          <w:rFonts w:ascii="Times New Roman" w:hAnsi="Times New Roman"/>
          <w:szCs w:val="24"/>
        </w:rPr>
        <w:t xml:space="preserve"> of the Cooperating Teacher</w:t>
      </w:r>
      <w:r w:rsidRPr="00F71C1E">
        <w:rPr>
          <w:rFonts w:ascii="Times New Roman" w:hAnsi="Times New Roman"/>
          <w:szCs w:val="24"/>
        </w:rPr>
        <w:tab/>
      </w:r>
      <w:r w:rsidR="00A84050" w:rsidRPr="00F71C1E">
        <w:rPr>
          <w:rFonts w:ascii="Times New Roman" w:hAnsi="Times New Roman"/>
          <w:szCs w:val="24"/>
        </w:rPr>
        <w:t>3</w:t>
      </w:r>
      <w:r w:rsidR="00C07F23">
        <w:rPr>
          <w:rFonts w:ascii="Times New Roman" w:hAnsi="Times New Roman"/>
          <w:szCs w:val="24"/>
        </w:rPr>
        <w:t>1</w:t>
      </w:r>
    </w:p>
    <w:p w:rsidR="00C944AB" w:rsidRPr="00F71C1E" w:rsidRDefault="00537C34" w:rsidP="0053400C">
      <w:pPr>
        <w:pStyle w:val="ListParagraph"/>
        <w:widowControl w:val="0"/>
        <w:numPr>
          <w:ilvl w:val="0"/>
          <w:numId w:val="22"/>
        </w:numPr>
        <w:tabs>
          <w:tab w:val="right" w:leader="dot" w:pos="8928"/>
        </w:tabs>
        <w:spacing w:line="360" w:lineRule="atLeast"/>
        <w:rPr>
          <w:rFonts w:ascii="Times New Roman" w:hAnsi="Times New Roman"/>
          <w:szCs w:val="24"/>
        </w:rPr>
      </w:pPr>
      <w:r w:rsidRPr="00F71C1E">
        <w:rPr>
          <w:rFonts w:ascii="Times New Roman" w:hAnsi="Times New Roman"/>
          <w:szCs w:val="24"/>
        </w:rPr>
        <w:t>Legal Status of the Student Teacher</w:t>
      </w:r>
      <w:r w:rsidRPr="00F71C1E">
        <w:rPr>
          <w:rFonts w:ascii="Times New Roman" w:hAnsi="Times New Roman"/>
          <w:szCs w:val="24"/>
        </w:rPr>
        <w:tab/>
      </w:r>
      <w:r w:rsidR="00A84050" w:rsidRPr="00F71C1E">
        <w:rPr>
          <w:rFonts w:ascii="Times New Roman" w:hAnsi="Times New Roman"/>
          <w:szCs w:val="24"/>
        </w:rPr>
        <w:t>3</w:t>
      </w:r>
      <w:r w:rsidR="00C07F23">
        <w:rPr>
          <w:rFonts w:ascii="Times New Roman" w:hAnsi="Times New Roman"/>
          <w:szCs w:val="24"/>
        </w:rPr>
        <w:t>1</w:t>
      </w:r>
      <w:r w:rsidRPr="00F71C1E">
        <w:rPr>
          <w:rFonts w:ascii="Times New Roman" w:hAnsi="Times New Roman"/>
          <w:szCs w:val="24"/>
        </w:rPr>
        <w:tab/>
      </w:r>
    </w:p>
    <w:p w:rsidR="00C944AB" w:rsidRPr="00C944AB" w:rsidRDefault="00537C34" w:rsidP="00C944AB">
      <w:pPr>
        <w:widowControl w:val="0"/>
        <w:tabs>
          <w:tab w:val="right" w:leader="dot" w:pos="8928"/>
        </w:tabs>
        <w:spacing w:line="360" w:lineRule="atLeast"/>
        <w:rPr>
          <w:rFonts w:ascii="Times New Roman" w:hAnsi="Times New Roman"/>
          <w:szCs w:val="24"/>
        </w:rPr>
      </w:pPr>
      <w:r w:rsidRPr="00E85C99">
        <w:rPr>
          <w:rFonts w:ascii="Times New Roman" w:hAnsi="Times New Roman"/>
          <w:b/>
          <w:szCs w:val="24"/>
        </w:rPr>
        <w:t>Student Teacher Evaluation</w:t>
      </w:r>
      <w:r w:rsidR="00C944AB" w:rsidRPr="00C944AB">
        <w:rPr>
          <w:rFonts w:ascii="Times New Roman" w:hAnsi="Times New Roman"/>
          <w:szCs w:val="24"/>
        </w:rPr>
        <w:tab/>
      </w:r>
      <w:r w:rsidR="00A84050">
        <w:rPr>
          <w:rFonts w:ascii="Times New Roman" w:hAnsi="Times New Roman"/>
          <w:szCs w:val="24"/>
        </w:rPr>
        <w:t>3</w:t>
      </w:r>
      <w:r w:rsidR="00C07F23">
        <w:rPr>
          <w:rFonts w:ascii="Times New Roman" w:hAnsi="Times New Roman"/>
          <w:szCs w:val="24"/>
        </w:rPr>
        <w:t>2</w:t>
      </w:r>
    </w:p>
    <w:p w:rsidR="00C944AB" w:rsidRPr="00E85C99" w:rsidRDefault="00537C34" w:rsidP="0053400C">
      <w:pPr>
        <w:pStyle w:val="ListParagraph"/>
        <w:widowControl w:val="0"/>
        <w:numPr>
          <w:ilvl w:val="0"/>
          <w:numId w:val="21"/>
        </w:numPr>
        <w:tabs>
          <w:tab w:val="right" w:leader="dot" w:pos="8928"/>
        </w:tabs>
        <w:spacing w:line="360" w:lineRule="atLeast"/>
        <w:rPr>
          <w:rFonts w:ascii="Times New Roman" w:hAnsi="Times New Roman"/>
          <w:szCs w:val="24"/>
        </w:rPr>
      </w:pPr>
      <w:r w:rsidRPr="00E85C99">
        <w:rPr>
          <w:rFonts w:ascii="Times New Roman" w:hAnsi="Times New Roman"/>
          <w:szCs w:val="24"/>
        </w:rPr>
        <w:t>Student Teaching Assignments</w:t>
      </w:r>
      <w:r w:rsidR="00C944AB" w:rsidRPr="00E85C99">
        <w:rPr>
          <w:rFonts w:ascii="Times New Roman" w:hAnsi="Times New Roman"/>
          <w:szCs w:val="24"/>
        </w:rPr>
        <w:tab/>
      </w:r>
      <w:r w:rsidR="00867535">
        <w:rPr>
          <w:rFonts w:ascii="Times New Roman" w:hAnsi="Times New Roman"/>
          <w:szCs w:val="24"/>
        </w:rPr>
        <w:t>3</w:t>
      </w:r>
      <w:r w:rsidR="00C07F23">
        <w:rPr>
          <w:rFonts w:ascii="Times New Roman" w:hAnsi="Times New Roman"/>
          <w:szCs w:val="24"/>
        </w:rPr>
        <w:t>5</w:t>
      </w:r>
    </w:p>
    <w:p w:rsidR="00A84050" w:rsidRPr="00F71C1E" w:rsidRDefault="00A84050" w:rsidP="0053400C">
      <w:pPr>
        <w:pStyle w:val="ListParagraph"/>
        <w:widowControl w:val="0"/>
        <w:numPr>
          <w:ilvl w:val="0"/>
          <w:numId w:val="21"/>
        </w:numPr>
        <w:tabs>
          <w:tab w:val="right" w:leader="dot" w:pos="8928"/>
        </w:tabs>
        <w:spacing w:line="360" w:lineRule="atLeast"/>
        <w:rPr>
          <w:rFonts w:ascii="Times New Roman" w:hAnsi="Times New Roman"/>
          <w:szCs w:val="24"/>
        </w:rPr>
      </w:pPr>
      <w:r w:rsidRPr="00F71C1E">
        <w:rPr>
          <w:rFonts w:ascii="Times New Roman" w:hAnsi="Times New Roman"/>
          <w:szCs w:val="24"/>
        </w:rPr>
        <w:t>Communication Skills</w:t>
      </w:r>
      <w:r w:rsidRPr="00F71C1E">
        <w:rPr>
          <w:rFonts w:ascii="Times New Roman" w:hAnsi="Times New Roman"/>
          <w:szCs w:val="24"/>
        </w:rPr>
        <w:tab/>
      </w:r>
      <w:r w:rsidR="00D9351B">
        <w:rPr>
          <w:rFonts w:ascii="Times New Roman" w:hAnsi="Times New Roman"/>
          <w:szCs w:val="24"/>
        </w:rPr>
        <w:t>3</w:t>
      </w:r>
      <w:r w:rsidR="00C07F23">
        <w:rPr>
          <w:rFonts w:ascii="Times New Roman" w:hAnsi="Times New Roman"/>
          <w:szCs w:val="24"/>
        </w:rPr>
        <w:t>7</w:t>
      </w:r>
    </w:p>
    <w:p w:rsidR="00F71C1E" w:rsidRDefault="00B87FCA" w:rsidP="0053400C">
      <w:pPr>
        <w:pStyle w:val="ListParagraph"/>
        <w:widowControl w:val="0"/>
        <w:numPr>
          <w:ilvl w:val="0"/>
          <w:numId w:val="21"/>
        </w:numPr>
        <w:tabs>
          <w:tab w:val="right" w:leader="dot" w:pos="8928"/>
        </w:tabs>
        <w:spacing w:line="360" w:lineRule="atLeast"/>
        <w:rPr>
          <w:rFonts w:ascii="Times New Roman" w:hAnsi="Times New Roman"/>
          <w:szCs w:val="24"/>
        </w:rPr>
      </w:pPr>
      <w:r w:rsidRPr="00F71C1E">
        <w:rPr>
          <w:rFonts w:ascii="Times New Roman" w:hAnsi="Times New Roman"/>
          <w:szCs w:val="24"/>
        </w:rPr>
        <w:t>Prof</w:t>
      </w:r>
      <w:r w:rsidR="00920C85" w:rsidRPr="00F71C1E">
        <w:rPr>
          <w:rFonts w:ascii="Times New Roman" w:hAnsi="Times New Roman"/>
          <w:szCs w:val="24"/>
        </w:rPr>
        <w:t>essional Portfolio</w:t>
      </w:r>
      <w:r w:rsidR="00D9351B">
        <w:rPr>
          <w:rFonts w:ascii="Times New Roman" w:hAnsi="Times New Roman"/>
          <w:szCs w:val="24"/>
        </w:rPr>
        <w:tab/>
        <w:t>3</w:t>
      </w:r>
      <w:r w:rsidR="00C07F23">
        <w:rPr>
          <w:rFonts w:ascii="Times New Roman" w:hAnsi="Times New Roman"/>
          <w:szCs w:val="24"/>
        </w:rPr>
        <w:t>7</w:t>
      </w:r>
    </w:p>
    <w:p w:rsidR="00C944AB" w:rsidRPr="00F71C1E" w:rsidRDefault="007803DC" w:rsidP="0053400C">
      <w:pPr>
        <w:pStyle w:val="ListParagraph"/>
        <w:widowControl w:val="0"/>
        <w:numPr>
          <w:ilvl w:val="0"/>
          <w:numId w:val="21"/>
        </w:numPr>
        <w:tabs>
          <w:tab w:val="right" w:leader="dot" w:pos="8928"/>
        </w:tabs>
        <w:spacing w:line="360" w:lineRule="atLeast"/>
        <w:rPr>
          <w:rFonts w:ascii="Times New Roman" w:hAnsi="Times New Roman"/>
          <w:szCs w:val="24"/>
        </w:rPr>
      </w:pPr>
      <w:r>
        <w:rPr>
          <w:rFonts w:ascii="Times New Roman" w:hAnsi="Times New Roman"/>
          <w:szCs w:val="24"/>
        </w:rPr>
        <w:t>Senior Showcase</w:t>
      </w:r>
      <w:r w:rsidR="00920C85" w:rsidRPr="00F71C1E">
        <w:rPr>
          <w:rFonts w:ascii="Times New Roman" w:hAnsi="Times New Roman"/>
          <w:szCs w:val="24"/>
        </w:rPr>
        <w:t xml:space="preserve"> Requirements</w:t>
      </w:r>
      <w:r w:rsidR="00C944AB" w:rsidRPr="00F71C1E">
        <w:rPr>
          <w:rFonts w:ascii="Times New Roman" w:hAnsi="Times New Roman"/>
          <w:szCs w:val="24"/>
        </w:rPr>
        <w:tab/>
      </w:r>
      <w:r w:rsidR="00D9351B">
        <w:rPr>
          <w:rFonts w:ascii="Times New Roman" w:hAnsi="Times New Roman"/>
          <w:szCs w:val="24"/>
        </w:rPr>
        <w:t>3</w:t>
      </w:r>
      <w:r w:rsidR="00C07F23">
        <w:rPr>
          <w:rFonts w:ascii="Times New Roman" w:hAnsi="Times New Roman"/>
          <w:szCs w:val="24"/>
        </w:rPr>
        <w:t>8</w:t>
      </w:r>
    </w:p>
    <w:p w:rsidR="00C944AB" w:rsidRDefault="00C944AB" w:rsidP="00C944AB">
      <w:pPr>
        <w:widowControl w:val="0"/>
        <w:tabs>
          <w:tab w:val="right" w:leader="dot" w:pos="8928"/>
        </w:tabs>
        <w:spacing w:line="360" w:lineRule="atLeast"/>
        <w:rPr>
          <w:rFonts w:ascii="Times New Roman" w:hAnsi="Times New Roman"/>
          <w:szCs w:val="24"/>
        </w:rPr>
      </w:pPr>
      <w:r w:rsidRPr="00F71C1E">
        <w:rPr>
          <w:rFonts w:ascii="Times New Roman" w:hAnsi="Times New Roman"/>
          <w:b/>
          <w:szCs w:val="24"/>
        </w:rPr>
        <w:t xml:space="preserve">Education </w:t>
      </w:r>
      <w:r w:rsidR="00F71C1E" w:rsidRPr="00F71C1E">
        <w:rPr>
          <w:rFonts w:ascii="Times New Roman" w:hAnsi="Times New Roman"/>
          <w:b/>
          <w:szCs w:val="24"/>
        </w:rPr>
        <w:t xml:space="preserve">Faculty and </w:t>
      </w:r>
      <w:r w:rsidRPr="00F71C1E">
        <w:rPr>
          <w:rFonts w:ascii="Times New Roman" w:hAnsi="Times New Roman"/>
          <w:b/>
          <w:szCs w:val="24"/>
        </w:rPr>
        <w:t>Supervisors</w:t>
      </w:r>
      <w:r w:rsidR="00F71C1E" w:rsidRPr="00F71C1E">
        <w:rPr>
          <w:rFonts w:ascii="Times New Roman" w:hAnsi="Times New Roman"/>
          <w:b/>
          <w:szCs w:val="24"/>
        </w:rPr>
        <w:t xml:space="preserve"> Contact Information</w:t>
      </w:r>
      <w:r w:rsidRPr="00C944AB">
        <w:rPr>
          <w:rFonts w:ascii="Times New Roman" w:hAnsi="Times New Roman"/>
          <w:szCs w:val="24"/>
        </w:rPr>
        <w:t xml:space="preserve"> </w:t>
      </w:r>
      <w:r w:rsidRPr="00C944AB">
        <w:rPr>
          <w:rFonts w:ascii="Times New Roman" w:hAnsi="Times New Roman"/>
          <w:szCs w:val="24"/>
        </w:rPr>
        <w:tab/>
      </w:r>
      <w:r w:rsidR="00A84050" w:rsidRPr="00201DF5">
        <w:rPr>
          <w:rFonts w:ascii="Times New Roman" w:hAnsi="Times New Roman"/>
          <w:szCs w:val="24"/>
        </w:rPr>
        <w:t>4</w:t>
      </w:r>
      <w:r w:rsidR="007803DC">
        <w:rPr>
          <w:rFonts w:ascii="Times New Roman" w:hAnsi="Times New Roman"/>
          <w:szCs w:val="24"/>
        </w:rPr>
        <w:t>1</w:t>
      </w:r>
    </w:p>
    <w:p w:rsidR="00105BA0" w:rsidRPr="00C944AB" w:rsidRDefault="00105BA0" w:rsidP="00C944AB">
      <w:pPr>
        <w:widowControl w:val="0"/>
        <w:tabs>
          <w:tab w:val="right" w:leader="dot" w:pos="8928"/>
        </w:tabs>
        <w:spacing w:line="360" w:lineRule="atLeast"/>
        <w:rPr>
          <w:rFonts w:ascii="Times New Roman" w:hAnsi="Times New Roman"/>
          <w:szCs w:val="24"/>
        </w:rPr>
      </w:pPr>
    </w:p>
    <w:p w:rsidR="00C944AB" w:rsidRDefault="00C944AB" w:rsidP="00105BA0">
      <w:pPr>
        <w:widowControl w:val="0"/>
        <w:tabs>
          <w:tab w:val="right" w:leader="dot" w:pos="8928"/>
        </w:tabs>
        <w:spacing w:line="360" w:lineRule="atLeast"/>
        <w:jc w:val="center"/>
        <w:rPr>
          <w:rFonts w:ascii="Times New Roman" w:hAnsi="Times New Roman"/>
          <w:b/>
          <w:sz w:val="28"/>
          <w:szCs w:val="28"/>
        </w:rPr>
      </w:pPr>
      <w:r w:rsidRPr="00105BA0">
        <w:rPr>
          <w:rFonts w:ascii="Times New Roman" w:hAnsi="Times New Roman"/>
          <w:b/>
          <w:sz w:val="28"/>
          <w:szCs w:val="28"/>
        </w:rPr>
        <w:t>Appendices</w:t>
      </w:r>
    </w:p>
    <w:p w:rsidR="00105BA0" w:rsidRPr="00105BA0" w:rsidRDefault="00105BA0" w:rsidP="00105BA0">
      <w:pPr>
        <w:widowControl w:val="0"/>
        <w:tabs>
          <w:tab w:val="right" w:leader="dot" w:pos="8928"/>
        </w:tabs>
        <w:spacing w:line="360" w:lineRule="atLeast"/>
        <w:jc w:val="center"/>
        <w:rPr>
          <w:rFonts w:ascii="Times New Roman" w:hAnsi="Times New Roman"/>
          <w:b/>
          <w:sz w:val="28"/>
          <w:szCs w:val="28"/>
        </w:rPr>
      </w:pPr>
    </w:p>
    <w:p w:rsidR="00C944AB" w:rsidRPr="00C944AB" w:rsidRDefault="00105BA0" w:rsidP="00C944AB">
      <w:pPr>
        <w:widowControl w:val="0"/>
        <w:tabs>
          <w:tab w:val="right" w:leader="dot" w:pos="8928"/>
        </w:tabs>
        <w:spacing w:line="360" w:lineRule="atLeast"/>
        <w:rPr>
          <w:rFonts w:ascii="Times New Roman" w:hAnsi="Times New Roman"/>
          <w:szCs w:val="24"/>
        </w:rPr>
      </w:pPr>
      <w:r w:rsidRPr="00105BA0">
        <w:rPr>
          <w:rFonts w:ascii="Times New Roman" w:hAnsi="Times New Roman"/>
          <w:b/>
          <w:szCs w:val="24"/>
        </w:rPr>
        <w:t>Student Teaching Observation Form A and B</w:t>
      </w:r>
      <w:r>
        <w:rPr>
          <w:rFonts w:ascii="Times New Roman" w:hAnsi="Times New Roman"/>
          <w:szCs w:val="24"/>
        </w:rPr>
        <w:t xml:space="preserve"> </w:t>
      </w:r>
      <w:r w:rsidR="00537C34" w:rsidRPr="00C944AB">
        <w:rPr>
          <w:rFonts w:ascii="Times New Roman" w:hAnsi="Times New Roman"/>
          <w:szCs w:val="24"/>
        </w:rPr>
        <w:tab/>
        <w:t>Appendix 1</w:t>
      </w:r>
    </w:p>
    <w:p w:rsidR="00C944AB" w:rsidRPr="00C944AB" w:rsidRDefault="005405E1" w:rsidP="00C944AB">
      <w:pPr>
        <w:widowControl w:val="0"/>
        <w:tabs>
          <w:tab w:val="right" w:leader="dot" w:pos="8928"/>
        </w:tabs>
        <w:spacing w:line="360" w:lineRule="atLeast"/>
        <w:rPr>
          <w:rFonts w:ascii="Times New Roman" w:hAnsi="Times New Roman"/>
          <w:szCs w:val="24"/>
        </w:rPr>
      </w:pPr>
      <w:r w:rsidRPr="005E1DA0">
        <w:rPr>
          <w:rFonts w:ascii="Times New Roman" w:hAnsi="Times New Roman"/>
          <w:b/>
          <w:szCs w:val="24"/>
        </w:rPr>
        <w:t>Midway</w:t>
      </w:r>
      <w:r w:rsidR="00537C34" w:rsidRPr="005E1DA0">
        <w:rPr>
          <w:rFonts w:ascii="Times New Roman" w:hAnsi="Times New Roman"/>
          <w:b/>
          <w:szCs w:val="24"/>
        </w:rPr>
        <w:t xml:space="preserve"> </w:t>
      </w:r>
      <w:r w:rsidRPr="005E1DA0">
        <w:rPr>
          <w:rFonts w:ascii="Times New Roman" w:hAnsi="Times New Roman"/>
          <w:b/>
          <w:szCs w:val="24"/>
        </w:rPr>
        <w:t>Progress Report</w:t>
      </w:r>
      <w:r w:rsidR="00B87FCA" w:rsidRPr="005E1DA0">
        <w:rPr>
          <w:rFonts w:ascii="Times New Roman" w:hAnsi="Times New Roman"/>
          <w:b/>
          <w:szCs w:val="24"/>
        </w:rPr>
        <w:t xml:space="preserve"> of Student Teaching</w:t>
      </w:r>
      <w:r w:rsidR="00537C34" w:rsidRPr="00C944AB">
        <w:rPr>
          <w:rFonts w:ascii="Times New Roman" w:hAnsi="Times New Roman"/>
          <w:szCs w:val="24"/>
        </w:rPr>
        <w:tab/>
        <w:t>Appendix 2</w:t>
      </w:r>
    </w:p>
    <w:p w:rsidR="00C944AB" w:rsidRPr="00C944AB" w:rsidRDefault="00537C34" w:rsidP="00C944AB">
      <w:pPr>
        <w:widowControl w:val="0"/>
        <w:tabs>
          <w:tab w:val="right" w:leader="dot" w:pos="8928"/>
        </w:tabs>
        <w:spacing w:line="360" w:lineRule="atLeast"/>
        <w:rPr>
          <w:rFonts w:ascii="Times New Roman" w:hAnsi="Times New Roman"/>
          <w:szCs w:val="24"/>
        </w:rPr>
      </w:pPr>
      <w:r w:rsidRPr="005E1DA0">
        <w:rPr>
          <w:rFonts w:ascii="Times New Roman" w:hAnsi="Times New Roman"/>
          <w:b/>
          <w:szCs w:val="24"/>
        </w:rPr>
        <w:t>Final Evaluation of Student Teaching</w:t>
      </w:r>
      <w:r w:rsidRPr="00C944AB">
        <w:rPr>
          <w:rFonts w:ascii="Times New Roman" w:hAnsi="Times New Roman"/>
          <w:szCs w:val="24"/>
        </w:rPr>
        <w:tab/>
        <w:t>Appendix 3</w:t>
      </w:r>
    </w:p>
    <w:p w:rsidR="00C944AB" w:rsidRPr="00C944AB" w:rsidRDefault="005E1DA0" w:rsidP="00C944AB">
      <w:pPr>
        <w:widowControl w:val="0"/>
        <w:tabs>
          <w:tab w:val="right" w:leader="dot" w:pos="8928"/>
        </w:tabs>
        <w:spacing w:line="360" w:lineRule="atLeast"/>
        <w:rPr>
          <w:rFonts w:ascii="Times New Roman" w:hAnsi="Times New Roman"/>
          <w:szCs w:val="24"/>
        </w:rPr>
      </w:pPr>
      <w:r>
        <w:rPr>
          <w:rFonts w:ascii="Times New Roman" w:hAnsi="Times New Roman"/>
          <w:b/>
          <w:szCs w:val="24"/>
        </w:rPr>
        <w:t>Alignment of InTASC Standards w</w:t>
      </w:r>
      <w:r w:rsidRPr="005E1DA0">
        <w:rPr>
          <w:rFonts w:ascii="Times New Roman" w:hAnsi="Times New Roman"/>
          <w:b/>
          <w:szCs w:val="24"/>
        </w:rPr>
        <w:t>ith Iowa Teaching Standards</w:t>
      </w:r>
      <w:r w:rsidR="00537C34" w:rsidRPr="00C944AB">
        <w:rPr>
          <w:rFonts w:ascii="Times New Roman" w:hAnsi="Times New Roman"/>
          <w:szCs w:val="24"/>
        </w:rPr>
        <w:tab/>
        <w:t>Appendix 4</w:t>
      </w:r>
    </w:p>
    <w:p w:rsidR="00537C34" w:rsidRPr="00C944AB" w:rsidRDefault="000503B4" w:rsidP="00C944AB">
      <w:pPr>
        <w:widowControl w:val="0"/>
        <w:tabs>
          <w:tab w:val="right" w:leader="dot" w:pos="8928"/>
        </w:tabs>
        <w:spacing w:line="360" w:lineRule="atLeast"/>
        <w:rPr>
          <w:rFonts w:ascii="Times New Roman" w:hAnsi="Times New Roman"/>
          <w:szCs w:val="24"/>
        </w:rPr>
      </w:pPr>
      <w:r w:rsidRPr="005E1DA0">
        <w:rPr>
          <w:rFonts w:ascii="Times New Roman" w:hAnsi="Times New Roman"/>
          <w:b/>
          <w:szCs w:val="24"/>
        </w:rPr>
        <w:t>Renewal Credit for Service in a Student Teaching Program</w:t>
      </w:r>
      <w:r w:rsidRPr="00C944AB">
        <w:rPr>
          <w:rFonts w:ascii="Times New Roman" w:hAnsi="Times New Roman"/>
          <w:szCs w:val="24"/>
        </w:rPr>
        <w:tab/>
        <w:t>Appendix 5</w:t>
      </w:r>
    </w:p>
    <w:p w:rsidR="00E550FD" w:rsidRDefault="00E550FD" w:rsidP="00E550FD">
      <w:pPr>
        <w:widowControl w:val="0"/>
        <w:tabs>
          <w:tab w:val="left" w:pos="0"/>
          <w:tab w:val="left" w:pos="520"/>
          <w:tab w:val="left" w:pos="1060"/>
          <w:tab w:val="left" w:pos="1580"/>
          <w:tab w:val="left" w:pos="6480"/>
          <w:tab w:val="left" w:pos="7200"/>
          <w:tab w:val="left" w:pos="7920"/>
          <w:tab w:val="left" w:pos="8190"/>
          <w:tab w:val="left" w:pos="8640"/>
          <w:tab w:val="left" w:pos="9720"/>
        </w:tabs>
        <w:ind w:right="-360"/>
        <w:rPr>
          <w:rFonts w:ascii="Times New Roman" w:hAnsi="Times New Roman"/>
          <w:szCs w:val="24"/>
        </w:rPr>
      </w:pPr>
    </w:p>
    <w:p w:rsidR="009B3D4C" w:rsidRPr="00B27EE4" w:rsidRDefault="009B3D4C" w:rsidP="00E550FD">
      <w:pPr>
        <w:widowControl w:val="0"/>
        <w:tabs>
          <w:tab w:val="left" w:pos="0"/>
          <w:tab w:val="left" w:pos="520"/>
          <w:tab w:val="left" w:pos="1060"/>
          <w:tab w:val="left" w:pos="1580"/>
          <w:tab w:val="left" w:pos="6480"/>
          <w:tab w:val="left" w:pos="7200"/>
          <w:tab w:val="left" w:pos="7920"/>
          <w:tab w:val="left" w:pos="8190"/>
          <w:tab w:val="left" w:pos="8640"/>
          <w:tab w:val="left" w:pos="9720"/>
        </w:tabs>
        <w:ind w:right="-360"/>
        <w:rPr>
          <w:rFonts w:ascii="Times New Roman" w:hAnsi="Times New Roman"/>
          <w:szCs w:val="24"/>
        </w:rPr>
        <w:sectPr w:rsidR="009B3D4C" w:rsidRPr="00B27EE4" w:rsidSect="00B87FCA">
          <w:footerReference w:type="default" r:id="rId13"/>
          <w:type w:val="continuous"/>
          <w:pgSz w:w="12240" w:h="15840" w:code="1"/>
          <w:pgMar w:top="1440" w:right="1440" w:bottom="1440" w:left="1440" w:header="720" w:footer="360" w:gutter="0"/>
          <w:pgNumType w:start="1"/>
          <w:cols w:space="720"/>
          <w:titlePg/>
          <w:docGrid w:linePitch="326"/>
        </w:sectPr>
      </w:pPr>
    </w:p>
    <w:p w:rsidR="00537C34" w:rsidRPr="00B27EE4" w:rsidRDefault="00537C34">
      <w:pPr>
        <w:widowControl w:val="0"/>
        <w:tabs>
          <w:tab w:val="left" w:pos="0"/>
          <w:tab w:val="left" w:pos="520"/>
          <w:tab w:val="left" w:pos="1060"/>
          <w:tab w:val="left" w:pos="1580"/>
          <w:tab w:val="left" w:pos="7110"/>
          <w:tab w:val="left" w:pos="8640"/>
          <w:tab w:val="left" w:pos="9360"/>
        </w:tabs>
        <w:spacing w:line="480" w:lineRule="atLeast"/>
        <w:rPr>
          <w:rFonts w:ascii="Times New Roman" w:hAnsi="Times New Roman"/>
          <w:szCs w:val="24"/>
        </w:rPr>
      </w:pPr>
    </w:p>
    <w:p w:rsidR="00537C34" w:rsidRDefault="00537C34" w:rsidP="005B4E60">
      <w:pPr>
        <w:widowControl w:val="0"/>
        <w:tabs>
          <w:tab w:val="left" w:pos="0"/>
          <w:tab w:val="left" w:pos="520"/>
          <w:tab w:val="left" w:pos="1060"/>
          <w:tab w:val="left" w:pos="1580"/>
          <w:tab w:val="left" w:pos="6480"/>
          <w:tab w:val="left" w:pos="7200"/>
          <w:tab w:val="left" w:pos="7920"/>
          <w:tab w:val="left" w:pos="8190"/>
          <w:tab w:val="left" w:pos="8640"/>
          <w:tab w:val="left" w:pos="9720"/>
        </w:tabs>
        <w:ind w:right="-360"/>
        <w:jc w:val="center"/>
        <w:rPr>
          <w:rFonts w:ascii="Times New Roman" w:hAnsi="Times New Roman"/>
          <w:b/>
          <w:szCs w:val="24"/>
        </w:rPr>
      </w:pPr>
    </w:p>
    <w:p w:rsidR="009B3D4C" w:rsidRDefault="009B3D4C" w:rsidP="005B4E60">
      <w:pPr>
        <w:widowControl w:val="0"/>
        <w:tabs>
          <w:tab w:val="left" w:pos="0"/>
          <w:tab w:val="left" w:pos="520"/>
          <w:tab w:val="left" w:pos="1060"/>
          <w:tab w:val="left" w:pos="1580"/>
          <w:tab w:val="left" w:pos="6480"/>
          <w:tab w:val="left" w:pos="7200"/>
          <w:tab w:val="left" w:pos="7920"/>
          <w:tab w:val="left" w:pos="8190"/>
          <w:tab w:val="left" w:pos="8640"/>
          <w:tab w:val="left" w:pos="9720"/>
        </w:tabs>
        <w:ind w:right="-360"/>
        <w:jc w:val="center"/>
        <w:rPr>
          <w:rFonts w:ascii="Times New Roman" w:hAnsi="Times New Roman"/>
          <w:b/>
          <w:szCs w:val="24"/>
        </w:rPr>
      </w:pPr>
    </w:p>
    <w:p w:rsidR="009B3D4C" w:rsidRPr="00B27EE4" w:rsidRDefault="009B3D4C" w:rsidP="005B4E60">
      <w:pPr>
        <w:widowControl w:val="0"/>
        <w:tabs>
          <w:tab w:val="left" w:pos="0"/>
          <w:tab w:val="left" w:pos="520"/>
          <w:tab w:val="left" w:pos="1060"/>
          <w:tab w:val="left" w:pos="1580"/>
          <w:tab w:val="left" w:pos="6480"/>
          <w:tab w:val="left" w:pos="7200"/>
          <w:tab w:val="left" w:pos="7920"/>
          <w:tab w:val="left" w:pos="8190"/>
          <w:tab w:val="left" w:pos="8640"/>
          <w:tab w:val="left" w:pos="9720"/>
        </w:tabs>
        <w:ind w:right="-360"/>
        <w:jc w:val="center"/>
        <w:rPr>
          <w:rFonts w:ascii="Times New Roman" w:hAnsi="Times New Roman"/>
          <w:b/>
          <w:szCs w:val="24"/>
        </w:rPr>
      </w:pPr>
    </w:p>
    <w:p w:rsidR="009B3D4C" w:rsidRDefault="009B3D4C" w:rsidP="0001081B">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szCs w:val="24"/>
        </w:rPr>
      </w:pPr>
    </w:p>
    <w:p w:rsidR="00537C34" w:rsidRPr="00B27EE4" w:rsidRDefault="00537C34" w:rsidP="00766272">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szCs w:val="24"/>
        </w:rPr>
      </w:pPr>
      <w:r w:rsidRPr="00B27EE4">
        <w:rPr>
          <w:rFonts w:ascii="Times New Roman" w:hAnsi="Times New Roman"/>
          <w:b/>
          <w:szCs w:val="24"/>
        </w:rPr>
        <w:t>FOR</w:t>
      </w:r>
      <w:r w:rsidR="007803DC">
        <w:rPr>
          <w:rFonts w:ascii="Times New Roman" w:hAnsi="Times New Roman"/>
          <w:b/>
          <w:szCs w:val="24"/>
        </w:rPr>
        <w:t>E</w:t>
      </w:r>
      <w:r w:rsidRPr="00B27EE4">
        <w:rPr>
          <w:rFonts w:ascii="Times New Roman" w:hAnsi="Times New Roman"/>
          <w:b/>
          <w:szCs w:val="24"/>
        </w:rPr>
        <w:t>WARD</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r w:rsidRPr="00B27EE4">
        <w:rPr>
          <w:rFonts w:ascii="Times New Roman" w:hAnsi="Times New Roman"/>
          <w:szCs w:val="24"/>
        </w:rPr>
        <w:t>The educational experiences of the Teacher Education Program at Central College reflect the belief that teacher preparation is the mutual responsibility of the area schools and the college and lead to certification of qualified students as future teachers.</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r w:rsidRPr="00B27EE4">
        <w:rPr>
          <w:rFonts w:ascii="Times New Roman" w:hAnsi="Times New Roman"/>
          <w:szCs w:val="24"/>
        </w:rPr>
        <w:t>Student teaching is the culminating activity of the pre-service preparation of a teacher</w:t>
      </w:r>
      <w:r w:rsidR="00487EA0">
        <w:rPr>
          <w:rFonts w:ascii="Times New Roman" w:hAnsi="Times New Roman"/>
          <w:szCs w:val="24"/>
        </w:rPr>
        <w:t xml:space="preserve">. </w:t>
      </w:r>
      <w:r w:rsidRPr="00B27EE4">
        <w:rPr>
          <w:rFonts w:ascii="Times New Roman" w:hAnsi="Times New Roman"/>
          <w:szCs w:val="24"/>
        </w:rPr>
        <w:t>This field experience provides the prospective teacher with a variety of opportunities for putting theory into practice, for further development of the skills, understanding and attitudes needed in the art of teaching, and for experiencing the host of activities involved in the teaching day.</w:t>
      </w: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37C34" w:rsidRPr="00B27EE4" w:rsidRDefault="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r w:rsidRPr="00B27EE4">
        <w:rPr>
          <w:rFonts w:ascii="Times New Roman" w:hAnsi="Times New Roman"/>
          <w:szCs w:val="24"/>
        </w:rPr>
        <w:t>Implicit in the concept of student teaching is that of team activity</w:t>
      </w:r>
      <w:r w:rsidR="00487EA0">
        <w:rPr>
          <w:rFonts w:ascii="Times New Roman" w:hAnsi="Times New Roman"/>
          <w:szCs w:val="24"/>
        </w:rPr>
        <w:t xml:space="preserve">. </w:t>
      </w:r>
      <w:r w:rsidRPr="00B27EE4">
        <w:rPr>
          <w:rFonts w:ascii="Times New Roman" w:hAnsi="Times New Roman"/>
          <w:szCs w:val="24"/>
        </w:rPr>
        <w:t>Individuals composing the nucleus of this team include the cooperating teacher, the college student, and the college supervisor</w:t>
      </w:r>
      <w:r w:rsidR="00487EA0">
        <w:rPr>
          <w:rFonts w:ascii="Times New Roman" w:hAnsi="Times New Roman"/>
          <w:szCs w:val="24"/>
        </w:rPr>
        <w:t xml:space="preserve">. </w:t>
      </w:r>
      <w:r w:rsidRPr="00B27EE4">
        <w:rPr>
          <w:rFonts w:ascii="Times New Roman" w:hAnsi="Times New Roman"/>
          <w:szCs w:val="24"/>
        </w:rPr>
        <w:t xml:space="preserve">Other members in the team include the school administrator(s), the </w:t>
      </w:r>
      <w:r w:rsidR="0027740C">
        <w:rPr>
          <w:rFonts w:ascii="Times New Roman" w:hAnsi="Times New Roman"/>
          <w:szCs w:val="24"/>
        </w:rPr>
        <w:t>Director of Clinical/Field Experiences</w:t>
      </w:r>
      <w:r w:rsidRPr="00B27EE4">
        <w:rPr>
          <w:rFonts w:ascii="Times New Roman" w:hAnsi="Times New Roman"/>
          <w:szCs w:val="24"/>
        </w:rPr>
        <w:t xml:space="preserve">, and the school pupils. </w:t>
      </w:r>
      <w:r w:rsidR="00537C34" w:rsidRPr="00B27EE4">
        <w:rPr>
          <w:rFonts w:ascii="Times New Roman" w:hAnsi="Times New Roman"/>
          <w:szCs w:val="24"/>
        </w:rPr>
        <w:t>This three way commitment–of the student teacher, of the cooperating schools, and of Central College–gives strength not only to the program but to the development of a competent, professionally trained educator whose ultimate concern is the individual pupil and his/her achievement.</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r w:rsidRPr="00B27EE4">
        <w:rPr>
          <w:rFonts w:ascii="Times New Roman" w:hAnsi="Times New Roman"/>
          <w:szCs w:val="24"/>
        </w:rPr>
        <w:t xml:space="preserve">The student teaching areas for which this handbook is designed include all </w:t>
      </w:r>
      <w:r w:rsidR="00BD026E" w:rsidRPr="00B27EE4">
        <w:rPr>
          <w:rFonts w:ascii="Times New Roman" w:hAnsi="Times New Roman"/>
          <w:szCs w:val="24"/>
        </w:rPr>
        <w:t xml:space="preserve">elementary and </w:t>
      </w:r>
      <w:r w:rsidRPr="00B27EE4">
        <w:rPr>
          <w:rFonts w:ascii="Times New Roman" w:hAnsi="Times New Roman"/>
          <w:szCs w:val="24"/>
        </w:rPr>
        <w:t>secondary education majors from all subject matter areas as well as those individuals desiring K-12 certification in physical education, music, and art</w:t>
      </w:r>
      <w:r w:rsidR="00487EA0">
        <w:rPr>
          <w:rFonts w:ascii="Times New Roman" w:hAnsi="Times New Roman"/>
          <w:szCs w:val="24"/>
        </w:rPr>
        <w:t xml:space="preserve">. </w:t>
      </w:r>
      <w:r w:rsidRPr="00B27EE4">
        <w:rPr>
          <w:rFonts w:ascii="Times New Roman" w:hAnsi="Times New Roman"/>
          <w:szCs w:val="24"/>
        </w:rPr>
        <w:t xml:space="preserve">The handbook is offered as a guide to those individuals involved in </w:t>
      </w:r>
      <w:r w:rsidR="00925766">
        <w:rPr>
          <w:rFonts w:ascii="Times New Roman" w:hAnsi="Times New Roman"/>
          <w:szCs w:val="24"/>
        </w:rPr>
        <w:t xml:space="preserve">the </w:t>
      </w:r>
      <w:r w:rsidRPr="00B27EE4">
        <w:rPr>
          <w:rFonts w:ascii="Times New Roman" w:hAnsi="Times New Roman"/>
          <w:szCs w:val="24"/>
        </w:rPr>
        <w:t>Central College teacher education process</w:t>
      </w:r>
      <w:r w:rsidR="00487EA0">
        <w:rPr>
          <w:rFonts w:ascii="Times New Roman" w:hAnsi="Times New Roman"/>
          <w:szCs w:val="24"/>
        </w:rPr>
        <w:t xml:space="preserve">. </w:t>
      </w:r>
      <w:r w:rsidRPr="00B27EE4">
        <w:rPr>
          <w:rFonts w:ascii="Times New Roman" w:hAnsi="Times New Roman"/>
          <w:szCs w:val="24"/>
        </w:rPr>
        <w:t>It is intended to assist all concerned in fulfilling their specific roles and in providing an experience that is rewarding to the cooperating teacher and his/her pupils as well as to the participating college student.</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r w:rsidRPr="00B27EE4">
        <w:rPr>
          <w:rFonts w:ascii="Times New Roman" w:hAnsi="Times New Roman"/>
          <w:szCs w:val="24"/>
        </w:rPr>
        <w:t>The focus of the material in this handbook is mainly upon the processes and mechanics involved in the student teaching experience, rather than methods of planning, motivating, disciplining, and other aspects of teaching</w:t>
      </w:r>
      <w:r w:rsidR="00487EA0">
        <w:rPr>
          <w:rFonts w:ascii="Times New Roman" w:hAnsi="Times New Roman"/>
          <w:szCs w:val="24"/>
        </w:rPr>
        <w:t xml:space="preserve">. </w:t>
      </w:r>
      <w:r w:rsidRPr="00B27EE4">
        <w:rPr>
          <w:rFonts w:ascii="Times New Roman" w:hAnsi="Times New Roman"/>
          <w:szCs w:val="24"/>
        </w:rPr>
        <w:t xml:space="preserve">Since constant revision and re-evaluation of all aspects of any teacher education program is essential, this handbook </w:t>
      </w:r>
      <w:r w:rsidR="00D13854">
        <w:rPr>
          <w:rFonts w:ascii="Times New Roman" w:hAnsi="Times New Roman"/>
          <w:szCs w:val="24"/>
        </w:rPr>
        <w:t>will</w:t>
      </w:r>
      <w:r w:rsidRPr="00B27EE4">
        <w:rPr>
          <w:rFonts w:ascii="Times New Roman" w:hAnsi="Times New Roman"/>
          <w:szCs w:val="24"/>
        </w:rPr>
        <w:t xml:space="preserve"> not be viewed as either complete or final</w:t>
      </w:r>
      <w:r w:rsidR="00487EA0">
        <w:rPr>
          <w:rFonts w:ascii="Times New Roman" w:hAnsi="Times New Roman"/>
          <w:szCs w:val="24"/>
        </w:rPr>
        <w:t xml:space="preserve">. </w:t>
      </w:r>
      <w:r w:rsidRPr="00B27EE4">
        <w:rPr>
          <w:rFonts w:ascii="Times New Roman" w:hAnsi="Times New Roman"/>
          <w:szCs w:val="24"/>
        </w:rPr>
        <w:t xml:space="preserve">All persons cooperating in the program are urged to suggest revisions which they feel </w:t>
      </w:r>
      <w:r w:rsidR="00D13854">
        <w:rPr>
          <w:rFonts w:ascii="Times New Roman" w:hAnsi="Times New Roman"/>
          <w:szCs w:val="24"/>
        </w:rPr>
        <w:t>will</w:t>
      </w:r>
      <w:r w:rsidRPr="00B27EE4">
        <w:rPr>
          <w:rFonts w:ascii="Times New Roman" w:hAnsi="Times New Roman"/>
          <w:szCs w:val="24"/>
        </w:rPr>
        <w:t xml:space="preserve"> assist in the development of a stronger and more realistic program.</w:t>
      </w: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r w:rsidRPr="00B27EE4">
        <w:rPr>
          <w:rFonts w:ascii="Times New Roman" w:hAnsi="Times New Roman"/>
          <w:szCs w:val="24"/>
        </w:rPr>
        <w:t>Continued improvement of the quality of education in the community and the school is one major goal of the teacher education program at Central College</w:t>
      </w:r>
      <w:r w:rsidR="00487EA0">
        <w:rPr>
          <w:rFonts w:ascii="Times New Roman" w:hAnsi="Times New Roman"/>
          <w:szCs w:val="24"/>
        </w:rPr>
        <w:t xml:space="preserve">. </w:t>
      </w:r>
      <w:r w:rsidRPr="00B27EE4">
        <w:rPr>
          <w:rFonts w:ascii="Times New Roman" w:hAnsi="Times New Roman"/>
          <w:szCs w:val="24"/>
        </w:rPr>
        <w:t>Such improvement can come about only through a constant influx of capable beginning teachers to the schools</w:t>
      </w:r>
      <w:r w:rsidR="00487EA0">
        <w:rPr>
          <w:rFonts w:ascii="Times New Roman" w:hAnsi="Times New Roman"/>
          <w:szCs w:val="24"/>
        </w:rPr>
        <w:t xml:space="preserve">. </w:t>
      </w:r>
      <w:r w:rsidRPr="00B27EE4">
        <w:rPr>
          <w:rFonts w:ascii="Times New Roman" w:hAnsi="Times New Roman"/>
          <w:szCs w:val="24"/>
        </w:rPr>
        <w:t>The Central College program is committed to the concept that there is no substitute for actual experience in the preparation of prospective teachers</w:t>
      </w:r>
      <w:r w:rsidR="00487EA0">
        <w:rPr>
          <w:rFonts w:ascii="Times New Roman" w:hAnsi="Times New Roman"/>
          <w:szCs w:val="24"/>
        </w:rPr>
        <w:t xml:space="preserve">. </w:t>
      </w:r>
      <w:r w:rsidRPr="00B27EE4">
        <w:rPr>
          <w:rFonts w:ascii="Times New Roman" w:hAnsi="Times New Roman"/>
          <w:szCs w:val="24"/>
        </w:rPr>
        <w:t>Such experience is available only through the cooperative efforts of local schools, teachers, college and the student teacher.</w:t>
      </w: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7F4F40" w:rsidRPr="00B27EE4" w:rsidRDefault="005A30CA">
      <w:pPr>
        <w:rPr>
          <w:rFonts w:ascii="Times New Roman" w:hAnsi="Times New Roman"/>
          <w:b/>
          <w:szCs w:val="24"/>
        </w:rPr>
      </w:pPr>
      <w:r w:rsidRPr="00B27EE4">
        <w:rPr>
          <w:rFonts w:ascii="Times New Roman" w:hAnsi="Times New Roman"/>
          <w:b/>
          <w:szCs w:val="24"/>
        </w:rPr>
        <w:br w:type="page"/>
      </w:r>
    </w:p>
    <w:p w:rsidR="007F4F40" w:rsidRPr="00B27EE4" w:rsidRDefault="007F4F40" w:rsidP="009A2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rPr>
          <w:rFonts w:ascii="Times New Roman" w:hAnsi="Times New Roman"/>
          <w:b/>
          <w:szCs w:val="24"/>
        </w:rPr>
      </w:pPr>
    </w:p>
    <w:p w:rsidR="007F4F40" w:rsidRPr="00B27EE4" w:rsidRDefault="007F4F40" w:rsidP="00E322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jc w:val="center"/>
        <w:rPr>
          <w:rFonts w:ascii="Times New Roman" w:hAnsi="Times New Roman"/>
          <w:b/>
          <w:szCs w:val="24"/>
        </w:rPr>
      </w:pPr>
    </w:p>
    <w:p w:rsidR="00537C34" w:rsidRPr="009A2493" w:rsidRDefault="00537C34" w:rsidP="00E322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jc w:val="center"/>
        <w:rPr>
          <w:rFonts w:ascii="Times New Roman" w:hAnsi="Times New Roman"/>
          <w:b/>
          <w:sz w:val="28"/>
          <w:szCs w:val="28"/>
        </w:rPr>
      </w:pPr>
      <w:r w:rsidRPr="009A2493">
        <w:rPr>
          <w:rFonts w:ascii="Times New Roman" w:hAnsi="Times New Roman"/>
          <w:b/>
          <w:sz w:val="28"/>
          <w:szCs w:val="28"/>
        </w:rPr>
        <w:t>MISSION STATEMENT</w:t>
      </w:r>
    </w:p>
    <w:p w:rsidR="00537C34" w:rsidRPr="00B27EE4" w:rsidRDefault="00537C34" w:rsidP="00E322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rPr>
          <w:rFonts w:ascii="Times New Roman" w:hAnsi="Times New Roman"/>
          <w:b/>
          <w:szCs w:val="24"/>
        </w:rPr>
      </w:pPr>
    </w:p>
    <w:p w:rsidR="00537C34" w:rsidRPr="00B27EE4" w:rsidRDefault="00537C34" w:rsidP="00E322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rPr>
        <w:t>Central College is committed to teacher education in the Liberal Arts tradition</w:t>
      </w:r>
      <w:r w:rsidR="00487EA0">
        <w:rPr>
          <w:rFonts w:ascii="Times New Roman" w:hAnsi="Times New Roman"/>
          <w:szCs w:val="24"/>
        </w:rPr>
        <w:t xml:space="preserve">. </w:t>
      </w:r>
      <w:r w:rsidRPr="00B27EE4">
        <w:rPr>
          <w:rFonts w:ascii="Times New Roman" w:hAnsi="Times New Roman"/>
          <w:szCs w:val="24"/>
        </w:rPr>
        <w:t>Our mission is to facilitate the development of prospective educators who demonstrate the highest levels of personal growth and professional achievement.</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6F5A65" w:rsidRPr="00B27EE4" w:rsidRDefault="006F5A65" w:rsidP="006F5A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jc w:val="center"/>
        <w:rPr>
          <w:b/>
        </w:rPr>
      </w:pPr>
      <w:r>
        <w:rPr>
          <w:b/>
        </w:rPr>
        <w:t>EDUCATION DEPARTMENT InTASC STANDARDS AND DISPOSITIONS</w:t>
      </w:r>
    </w:p>
    <w:p w:rsidR="00537C34" w:rsidRPr="00B27EE4" w:rsidRDefault="00537C34" w:rsidP="000B1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rPr>
          <w:rFonts w:ascii="Times New Roman" w:hAnsi="Times New Roman"/>
          <w:b/>
          <w:szCs w:val="24"/>
        </w:rPr>
      </w:pPr>
    </w:p>
    <w:p w:rsidR="00537C34" w:rsidRPr="00B27EE4" w:rsidRDefault="00537C34" w:rsidP="000B1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rPr>
        <w:t xml:space="preserve">The Education Department utilizes input from the </w:t>
      </w:r>
      <w:r w:rsidR="0044300B">
        <w:rPr>
          <w:rFonts w:ascii="Times New Roman" w:hAnsi="Times New Roman"/>
          <w:szCs w:val="24"/>
        </w:rPr>
        <w:t xml:space="preserve">Teacher </w:t>
      </w:r>
      <w:r w:rsidR="00925766">
        <w:rPr>
          <w:rFonts w:ascii="Times New Roman" w:hAnsi="Times New Roman"/>
          <w:szCs w:val="24"/>
        </w:rPr>
        <w:t xml:space="preserve">Advisory Board, </w:t>
      </w:r>
      <w:r w:rsidRPr="00B27EE4">
        <w:rPr>
          <w:rFonts w:ascii="Times New Roman" w:hAnsi="Times New Roman"/>
          <w:szCs w:val="24"/>
        </w:rPr>
        <w:t xml:space="preserve">students in the program, alumni, and professional organizations in the development of goals, </w:t>
      </w:r>
      <w:r w:rsidR="006B06BC" w:rsidRPr="00B27EE4">
        <w:rPr>
          <w:rFonts w:ascii="Times New Roman" w:hAnsi="Times New Roman"/>
          <w:szCs w:val="24"/>
        </w:rPr>
        <w:t>outcomes, and measures</w:t>
      </w:r>
      <w:r w:rsidR="00487EA0">
        <w:rPr>
          <w:rFonts w:ascii="Times New Roman" w:hAnsi="Times New Roman"/>
          <w:szCs w:val="24"/>
        </w:rPr>
        <w:t xml:space="preserve">. </w:t>
      </w:r>
      <w:r w:rsidRPr="00B27EE4">
        <w:rPr>
          <w:rFonts w:ascii="Times New Roman" w:hAnsi="Times New Roman"/>
          <w:szCs w:val="24"/>
        </w:rPr>
        <w:t>The mission statement and goal statements are congruent with institutional “Objectives and Purposes,” the Iowa Department of Education Guidelines, INTASC Standards, and best practice.</w:t>
      </w:r>
    </w:p>
    <w:p w:rsidR="00BD026E" w:rsidRPr="00B27EE4" w:rsidRDefault="00BD026E" w:rsidP="000B1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rPr>
          <w:rFonts w:ascii="Times New Roman" w:hAnsi="Times New Roman"/>
          <w:szCs w:val="24"/>
        </w:rPr>
      </w:pPr>
    </w:p>
    <w:p w:rsidR="006F5A65" w:rsidRPr="00B27EE4" w:rsidRDefault="006F5A65" w:rsidP="006F5A65">
      <w:pPr>
        <w:widowControl w:val="0"/>
        <w:tabs>
          <w:tab w:val="left" w:pos="0"/>
          <w:tab w:val="left" w:pos="4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0"/>
      </w:pPr>
      <w:r>
        <w:t xml:space="preserve">The Education Department adopted the Central Teacher Dispositions in 2011.  In April 2012, the Education Department adopted the InTASC standards. These dispositions and student standards have been summarized in the Central “I Understand, I Can, I Am” statements. </w:t>
      </w:r>
      <w:r w:rsidRPr="00B27EE4">
        <w:t xml:space="preserve">All teacher candidates are required to demonstrate proficiency in </w:t>
      </w:r>
      <w:r>
        <w:t xml:space="preserve">all of </w:t>
      </w:r>
      <w:r w:rsidRPr="00B27EE4">
        <w:t xml:space="preserve">the Central College Education Department </w:t>
      </w:r>
      <w:r>
        <w:t>adopted InTASC Standards and Dispositions. InTASC Standards</w:t>
      </w:r>
      <w:r w:rsidRPr="00B27EE4">
        <w:t xml:space="preserve"> will be assessed throughout the students</w:t>
      </w:r>
      <w:r w:rsidR="00321601">
        <w:t>’</w:t>
      </w:r>
      <w:r w:rsidRPr="00B27EE4">
        <w:t xml:space="preserve"> progression in the education program. A final assessment of </w:t>
      </w:r>
      <w:r>
        <w:t>the InTASC standards</w:t>
      </w:r>
      <w:r w:rsidRPr="00B27EE4">
        <w:t xml:space="preserve"> will occur during </w:t>
      </w:r>
      <w:r>
        <w:t xml:space="preserve">their </w:t>
      </w:r>
      <w:r w:rsidRPr="00B27EE4">
        <w:t>student teaching</w:t>
      </w:r>
      <w:r>
        <w:t xml:space="preserve"> experience</w:t>
      </w:r>
      <w:r w:rsidRPr="00B27EE4">
        <w:t xml:space="preserve">. </w:t>
      </w:r>
      <w:r>
        <w:t xml:space="preserve">Students are required to </w:t>
      </w:r>
      <w:r w:rsidRPr="00B27EE4">
        <w:t>complete wr</w:t>
      </w:r>
      <w:r>
        <w:t xml:space="preserve">itten and oral projects for their Professional </w:t>
      </w:r>
      <w:r w:rsidRPr="00B27EE4">
        <w:t xml:space="preserve">Seminar, and present their program </w:t>
      </w:r>
      <w:r>
        <w:t>e portfolio</w:t>
      </w:r>
      <w:r w:rsidRPr="00B27EE4">
        <w:t xml:space="preserve"> to faculty members and peers</w:t>
      </w:r>
      <w:r>
        <w:t xml:space="preserve"> during the exit interview</w:t>
      </w:r>
      <w:r w:rsidRPr="00B27EE4">
        <w:t>.</w:t>
      </w:r>
      <w:r>
        <w:t xml:space="preserve"> A</w:t>
      </w:r>
      <w:r w:rsidRPr="00B27EE4">
        <w:t xml:space="preserve">ll graduates of Central College must exhibit proficiency in communication skills. The final evaluation of communication skills is made during </w:t>
      </w:r>
      <w:r>
        <w:t xml:space="preserve">the student </w:t>
      </w:r>
      <w:r w:rsidRPr="00B27EE4">
        <w:t xml:space="preserve">teaching </w:t>
      </w:r>
      <w:r>
        <w:t>exit interview where</w:t>
      </w:r>
      <w:r w:rsidRPr="00B27EE4">
        <w:t xml:space="preserve"> students </w:t>
      </w:r>
      <w:r>
        <w:t xml:space="preserve">demonstrate how they effectively </w:t>
      </w:r>
      <w:r w:rsidRPr="00B27EE4">
        <w:t>commu</w:t>
      </w:r>
      <w:r>
        <w:t xml:space="preserve">nicated during their student teaching placements. </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p>
    <w:p w:rsidR="00DE35F2" w:rsidRDefault="005A30CA">
      <w:pPr>
        <w:rPr>
          <w:rFonts w:ascii="Times New Roman" w:hAnsi="Times New Roman"/>
        </w:rPr>
      </w:pPr>
      <w:r w:rsidRPr="00B27EE4">
        <w:rPr>
          <w:rFonts w:ascii="Times New Roman" w:hAnsi="Times New Roman"/>
        </w:rPr>
        <w:br w:type="page"/>
      </w:r>
    </w:p>
    <w:p w:rsidR="00A3504C" w:rsidRDefault="00A3504C" w:rsidP="00D140DC">
      <w:pPr>
        <w:jc w:val="center"/>
        <w:rPr>
          <w:rFonts w:ascii="Times New Roman" w:hAnsi="Times New Roman"/>
          <w:b/>
          <w:sz w:val="96"/>
          <w:szCs w:val="96"/>
        </w:rPr>
        <w:sectPr w:rsidR="00A3504C" w:rsidSect="008A7291">
          <w:headerReference w:type="default" r:id="rId14"/>
          <w:footerReference w:type="even" r:id="rId15"/>
          <w:footerReference w:type="default" r:id="rId16"/>
          <w:type w:val="continuous"/>
          <w:pgSz w:w="12240" w:h="15840" w:code="1"/>
          <w:pgMar w:top="720" w:right="720" w:bottom="720" w:left="1354" w:header="720" w:footer="360" w:gutter="0"/>
          <w:cols w:space="720" w:equalWidth="0">
            <w:col w:w="10166" w:space="720"/>
          </w:cols>
        </w:sectPr>
      </w:pPr>
    </w:p>
    <w:p w:rsidR="007F4F40" w:rsidRPr="00D140DC" w:rsidRDefault="00900BAA" w:rsidP="00D140DC">
      <w:pPr>
        <w:jc w:val="center"/>
        <w:rPr>
          <w:rFonts w:ascii="Times New Roman" w:hAnsi="Times New Roman"/>
          <w:b/>
          <w:sz w:val="96"/>
          <w:szCs w:val="96"/>
        </w:rPr>
      </w:pPr>
      <w:r>
        <w:rPr>
          <w:rFonts w:ascii="Times New Roman" w:hAnsi="Times New Roman"/>
          <w:b/>
          <w:sz w:val="96"/>
          <w:szCs w:val="96"/>
        </w:rPr>
        <w:lastRenderedPageBreak/>
        <w:t xml:space="preserve">InTASC Standards </w:t>
      </w:r>
    </w:p>
    <w:p w:rsidR="00A3504C" w:rsidRDefault="00A3504C" w:rsidP="00DE35F2">
      <w:pPr>
        <w:jc w:val="center"/>
        <w:rPr>
          <w:rFonts w:ascii="Times New Roman" w:hAnsi="Times New Roman"/>
        </w:rPr>
        <w:sectPr w:rsidR="00A3504C" w:rsidSect="00A3504C">
          <w:type w:val="continuous"/>
          <w:pgSz w:w="12240" w:h="15840" w:code="1"/>
          <w:pgMar w:top="720" w:right="720" w:bottom="720" w:left="1354" w:header="720" w:footer="360" w:gutter="0"/>
          <w:cols w:space="720" w:equalWidth="0">
            <w:col w:w="10166" w:space="720"/>
          </w:cols>
          <w:vAlign w:val="center"/>
        </w:sectPr>
      </w:pPr>
    </w:p>
    <w:p w:rsidR="00A3504C" w:rsidRDefault="00A3504C" w:rsidP="005405E1">
      <w:pPr>
        <w:rPr>
          <w:rFonts w:asciiTheme="majorHAnsi" w:hAnsiTheme="majorHAnsi" w:cs="Arial"/>
          <w:b/>
          <w:sz w:val="28"/>
          <w:szCs w:val="24"/>
        </w:rPr>
      </w:pPr>
    </w:p>
    <w:p w:rsidR="00F374F1" w:rsidRDefault="00F374F1" w:rsidP="00F374F1">
      <w:pPr>
        <w:jc w:val="center"/>
        <w:rPr>
          <w:rFonts w:asciiTheme="majorHAnsi" w:hAnsiTheme="majorHAnsi" w:cs="Arial"/>
          <w:b/>
          <w:sz w:val="28"/>
          <w:szCs w:val="24"/>
        </w:rPr>
      </w:pPr>
      <w:r w:rsidRPr="00CD1F65">
        <w:rPr>
          <w:noProof/>
        </w:rPr>
        <w:drawing>
          <wp:inline distT="0" distB="0" distL="0" distR="0">
            <wp:extent cx="1375628" cy="731440"/>
            <wp:effectExtent l="19050" t="0" r="0" b="0"/>
            <wp:docPr id="25" name="Picture 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5628" cy="731440"/>
                    </a:xfrm>
                    <a:prstGeom prst="rect">
                      <a:avLst/>
                    </a:prstGeom>
                  </pic:spPr>
                </pic:pic>
              </a:graphicData>
            </a:graphic>
          </wp:inline>
        </w:drawing>
      </w:r>
    </w:p>
    <w:p w:rsidR="00F374F1" w:rsidRDefault="00F374F1" w:rsidP="005405E1">
      <w:pPr>
        <w:rPr>
          <w:rFonts w:asciiTheme="majorHAnsi" w:hAnsiTheme="majorHAnsi" w:cs="Arial"/>
          <w:b/>
          <w:sz w:val="28"/>
          <w:szCs w:val="24"/>
        </w:rPr>
      </w:pPr>
    </w:p>
    <w:p w:rsidR="005D08B7" w:rsidRPr="00505191" w:rsidRDefault="00505191" w:rsidP="005405E1">
      <w:pPr>
        <w:rPr>
          <w:rFonts w:asciiTheme="majorHAnsi" w:hAnsiTheme="majorHAnsi" w:cs="Arial"/>
          <w:b/>
          <w:sz w:val="28"/>
          <w:szCs w:val="24"/>
        </w:rPr>
      </w:pPr>
      <w:r>
        <w:rPr>
          <w:rFonts w:asciiTheme="majorHAnsi" w:hAnsiTheme="majorHAnsi" w:cs="Arial"/>
          <w:b/>
          <w:sz w:val="28"/>
          <w:szCs w:val="24"/>
        </w:rPr>
        <w:t>AS A CENTRAL COLLEGE TEACHER EDUCATION CANDIDATE:</w:t>
      </w:r>
    </w:p>
    <w:p w:rsidR="005D08B7" w:rsidRPr="000F2BB9" w:rsidRDefault="005D08B7" w:rsidP="005D08B7">
      <w:pPr>
        <w:jc w:val="center"/>
        <w:rPr>
          <w:rFonts w:asciiTheme="majorHAnsi" w:hAnsiTheme="majorHAnsi" w:cs="Arial"/>
          <w:b/>
          <w:color w:val="C00000"/>
          <w:sz w:val="28"/>
          <w:szCs w:val="24"/>
        </w:rPr>
      </w:pPr>
    </w:p>
    <w:p w:rsidR="005D08B7" w:rsidRPr="000F2BB9" w:rsidRDefault="005D08B7" w:rsidP="005D08B7">
      <w:pPr>
        <w:rPr>
          <w:rFonts w:ascii="Arial" w:hAnsi="Arial" w:cs="Arial"/>
          <w:color w:val="C00000"/>
          <w:sz w:val="28"/>
        </w:rPr>
      </w:pPr>
    </w:p>
    <w:p w:rsidR="005D08B7" w:rsidRPr="00505191" w:rsidRDefault="005D08B7" w:rsidP="005D08B7">
      <w:pPr>
        <w:rPr>
          <w:rFonts w:asciiTheme="majorHAnsi" w:hAnsiTheme="majorHAnsi" w:cs="Arial"/>
          <w:b/>
          <w:sz w:val="28"/>
        </w:rPr>
      </w:pPr>
      <w:r w:rsidRPr="00505191">
        <w:rPr>
          <w:rFonts w:asciiTheme="majorHAnsi" w:hAnsiTheme="majorHAnsi" w:cs="Arial"/>
          <w:b/>
          <w:sz w:val="28"/>
        </w:rPr>
        <w:t>I UNDERSTAND...</w:t>
      </w:r>
    </w:p>
    <w:p w:rsidR="005D08B7" w:rsidRPr="00741EFB" w:rsidRDefault="005D08B7" w:rsidP="0053400C">
      <w:pPr>
        <w:pStyle w:val="ListParagraph"/>
        <w:numPr>
          <w:ilvl w:val="0"/>
          <w:numId w:val="16"/>
        </w:numPr>
        <w:ind w:left="450" w:hanging="90"/>
        <w:rPr>
          <w:rFonts w:asciiTheme="majorHAnsi" w:hAnsiTheme="majorHAnsi"/>
          <w:color w:val="000000" w:themeColor="text1"/>
          <w:szCs w:val="24"/>
        </w:rPr>
      </w:pPr>
      <w:r w:rsidRPr="00741EFB">
        <w:rPr>
          <w:rFonts w:asciiTheme="majorHAnsi" w:hAnsiTheme="majorHAnsi"/>
          <w:color w:val="000000" w:themeColor="text1"/>
          <w:szCs w:val="24"/>
        </w:rPr>
        <w:t>learner development and differences (InTASC 1, 2)</w:t>
      </w:r>
    </w:p>
    <w:p w:rsidR="005D08B7" w:rsidRPr="00741EFB" w:rsidRDefault="005D08B7" w:rsidP="0053400C">
      <w:pPr>
        <w:pStyle w:val="ListParagraph"/>
        <w:numPr>
          <w:ilvl w:val="0"/>
          <w:numId w:val="16"/>
        </w:numPr>
        <w:ind w:left="450" w:hanging="90"/>
        <w:rPr>
          <w:rFonts w:asciiTheme="majorHAnsi" w:hAnsiTheme="majorHAnsi"/>
          <w:color w:val="000000" w:themeColor="text1"/>
          <w:szCs w:val="24"/>
        </w:rPr>
      </w:pPr>
      <w:r w:rsidRPr="00741EFB">
        <w:rPr>
          <w:rFonts w:asciiTheme="majorHAnsi" w:hAnsiTheme="majorHAnsi"/>
          <w:color w:val="000000" w:themeColor="text1"/>
          <w:szCs w:val="24"/>
        </w:rPr>
        <w:t>the learning environment (InTASC 3)</w:t>
      </w:r>
    </w:p>
    <w:p w:rsidR="005D08B7" w:rsidRPr="00741EFB" w:rsidRDefault="005D08B7" w:rsidP="0053400C">
      <w:pPr>
        <w:pStyle w:val="ListParagraph"/>
        <w:numPr>
          <w:ilvl w:val="0"/>
          <w:numId w:val="16"/>
        </w:numPr>
        <w:ind w:left="450" w:hanging="90"/>
        <w:rPr>
          <w:rFonts w:asciiTheme="majorHAnsi" w:hAnsiTheme="majorHAnsi"/>
          <w:color w:val="000000" w:themeColor="text1"/>
          <w:szCs w:val="24"/>
        </w:rPr>
      </w:pPr>
      <w:r w:rsidRPr="00741EFB">
        <w:rPr>
          <w:rFonts w:asciiTheme="majorHAnsi" w:hAnsiTheme="majorHAnsi"/>
          <w:color w:val="000000" w:themeColor="text1"/>
          <w:szCs w:val="24"/>
        </w:rPr>
        <w:t>my content (InTASC 4)</w:t>
      </w:r>
    </w:p>
    <w:p w:rsidR="005D08B7" w:rsidRPr="00741EFB" w:rsidRDefault="005D08B7" w:rsidP="0053400C">
      <w:pPr>
        <w:pStyle w:val="ListParagraph"/>
        <w:numPr>
          <w:ilvl w:val="0"/>
          <w:numId w:val="16"/>
        </w:numPr>
        <w:ind w:left="450" w:hanging="90"/>
        <w:rPr>
          <w:rFonts w:asciiTheme="majorHAnsi" w:hAnsiTheme="majorHAnsi"/>
          <w:color w:val="000000" w:themeColor="text1"/>
          <w:szCs w:val="24"/>
        </w:rPr>
      </w:pPr>
      <w:r w:rsidRPr="00741EFB">
        <w:rPr>
          <w:rFonts w:asciiTheme="majorHAnsi" w:hAnsiTheme="majorHAnsi"/>
          <w:color w:val="000000" w:themeColor="text1"/>
          <w:szCs w:val="24"/>
        </w:rPr>
        <w:t>innovative application of content (InTASC 5)</w:t>
      </w:r>
    </w:p>
    <w:p w:rsidR="005D08B7" w:rsidRPr="00741EFB" w:rsidRDefault="005D08B7" w:rsidP="0053400C">
      <w:pPr>
        <w:pStyle w:val="ListParagraph"/>
        <w:numPr>
          <w:ilvl w:val="0"/>
          <w:numId w:val="16"/>
        </w:numPr>
        <w:ind w:left="450" w:hanging="90"/>
        <w:rPr>
          <w:rFonts w:asciiTheme="majorHAnsi" w:hAnsiTheme="majorHAnsi"/>
          <w:color w:val="000000" w:themeColor="text1"/>
          <w:szCs w:val="24"/>
        </w:rPr>
      </w:pPr>
      <w:r w:rsidRPr="00741EFB">
        <w:rPr>
          <w:rFonts w:asciiTheme="majorHAnsi" w:hAnsiTheme="majorHAnsi"/>
          <w:color w:val="000000" w:themeColor="text1"/>
          <w:szCs w:val="24"/>
        </w:rPr>
        <w:t>multiple methods for assessing student learning (InTASC 6)</w:t>
      </w:r>
    </w:p>
    <w:p w:rsidR="005D08B7" w:rsidRDefault="005D08B7" w:rsidP="0053400C">
      <w:pPr>
        <w:pStyle w:val="ListParagraph"/>
        <w:numPr>
          <w:ilvl w:val="0"/>
          <w:numId w:val="16"/>
        </w:numPr>
        <w:ind w:left="450" w:hanging="90"/>
        <w:rPr>
          <w:rFonts w:asciiTheme="majorHAnsi" w:hAnsiTheme="majorHAnsi"/>
          <w:color w:val="000000" w:themeColor="text1"/>
          <w:szCs w:val="24"/>
        </w:rPr>
      </w:pPr>
      <w:r w:rsidRPr="00741EFB">
        <w:rPr>
          <w:rFonts w:asciiTheme="majorHAnsi" w:hAnsiTheme="majorHAnsi"/>
          <w:color w:val="000000" w:themeColor="text1"/>
          <w:szCs w:val="24"/>
        </w:rPr>
        <w:t>planning for instruction and ins</w:t>
      </w:r>
      <w:r>
        <w:rPr>
          <w:rFonts w:asciiTheme="majorHAnsi" w:hAnsiTheme="majorHAnsi"/>
          <w:color w:val="000000" w:themeColor="text1"/>
          <w:szCs w:val="24"/>
        </w:rPr>
        <w:t xml:space="preserve">tructional strategies (InTASC 7, </w:t>
      </w:r>
      <w:r w:rsidRPr="00741EFB">
        <w:rPr>
          <w:rFonts w:asciiTheme="majorHAnsi" w:hAnsiTheme="majorHAnsi"/>
          <w:color w:val="000000" w:themeColor="text1"/>
          <w:szCs w:val="24"/>
        </w:rPr>
        <w:t>8)</w:t>
      </w:r>
    </w:p>
    <w:p w:rsidR="005D08B7" w:rsidRPr="00B713BF" w:rsidRDefault="005D08B7" w:rsidP="0053400C">
      <w:pPr>
        <w:pStyle w:val="ListParagraph"/>
        <w:numPr>
          <w:ilvl w:val="0"/>
          <w:numId w:val="16"/>
        </w:numPr>
        <w:ind w:left="450" w:hanging="90"/>
        <w:rPr>
          <w:rFonts w:asciiTheme="majorHAnsi" w:hAnsiTheme="majorHAnsi"/>
          <w:color w:val="000000" w:themeColor="text1"/>
          <w:szCs w:val="24"/>
        </w:rPr>
      </w:pPr>
      <w:r w:rsidRPr="00B713BF">
        <w:rPr>
          <w:szCs w:val="24"/>
        </w:rPr>
        <w:t>the legal and ethical</w:t>
      </w:r>
      <w:r w:rsidR="00925766">
        <w:rPr>
          <w:szCs w:val="24"/>
        </w:rPr>
        <w:t xml:space="preserve"> responsibilities in education</w:t>
      </w:r>
    </w:p>
    <w:p w:rsidR="005D08B7" w:rsidRPr="00B713BF" w:rsidRDefault="005D08B7" w:rsidP="005D08B7">
      <w:pPr>
        <w:ind w:left="360"/>
        <w:rPr>
          <w:rFonts w:asciiTheme="majorHAnsi" w:hAnsiTheme="majorHAnsi"/>
          <w:color w:val="000000" w:themeColor="text1"/>
          <w:szCs w:val="24"/>
        </w:rPr>
      </w:pPr>
    </w:p>
    <w:p w:rsidR="005D08B7" w:rsidRPr="000F2BB9" w:rsidRDefault="005D08B7" w:rsidP="005D08B7">
      <w:pPr>
        <w:rPr>
          <w:rFonts w:asciiTheme="majorHAnsi" w:hAnsiTheme="majorHAnsi" w:cs="Arial"/>
          <w:b/>
          <w:color w:val="C00000"/>
          <w:sz w:val="28"/>
        </w:rPr>
      </w:pPr>
    </w:p>
    <w:p w:rsidR="005D08B7" w:rsidRPr="00505191" w:rsidRDefault="005D08B7" w:rsidP="005D08B7">
      <w:pPr>
        <w:rPr>
          <w:rFonts w:asciiTheme="majorHAnsi" w:hAnsiTheme="majorHAnsi" w:cs="Arial"/>
          <w:b/>
          <w:sz w:val="28"/>
        </w:rPr>
      </w:pPr>
      <w:r w:rsidRPr="00505191">
        <w:rPr>
          <w:rFonts w:asciiTheme="majorHAnsi" w:hAnsiTheme="majorHAnsi" w:cs="Arial"/>
          <w:b/>
          <w:sz w:val="28"/>
        </w:rPr>
        <w:t>I CAN…</w:t>
      </w:r>
    </w:p>
    <w:p w:rsidR="005D08B7" w:rsidRPr="00741EFB" w:rsidRDefault="005D08B7" w:rsidP="0053400C">
      <w:pPr>
        <w:pStyle w:val="ListParagraph"/>
        <w:numPr>
          <w:ilvl w:val="0"/>
          <w:numId w:val="17"/>
        </w:numPr>
        <w:rPr>
          <w:rFonts w:asciiTheme="majorHAnsi" w:hAnsiTheme="majorHAnsi" w:cs="Arial"/>
          <w:szCs w:val="24"/>
        </w:rPr>
      </w:pPr>
      <w:r w:rsidRPr="00741EFB">
        <w:rPr>
          <w:rFonts w:asciiTheme="majorHAnsi" w:hAnsiTheme="majorHAnsi" w:cs="Arial"/>
          <w:szCs w:val="24"/>
        </w:rPr>
        <w:t>model and facilitate the use of effective oral</w:t>
      </w:r>
      <w:r w:rsidR="00925766">
        <w:rPr>
          <w:rFonts w:asciiTheme="majorHAnsi" w:hAnsiTheme="majorHAnsi" w:cs="Arial"/>
          <w:szCs w:val="24"/>
        </w:rPr>
        <w:t>,</w:t>
      </w:r>
      <w:r w:rsidRPr="00741EFB">
        <w:rPr>
          <w:rFonts w:asciiTheme="majorHAnsi" w:hAnsiTheme="majorHAnsi" w:cs="Arial"/>
          <w:szCs w:val="24"/>
        </w:rPr>
        <w:t xml:space="preserve"> written and communication skills (InTASC 4,</w:t>
      </w:r>
      <w:r>
        <w:rPr>
          <w:rFonts w:asciiTheme="majorHAnsi" w:hAnsiTheme="majorHAnsi" w:cs="Arial"/>
          <w:szCs w:val="24"/>
        </w:rPr>
        <w:t xml:space="preserve"> </w:t>
      </w:r>
      <w:r w:rsidRPr="00741EFB">
        <w:rPr>
          <w:rFonts w:asciiTheme="majorHAnsi" w:hAnsiTheme="majorHAnsi" w:cs="Arial"/>
          <w:szCs w:val="24"/>
        </w:rPr>
        <w:t>8)</w:t>
      </w:r>
    </w:p>
    <w:p w:rsidR="005D08B7" w:rsidRPr="00741EFB" w:rsidRDefault="005D08B7" w:rsidP="0053400C">
      <w:pPr>
        <w:pStyle w:val="ListParagraph"/>
        <w:numPr>
          <w:ilvl w:val="0"/>
          <w:numId w:val="17"/>
        </w:numPr>
        <w:rPr>
          <w:rFonts w:asciiTheme="majorHAnsi" w:hAnsiTheme="majorHAnsi" w:cs="Arial"/>
          <w:szCs w:val="24"/>
        </w:rPr>
      </w:pPr>
      <w:r>
        <w:rPr>
          <w:rFonts w:asciiTheme="majorHAnsi" w:hAnsiTheme="majorHAnsi" w:cs="Arial"/>
          <w:szCs w:val="24"/>
        </w:rPr>
        <w:t>plan instruction by using</w:t>
      </w:r>
      <w:r w:rsidRPr="00741EFB">
        <w:rPr>
          <w:rFonts w:asciiTheme="majorHAnsi" w:hAnsiTheme="majorHAnsi" w:cs="Arial"/>
          <w:szCs w:val="24"/>
        </w:rPr>
        <w:t xml:space="preserve"> knowledge of the content, cross disciplinary skills, </w:t>
      </w:r>
      <w:r>
        <w:rPr>
          <w:rFonts w:asciiTheme="majorHAnsi" w:hAnsiTheme="majorHAnsi" w:cs="Arial"/>
          <w:szCs w:val="24"/>
        </w:rPr>
        <w:t>individual learner differences</w:t>
      </w:r>
      <w:r w:rsidRPr="00741EFB">
        <w:rPr>
          <w:rFonts w:asciiTheme="majorHAnsi" w:hAnsiTheme="majorHAnsi" w:cs="Arial"/>
          <w:szCs w:val="24"/>
        </w:rPr>
        <w:t>, the community</w:t>
      </w:r>
      <w:r>
        <w:rPr>
          <w:rFonts w:asciiTheme="majorHAnsi" w:hAnsiTheme="majorHAnsi" w:cs="Arial"/>
          <w:szCs w:val="24"/>
        </w:rPr>
        <w:t xml:space="preserve"> </w:t>
      </w:r>
      <w:r w:rsidRPr="00741EFB">
        <w:rPr>
          <w:rFonts w:asciiTheme="majorHAnsi" w:hAnsiTheme="majorHAnsi" w:cs="Arial"/>
          <w:szCs w:val="24"/>
        </w:rPr>
        <w:t xml:space="preserve">and best </w:t>
      </w:r>
      <w:r>
        <w:rPr>
          <w:rFonts w:asciiTheme="majorHAnsi" w:hAnsiTheme="majorHAnsi" w:cs="Arial"/>
          <w:szCs w:val="24"/>
        </w:rPr>
        <w:t xml:space="preserve">practice to meet </w:t>
      </w:r>
      <w:r w:rsidRPr="00741EFB">
        <w:rPr>
          <w:rFonts w:asciiTheme="majorHAnsi" w:hAnsiTheme="majorHAnsi" w:cs="Arial"/>
          <w:szCs w:val="24"/>
        </w:rPr>
        <w:t>rigorous learning goals (InTASC 1, 2, 4, 7)</w:t>
      </w:r>
    </w:p>
    <w:p w:rsidR="005D08B7" w:rsidRPr="00741EFB" w:rsidRDefault="005D08B7" w:rsidP="0053400C">
      <w:pPr>
        <w:pStyle w:val="ListParagraph"/>
        <w:numPr>
          <w:ilvl w:val="0"/>
          <w:numId w:val="17"/>
        </w:numPr>
        <w:rPr>
          <w:rFonts w:asciiTheme="majorHAnsi" w:hAnsiTheme="majorHAnsi" w:cs="Arial"/>
          <w:szCs w:val="24"/>
        </w:rPr>
      </w:pPr>
      <w:r>
        <w:rPr>
          <w:rFonts w:asciiTheme="majorHAnsi" w:hAnsiTheme="majorHAnsi" w:cs="Arial"/>
          <w:szCs w:val="24"/>
        </w:rPr>
        <w:t>use</w:t>
      </w:r>
      <w:r w:rsidRPr="00741EFB">
        <w:rPr>
          <w:rFonts w:asciiTheme="majorHAnsi" w:hAnsiTheme="majorHAnsi" w:cs="Arial"/>
          <w:szCs w:val="24"/>
        </w:rPr>
        <w:t xml:space="preserve"> </w:t>
      </w:r>
      <w:r>
        <w:rPr>
          <w:rFonts w:asciiTheme="majorHAnsi" w:hAnsiTheme="majorHAnsi" w:cs="Arial"/>
          <w:szCs w:val="24"/>
        </w:rPr>
        <w:t xml:space="preserve">differentiated strategies and connect concepts to encourage learners to develop </w:t>
      </w:r>
      <w:r w:rsidRPr="00741EFB">
        <w:rPr>
          <w:rFonts w:asciiTheme="majorHAnsi" w:hAnsiTheme="majorHAnsi" w:cs="Arial"/>
          <w:szCs w:val="24"/>
        </w:rPr>
        <w:t>deep understanding of the content (InTASC 4, 5, 8</w:t>
      </w:r>
      <w:r>
        <w:rPr>
          <w:rFonts w:asciiTheme="majorHAnsi" w:hAnsiTheme="majorHAnsi" w:cs="Arial"/>
          <w:szCs w:val="24"/>
        </w:rPr>
        <w:t>, 10</w:t>
      </w:r>
      <w:r w:rsidRPr="00741EFB">
        <w:rPr>
          <w:rFonts w:asciiTheme="majorHAnsi" w:hAnsiTheme="majorHAnsi" w:cs="Arial"/>
          <w:szCs w:val="24"/>
        </w:rPr>
        <w:t>)</w:t>
      </w:r>
    </w:p>
    <w:p w:rsidR="005D08B7" w:rsidRPr="00741EFB" w:rsidRDefault="005D08B7" w:rsidP="0053400C">
      <w:pPr>
        <w:pStyle w:val="ListParagraph"/>
        <w:numPr>
          <w:ilvl w:val="0"/>
          <w:numId w:val="17"/>
        </w:numPr>
        <w:rPr>
          <w:rFonts w:asciiTheme="majorHAnsi" w:hAnsiTheme="majorHAnsi" w:cs="Arial"/>
          <w:szCs w:val="24"/>
        </w:rPr>
      </w:pPr>
      <w:r w:rsidRPr="00741EFB">
        <w:rPr>
          <w:rFonts w:asciiTheme="majorHAnsi" w:hAnsiTheme="majorHAnsi" w:cs="Arial"/>
          <w:szCs w:val="24"/>
        </w:rPr>
        <w:t xml:space="preserve">use strategies, resources and technology to </w:t>
      </w:r>
      <w:r>
        <w:rPr>
          <w:rFonts w:asciiTheme="majorHAnsi" w:hAnsiTheme="majorHAnsi" w:cs="Arial"/>
          <w:szCs w:val="24"/>
        </w:rPr>
        <w:t xml:space="preserve">enhance </w:t>
      </w:r>
      <w:r w:rsidRPr="00741EFB">
        <w:rPr>
          <w:rFonts w:asciiTheme="majorHAnsi" w:hAnsiTheme="majorHAnsi" w:cs="Arial"/>
          <w:szCs w:val="24"/>
        </w:rPr>
        <w:t>critical/creative thinking and problem solving (InTASC 5</w:t>
      </w:r>
      <w:r>
        <w:rPr>
          <w:rFonts w:asciiTheme="majorHAnsi" w:hAnsiTheme="majorHAnsi" w:cs="Arial"/>
          <w:szCs w:val="24"/>
        </w:rPr>
        <w:t>, 10</w:t>
      </w:r>
      <w:r w:rsidRPr="00741EFB">
        <w:rPr>
          <w:rFonts w:asciiTheme="majorHAnsi" w:hAnsiTheme="majorHAnsi" w:cs="Arial"/>
          <w:szCs w:val="24"/>
        </w:rPr>
        <w:t>)</w:t>
      </w:r>
    </w:p>
    <w:p w:rsidR="005D08B7" w:rsidRPr="00741EFB" w:rsidRDefault="005D08B7" w:rsidP="0053400C">
      <w:pPr>
        <w:pStyle w:val="ListParagraph"/>
        <w:numPr>
          <w:ilvl w:val="0"/>
          <w:numId w:val="17"/>
        </w:numPr>
        <w:rPr>
          <w:rFonts w:asciiTheme="majorHAnsi" w:hAnsiTheme="majorHAnsi" w:cs="Arial"/>
          <w:szCs w:val="24"/>
        </w:rPr>
      </w:pPr>
      <w:r w:rsidRPr="00741EFB">
        <w:rPr>
          <w:rFonts w:asciiTheme="majorHAnsi" w:hAnsiTheme="majorHAnsi" w:cs="Arial"/>
          <w:szCs w:val="24"/>
        </w:rPr>
        <w:t>apply classroom management and m</w:t>
      </w:r>
      <w:r>
        <w:rPr>
          <w:rFonts w:asciiTheme="majorHAnsi" w:hAnsiTheme="majorHAnsi" w:cs="Arial"/>
          <w:szCs w:val="24"/>
        </w:rPr>
        <w:t>otivational strategies to create positive, productive learning environments (InTASC 3</w:t>
      </w:r>
      <w:r w:rsidRPr="00741EFB">
        <w:rPr>
          <w:rFonts w:asciiTheme="majorHAnsi" w:hAnsiTheme="majorHAnsi" w:cs="Arial"/>
          <w:szCs w:val="24"/>
        </w:rPr>
        <w:t>)</w:t>
      </w:r>
    </w:p>
    <w:p w:rsidR="005D08B7" w:rsidRPr="00741EFB" w:rsidRDefault="005D08B7" w:rsidP="0053400C">
      <w:pPr>
        <w:pStyle w:val="ListParagraph"/>
        <w:numPr>
          <w:ilvl w:val="0"/>
          <w:numId w:val="17"/>
        </w:numPr>
        <w:ind w:right="-540"/>
        <w:rPr>
          <w:rFonts w:asciiTheme="majorHAnsi" w:hAnsiTheme="majorHAnsi" w:cs="Arial"/>
          <w:szCs w:val="24"/>
        </w:rPr>
      </w:pPr>
      <w:r w:rsidRPr="00741EFB">
        <w:rPr>
          <w:rFonts w:asciiTheme="majorHAnsi" w:hAnsiTheme="majorHAnsi" w:cs="Arial"/>
          <w:szCs w:val="24"/>
        </w:rPr>
        <w:t xml:space="preserve">make instructional decisions based on multiple </w:t>
      </w:r>
      <w:r>
        <w:rPr>
          <w:rFonts w:asciiTheme="majorHAnsi" w:hAnsiTheme="majorHAnsi" w:cs="Arial"/>
          <w:szCs w:val="24"/>
        </w:rPr>
        <w:t>methods of a</w:t>
      </w:r>
      <w:r w:rsidRPr="00741EFB">
        <w:rPr>
          <w:rFonts w:asciiTheme="majorHAnsi" w:hAnsiTheme="majorHAnsi" w:cs="Arial"/>
          <w:szCs w:val="24"/>
        </w:rPr>
        <w:t>ssessment (InTASC 6,</w:t>
      </w:r>
      <w:r>
        <w:rPr>
          <w:rFonts w:asciiTheme="majorHAnsi" w:hAnsiTheme="majorHAnsi" w:cs="Arial"/>
          <w:szCs w:val="24"/>
        </w:rPr>
        <w:t xml:space="preserve"> </w:t>
      </w:r>
      <w:r w:rsidRPr="00741EFB">
        <w:rPr>
          <w:rFonts w:asciiTheme="majorHAnsi" w:hAnsiTheme="majorHAnsi" w:cs="Arial"/>
          <w:szCs w:val="24"/>
        </w:rPr>
        <w:t>9)</w:t>
      </w:r>
    </w:p>
    <w:p w:rsidR="005D08B7" w:rsidRPr="000F2BB9" w:rsidRDefault="005D08B7" w:rsidP="005D08B7">
      <w:pPr>
        <w:rPr>
          <w:rFonts w:asciiTheme="majorHAnsi" w:hAnsiTheme="majorHAnsi"/>
          <w:color w:val="C00000"/>
          <w:szCs w:val="24"/>
        </w:rPr>
      </w:pPr>
    </w:p>
    <w:p w:rsidR="005D08B7" w:rsidRPr="00505191" w:rsidRDefault="005D08B7" w:rsidP="005D08B7">
      <w:pPr>
        <w:rPr>
          <w:rFonts w:asciiTheme="majorHAnsi" w:hAnsiTheme="majorHAnsi" w:cs="Arial"/>
          <w:b/>
          <w:sz w:val="28"/>
        </w:rPr>
      </w:pPr>
      <w:r w:rsidRPr="00505191">
        <w:rPr>
          <w:rFonts w:asciiTheme="majorHAnsi" w:hAnsiTheme="majorHAnsi" w:cs="Arial"/>
          <w:b/>
          <w:sz w:val="28"/>
        </w:rPr>
        <w:t>I AM…</w:t>
      </w:r>
    </w:p>
    <w:p w:rsidR="005D08B7" w:rsidRPr="00741EFB" w:rsidRDefault="005D08B7" w:rsidP="0053400C">
      <w:pPr>
        <w:pStyle w:val="ListParagraph"/>
        <w:numPr>
          <w:ilvl w:val="0"/>
          <w:numId w:val="15"/>
        </w:numPr>
        <w:rPr>
          <w:rFonts w:asciiTheme="majorHAnsi" w:hAnsiTheme="majorHAnsi" w:cs="Arial"/>
          <w:b/>
          <w:szCs w:val="24"/>
        </w:rPr>
      </w:pPr>
      <w:r w:rsidRPr="00741EFB">
        <w:rPr>
          <w:rFonts w:asciiTheme="majorHAnsi" w:hAnsiTheme="majorHAnsi" w:cs="Arial"/>
          <w:szCs w:val="24"/>
        </w:rPr>
        <w:t xml:space="preserve">professional and ethical </w:t>
      </w:r>
    </w:p>
    <w:p w:rsidR="005D08B7" w:rsidRPr="00741EFB" w:rsidRDefault="005D08B7" w:rsidP="0053400C">
      <w:pPr>
        <w:pStyle w:val="ListParagraph"/>
        <w:numPr>
          <w:ilvl w:val="0"/>
          <w:numId w:val="15"/>
        </w:numPr>
        <w:rPr>
          <w:rFonts w:asciiTheme="majorHAnsi" w:hAnsiTheme="majorHAnsi" w:cs="Arial"/>
          <w:b/>
          <w:szCs w:val="24"/>
        </w:rPr>
      </w:pPr>
      <w:r w:rsidRPr="00741EFB">
        <w:rPr>
          <w:rFonts w:asciiTheme="majorHAnsi" w:hAnsiTheme="majorHAnsi" w:cs="Arial"/>
          <w:szCs w:val="24"/>
        </w:rPr>
        <w:t>collaborative (InTASC 10)</w:t>
      </w:r>
    </w:p>
    <w:p w:rsidR="005D08B7" w:rsidRPr="00741EFB" w:rsidRDefault="005D08B7" w:rsidP="0053400C">
      <w:pPr>
        <w:pStyle w:val="ListParagraph"/>
        <w:numPr>
          <w:ilvl w:val="0"/>
          <w:numId w:val="15"/>
        </w:numPr>
        <w:rPr>
          <w:rFonts w:asciiTheme="majorHAnsi" w:hAnsiTheme="majorHAnsi" w:cs="Arial"/>
          <w:b/>
          <w:szCs w:val="24"/>
        </w:rPr>
      </w:pPr>
      <w:r w:rsidRPr="00741EFB">
        <w:rPr>
          <w:rFonts w:asciiTheme="majorHAnsi" w:hAnsiTheme="majorHAnsi" w:cs="Arial"/>
          <w:szCs w:val="24"/>
        </w:rPr>
        <w:t>a committed learner (InTASC 4, 5, 7)</w:t>
      </w:r>
    </w:p>
    <w:p w:rsidR="005D08B7" w:rsidRPr="00741EFB" w:rsidRDefault="005D08B7" w:rsidP="0053400C">
      <w:pPr>
        <w:pStyle w:val="ListParagraph"/>
        <w:numPr>
          <w:ilvl w:val="0"/>
          <w:numId w:val="15"/>
        </w:numPr>
        <w:rPr>
          <w:rFonts w:asciiTheme="majorHAnsi" w:hAnsiTheme="majorHAnsi" w:cs="Arial"/>
          <w:b/>
          <w:szCs w:val="24"/>
        </w:rPr>
      </w:pPr>
      <w:r w:rsidRPr="00741EFB">
        <w:rPr>
          <w:rFonts w:asciiTheme="majorHAnsi" w:hAnsiTheme="majorHAnsi" w:cs="Arial"/>
          <w:szCs w:val="24"/>
        </w:rPr>
        <w:t xml:space="preserve">reflective and adaptable (InTASC 6, 8, 9) </w:t>
      </w:r>
    </w:p>
    <w:p w:rsidR="005D08B7" w:rsidRPr="00741EFB" w:rsidRDefault="005D08B7" w:rsidP="0053400C">
      <w:pPr>
        <w:pStyle w:val="ListParagraph"/>
        <w:numPr>
          <w:ilvl w:val="0"/>
          <w:numId w:val="15"/>
        </w:numPr>
        <w:rPr>
          <w:rFonts w:asciiTheme="majorHAnsi" w:hAnsiTheme="majorHAnsi" w:cs="Arial"/>
          <w:b/>
          <w:szCs w:val="24"/>
        </w:rPr>
      </w:pPr>
      <w:r w:rsidRPr="00741EFB">
        <w:rPr>
          <w:rFonts w:asciiTheme="majorHAnsi" w:hAnsiTheme="majorHAnsi" w:cs="Arial"/>
          <w:szCs w:val="24"/>
        </w:rPr>
        <w:t>a facilitator of learning (InTASC 3, 5)</w:t>
      </w:r>
    </w:p>
    <w:p w:rsidR="005D08B7" w:rsidRPr="00741EFB" w:rsidRDefault="005D08B7" w:rsidP="0053400C">
      <w:pPr>
        <w:pStyle w:val="ListParagraph"/>
        <w:numPr>
          <w:ilvl w:val="0"/>
          <w:numId w:val="15"/>
        </w:numPr>
        <w:rPr>
          <w:rFonts w:asciiTheme="majorHAnsi" w:hAnsiTheme="majorHAnsi" w:cs="Arial"/>
          <w:b/>
          <w:szCs w:val="24"/>
        </w:rPr>
      </w:pPr>
      <w:r w:rsidRPr="00741EFB">
        <w:rPr>
          <w:rFonts w:asciiTheme="majorHAnsi" w:hAnsiTheme="majorHAnsi" w:cs="Arial"/>
          <w:szCs w:val="24"/>
        </w:rPr>
        <w:t>self</w:t>
      </w:r>
      <w:r>
        <w:rPr>
          <w:rFonts w:asciiTheme="majorHAnsi" w:hAnsiTheme="majorHAnsi" w:cs="Arial"/>
          <w:szCs w:val="24"/>
        </w:rPr>
        <w:t>-</w:t>
      </w:r>
      <w:r w:rsidRPr="00741EFB">
        <w:rPr>
          <w:rFonts w:asciiTheme="majorHAnsi" w:hAnsiTheme="majorHAnsi" w:cs="Arial"/>
          <w:szCs w:val="24"/>
        </w:rPr>
        <w:t>directed (InTASC 5, 7)</w:t>
      </w:r>
    </w:p>
    <w:p w:rsidR="005D08B7" w:rsidRPr="00741EFB" w:rsidRDefault="005D08B7" w:rsidP="0053400C">
      <w:pPr>
        <w:pStyle w:val="ListParagraph"/>
        <w:numPr>
          <w:ilvl w:val="0"/>
          <w:numId w:val="15"/>
        </w:numPr>
        <w:rPr>
          <w:rFonts w:asciiTheme="majorHAnsi" w:hAnsiTheme="majorHAnsi" w:cs="Arial"/>
          <w:b/>
          <w:szCs w:val="24"/>
        </w:rPr>
      </w:pPr>
      <w:r w:rsidRPr="00741EFB">
        <w:rPr>
          <w:rFonts w:asciiTheme="majorHAnsi" w:hAnsiTheme="majorHAnsi" w:cs="Arial"/>
          <w:szCs w:val="24"/>
        </w:rPr>
        <w:t xml:space="preserve">a student advocate (InTASC 1, 2, 3) </w:t>
      </w:r>
    </w:p>
    <w:p w:rsidR="005D08B7" w:rsidRPr="00312C3B" w:rsidRDefault="005D08B7" w:rsidP="005D08B7">
      <w:pPr>
        <w:rPr>
          <w:rFonts w:asciiTheme="majorHAnsi" w:hAnsiTheme="majorHAnsi" w:cs="Arial"/>
          <w:b/>
          <w:color w:val="FF0000"/>
          <w:sz w:val="28"/>
        </w:rPr>
      </w:pPr>
    </w:p>
    <w:p w:rsidR="005D08B7" w:rsidRDefault="005D08B7" w:rsidP="005D08B7">
      <w:pPr>
        <w:jc w:val="center"/>
      </w:pPr>
    </w:p>
    <w:p w:rsidR="005D08B7" w:rsidRDefault="00DE35F2">
      <w:pPr>
        <w:rPr>
          <w:rFonts w:ascii="Times New Roman" w:hAnsi="Times New Roman"/>
        </w:rPr>
      </w:pPr>
      <w:r>
        <w:rPr>
          <w:rFonts w:ascii="Times New Roman" w:hAnsi="Times New Roman"/>
        </w:rPr>
        <w:br w:type="page"/>
      </w:r>
    </w:p>
    <w:p w:rsidR="00DE35F2" w:rsidRDefault="00CD1F65" w:rsidP="00DE35F2">
      <w:pPr>
        <w:jc w:val="center"/>
      </w:pPr>
      <w:r w:rsidRPr="00CD1F65">
        <w:rPr>
          <w:noProof/>
        </w:rPr>
        <w:lastRenderedPageBreak/>
        <w:drawing>
          <wp:anchor distT="0" distB="0" distL="114300" distR="114300" simplePos="0" relativeHeight="251710976" behindDoc="0" locked="0" layoutInCell="1" allowOverlap="1">
            <wp:simplePos x="0" y="0"/>
            <wp:positionH relativeFrom="column">
              <wp:posOffset>2553970</wp:posOffset>
            </wp:positionH>
            <wp:positionV relativeFrom="paragraph">
              <wp:posOffset>91440</wp:posOffset>
            </wp:positionV>
            <wp:extent cx="1375628" cy="73144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5628" cy="731440"/>
                    </a:xfrm>
                    <a:prstGeom prst="rect">
                      <a:avLst/>
                    </a:prstGeom>
                  </pic:spPr>
                </pic:pic>
              </a:graphicData>
            </a:graphic>
          </wp:anchor>
        </w:drawing>
      </w:r>
    </w:p>
    <w:p w:rsidR="00DE35F2" w:rsidRDefault="00DE35F2" w:rsidP="00DE35F2">
      <w:pPr>
        <w:jc w:val="center"/>
      </w:pPr>
    </w:p>
    <w:p w:rsidR="009A476A" w:rsidRDefault="009A476A" w:rsidP="003E7EEC">
      <w:pPr>
        <w:jc w:val="center"/>
        <w:rPr>
          <w:rFonts w:ascii="Times New Roman" w:hAnsi="Times New Roman"/>
          <w:b/>
        </w:rPr>
      </w:pPr>
    </w:p>
    <w:p w:rsidR="009A476A" w:rsidRDefault="009A476A" w:rsidP="003E7EEC">
      <w:pPr>
        <w:jc w:val="center"/>
        <w:rPr>
          <w:rFonts w:ascii="Times New Roman" w:hAnsi="Times New Roman"/>
          <w:b/>
        </w:rPr>
      </w:pPr>
    </w:p>
    <w:p w:rsidR="009A476A" w:rsidRDefault="009A476A" w:rsidP="003E7EEC">
      <w:pPr>
        <w:jc w:val="center"/>
        <w:rPr>
          <w:rFonts w:ascii="Times New Roman" w:hAnsi="Times New Roman"/>
          <w:b/>
        </w:rPr>
      </w:pPr>
    </w:p>
    <w:p w:rsidR="009A476A" w:rsidRDefault="009A476A" w:rsidP="003E7EEC">
      <w:pPr>
        <w:jc w:val="center"/>
        <w:rPr>
          <w:rFonts w:ascii="Times New Roman" w:hAnsi="Times New Roman"/>
          <w:b/>
        </w:rPr>
      </w:pPr>
    </w:p>
    <w:p w:rsidR="003E7EEC" w:rsidRPr="0024640A" w:rsidRDefault="003E7EEC" w:rsidP="003E7EEC">
      <w:pPr>
        <w:jc w:val="center"/>
        <w:rPr>
          <w:rFonts w:ascii="Times New Roman" w:hAnsi="Times New Roman"/>
          <w:b/>
        </w:rPr>
      </w:pPr>
      <w:r>
        <w:rPr>
          <w:rFonts w:ascii="Times New Roman" w:hAnsi="Times New Roman"/>
          <w:b/>
        </w:rPr>
        <w:t xml:space="preserve">Central College </w:t>
      </w:r>
      <w:r w:rsidRPr="0024640A">
        <w:rPr>
          <w:rFonts w:ascii="Times New Roman" w:hAnsi="Times New Roman"/>
          <w:b/>
        </w:rPr>
        <w:t>InTASC Mode</w:t>
      </w:r>
      <w:r>
        <w:rPr>
          <w:rFonts w:ascii="Times New Roman" w:hAnsi="Times New Roman"/>
          <w:b/>
        </w:rPr>
        <w:t>l Core Teaching Standards</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Standard 1: Learner Development</w:t>
      </w:r>
      <w:r w:rsidR="00B27B4A">
        <w:rPr>
          <w:rFonts w:ascii="Times New Roman" w:hAnsi="Times New Roman"/>
          <w:b/>
        </w:rPr>
        <w:t xml:space="preserve">.  </w:t>
      </w:r>
      <w:r w:rsidRPr="0024640A">
        <w:rPr>
          <w:rFonts w:ascii="Times New Roman" w:hAnsi="Times New Roman"/>
        </w:rPr>
        <w:t xml:space="preserve">The teacher understands how </w:t>
      </w:r>
      <w:r w:rsidR="00B27B4A">
        <w:rPr>
          <w:rFonts w:ascii="Times New Roman" w:hAnsi="Times New Roman"/>
        </w:rPr>
        <w:t>learners grow</w:t>
      </w:r>
      <w:r w:rsidRPr="0024640A">
        <w:rPr>
          <w:rFonts w:ascii="Times New Roman" w:hAnsi="Times New Roman"/>
        </w:rPr>
        <w:t xml:space="preserve"> and develop, recognizing that patterns of learning and development vary individually within and across the cognitive, linguistic, social, emotional, and physical areas, and designs and implements developmentally appropriate and challenging learning experiences.</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Standard 2: Learning Differences</w:t>
      </w:r>
      <w:r w:rsidR="00B27B4A">
        <w:rPr>
          <w:rFonts w:ascii="Times New Roman" w:hAnsi="Times New Roman"/>
          <w:b/>
        </w:rPr>
        <w:t xml:space="preserve">.  </w:t>
      </w:r>
      <w:r w:rsidRPr="0024640A">
        <w:rPr>
          <w:rFonts w:ascii="Times New Roman" w:hAnsi="Times New Roman"/>
        </w:rPr>
        <w:t xml:space="preserve">The teacher uses understanding of individual differences and diverse </w:t>
      </w:r>
      <w:r w:rsidR="00B27B4A">
        <w:rPr>
          <w:rFonts w:ascii="Times New Roman" w:hAnsi="Times New Roman"/>
        </w:rPr>
        <w:t>cultures</w:t>
      </w:r>
      <w:r w:rsidRPr="0024640A">
        <w:rPr>
          <w:rFonts w:ascii="Times New Roman" w:hAnsi="Times New Roman"/>
        </w:rPr>
        <w:t xml:space="preserve"> to ensure inclusive learning environments that </w:t>
      </w:r>
      <w:r w:rsidR="00B27B4A">
        <w:rPr>
          <w:rFonts w:ascii="Times New Roman" w:hAnsi="Times New Roman"/>
        </w:rPr>
        <w:t>enable</w:t>
      </w:r>
      <w:r w:rsidRPr="0024640A">
        <w:rPr>
          <w:rFonts w:ascii="Times New Roman" w:hAnsi="Times New Roman"/>
        </w:rPr>
        <w:t xml:space="preserve"> each learner to </w:t>
      </w:r>
      <w:r w:rsidR="00B27B4A">
        <w:rPr>
          <w:rFonts w:ascii="Times New Roman" w:hAnsi="Times New Roman"/>
        </w:rPr>
        <w:t>meet high standards</w:t>
      </w:r>
      <w:r w:rsidRPr="0024640A">
        <w:rPr>
          <w:rFonts w:ascii="Times New Roman" w:hAnsi="Times New Roman"/>
        </w:rPr>
        <w:t>.</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Standard 3: Learning Environments.</w:t>
      </w:r>
      <w:r w:rsidRPr="0024640A">
        <w:rPr>
          <w:rFonts w:ascii="Times New Roman" w:hAnsi="Times New Roman"/>
        </w:rPr>
        <w:t xml:space="preserve"> The teacher works with </w:t>
      </w:r>
      <w:r w:rsidR="00B27B4A">
        <w:rPr>
          <w:rFonts w:ascii="Times New Roman" w:hAnsi="Times New Roman"/>
        </w:rPr>
        <w:t>others</w:t>
      </w:r>
      <w:r w:rsidRPr="0024640A">
        <w:rPr>
          <w:rFonts w:ascii="Times New Roman" w:hAnsi="Times New Roman"/>
        </w:rPr>
        <w:t xml:space="preserve"> to create environments that support individual and collaborative learning, </w:t>
      </w:r>
      <w:r w:rsidR="00B27B4A">
        <w:rPr>
          <w:rFonts w:ascii="Times New Roman" w:hAnsi="Times New Roman"/>
        </w:rPr>
        <w:t xml:space="preserve">and that </w:t>
      </w:r>
      <w:r w:rsidRPr="0024640A">
        <w:rPr>
          <w:rFonts w:ascii="Times New Roman" w:hAnsi="Times New Roman"/>
        </w:rPr>
        <w:t>encourag</w:t>
      </w:r>
      <w:r w:rsidR="00B27B4A">
        <w:rPr>
          <w:rFonts w:ascii="Times New Roman" w:hAnsi="Times New Roman"/>
        </w:rPr>
        <w:t>e</w:t>
      </w:r>
      <w:r w:rsidRPr="0024640A">
        <w:rPr>
          <w:rFonts w:ascii="Times New Roman" w:hAnsi="Times New Roman"/>
        </w:rPr>
        <w:t xml:space="preserve"> positive social interaction, active engagement in learning, and </w:t>
      </w:r>
      <w:r w:rsidR="00C1377C" w:rsidRPr="0024640A">
        <w:rPr>
          <w:rFonts w:ascii="Times New Roman" w:hAnsi="Times New Roman"/>
        </w:rPr>
        <w:t>self-motivation</w:t>
      </w:r>
      <w:r w:rsidRPr="0024640A">
        <w:rPr>
          <w:rFonts w:ascii="Times New Roman" w:hAnsi="Times New Roman"/>
        </w:rPr>
        <w:t>.</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Standard 4: Content Knowledge</w:t>
      </w:r>
      <w:r w:rsidR="00B27B4A">
        <w:rPr>
          <w:rFonts w:ascii="Times New Roman" w:hAnsi="Times New Roman"/>
          <w:b/>
        </w:rPr>
        <w:t xml:space="preserve">.  </w:t>
      </w:r>
      <w:r w:rsidRPr="0024640A">
        <w:rPr>
          <w:rFonts w:ascii="Times New Roman" w:hAnsi="Times New Roman"/>
        </w:rPr>
        <w:t>The teacher understands the central concepts, tools of inquiry, and structures of the discipline(s) he or she teaches and creates learning experiences that make these aspects of the discipline accessible and meaningful for learners</w:t>
      </w:r>
      <w:r w:rsidR="00B27B4A">
        <w:rPr>
          <w:rFonts w:ascii="Times New Roman" w:hAnsi="Times New Roman"/>
        </w:rPr>
        <w:t xml:space="preserve"> to assure mastery of the content</w:t>
      </w:r>
      <w:r w:rsidRPr="0024640A">
        <w:rPr>
          <w:rFonts w:ascii="Times New Roman" w:hAnsi="Times New Roman"/>
        </w:rPr>
        <w:t>.</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 xml:space="preserve">Standard 5: </w:t>
      </w:r>
      <w:r w:rsidR="00B27B4A">
        <w:rPr>
          <w:rFonts w:ascii="Times New Roman" w:hAnsi="Times New Roman"/>
          <w:b/>
        </w:rPr>
        <w:t>Application</w:t>
      </w:r>
      <w:r w:rsidRPr="0024640A">
        <w:rPr>
          <w:rFonts w:ascii="Times New Roman" w:hAnsi="Times New Roman"/>
          <w:b/>
        </w:rPr>
        <w:t xml:space="preserve"> of Content</w:t>
      </w:r>
      <w:r w:rsidR="00B27B4A">
        <w:rPr>
          <w:rFonts w:ascii="Times New Roman" w:hAnsi="Times New Roman"/>
          <w:b/>
        </w:rPr>
        <w:t xml:space="preserve">.  </w:t>
      </w:r>
      <w:r w:rsidRPr="0024640A">
        <w:rPr>
          <w:rFonts w:ascii="Times New Roman" w:hAnsi="Times New Roman"/>
        </w:rPr>
        <w:t>The teacher understands how to connect concepts and use differing perspectives to engage learners in critical thinking</w:t>
      </w:r>
      <w:r w:rsidR="00B27B4A">
        <w:rPr>
          <w:rFonts w:ascii="Times New Roman" w:hAnsi="Times New Roman"/>
        </w:rPr>
        <w:t xml:space="preserve">, creativity, </w:t>
      </w:r>
      <w:r w:rsidRPr="0024640A">
        <w:rPr>
          <w:rFonts w:ascii="Times New Roman" w:hAnsi="Times New Roman"/>
        </w:rPr>
        <w:t>and collaborative problem solving related to authentic local and global issues.</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Standard 6: Assessment</w:t>
      </w:r>
      <w:r w:rsidR="00B27B4A">
        <w:rPr>
          <w:rFonts w:ascii="Times New Roman" w:hAnsi="Times New Roman"/>
          <w:b/>
        </w:rPr>
        <w:t xml:space="preserve">.  </w:t>
      </w:r>
      <w:r w:rsidRPr="0024640A">
        <w:rPr>
          <w:rFonts w:ascii="Times New Roman" w:hAnsi="Times New Roman"/>
        </w:rPr>
        <w:t xml:space="preserve">The teacher understands and uses multiple methods of assessment to engage learners in their own growth, to </w:t>
      </w:r>
      <w:r w:rsidR="00B27B4A">
        <w:rPr>
          <w:rFonts w:ascii="Times New Roman" w:hAnsi="Times New Roman"/>
        </w:rPr>
        <w:t>monitor</w:t>
      </w:r>
      <w:r w:rsidRPr="0024640A">
        <w:rPr>
          <w:rFonts w:ascii="Times New Roman" w:hAnsi="Times New Roman"/>
        </w:rPr>
        <w:t xml:space="preserve"> learner progress, and to </w:t>
      </w:r>
      <w:r w:rsidR="00B27B4A">
        <w:rPr>
          <w:rFonts w:ascii="Times New Roman" w:hAnsi="Times New Roman"/>
        </w:rPr>
        <w:t>guide</w:t>
      </w:r>
      <w:r w:rsidRPr="0024640A">
        <w:rPr>
          <w:rFonts w:ascii="Times New Roman" w:hAnsi="Times New Roman"/>
        </w:rPr>
        <w:t xml:space="preserve"> the teacher’s </w:t>
      </w:r>
      <w:r w:rsidR="00B27B4A">
        <w:rPr>
          <w:rFonts w:ascii="Times New Roman" w:hAnsi="Times New Roman"/>
        </w:rPr>
        <w:t>and learner’s decision making.</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Standard 7: Planning for Instruction.</w:t>
      </w:r>
      <w:r w:rsidRPr="0024640A">
        <w:rPr>
          <w:rFonts w:ascii="Times New Roman" w:hAnsi="Times New Roman"/>
        </w:rPr>
        <w:t xml:space="preserve"> The teacher </w:t>
      </w:r>
      <w:r w:rsidR="00B27B4A">
        <w:rPr>
          <w:rFonts w:ascii="Times New Roman" w:hAnsi="Times New Roman"/>
        </w:rPr>
        <w:t xml:space="preserve">plans instruction that supports every student in meeting rigorous learning goals by </w:t>
      </w:r>
      <w:r w:rsidRPr="0024640A">
        <w:rPr>
          <w:rFonts w:ascii="Times New Roman" w:hAnsi="Times New Roman"/>
        </w:rPr>
        <w:t>draw</w:t>
      </w:r>
      <w:r w:rsidR="00B27B4A">
        <w:rPr>
          <w:rFonts w:ascii="Times New Roman" w:hAnsi="Times New Roman"/>
        </w:rPr>
        <w:t>ing</w:t>
      </w:r>
      <w:r w:rsidRPr="0024640A">
        <w:rPr>
          <w:rFonts w:ascii="Times New Roman" w:hAnsi="Times New Roman"/>
        </w:rPr>
        <w:t xml:space="preserve"> upon knowledge of content areas,</w:t>
      </w:r>
      <w:r w:rsidR="00B27B4A">
        <w:rPr>
          <w:rFonts w:ascii="Times New Roman" w:hAnsi="Times New Roman"/>
        </w:rPr>
        <w:t xml:space="preserve"> curriculum, cross disciplinary skills, </w:t>
      </w:r>
      <w:r w:rsidRPr="0024640A">
        <w:rPr>
          <w:rFonts w:ascii="Times New Roman" w:hAnsi="Times New Roman"/>
        </w:rPr>
        <w:t>and pedagogy</w:t>
      </w:r>
      <w:r w:rsidR="00B27B4A">
        <w:rPr>
          <w:rFonts w:ascii="Times New Roman" w:hAnsi="Times New Roman"/>
        </w:rPr>
        <w:t>, as well as knowledge of learners and the community context.</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Standard 8: Instructional Strategies.</w:t>
      </w:r>
      <w:r w:rsidRPr="0024640A">
        <w:rPr>
          <w:rFonts w:ascii="Times New Roman" w:hAnsi="Times New Roman"/>
        </w:rPr>
        <w:t xml:space="preserve"> </w:t>
      </w:r>
      <w:r w:rsidR="00B27B4A">
        <w:rPr>
          <w:rFonts w:ascii="Times New Roman" w:hAnsi="Times New Roman"/>
        </w:rPr>
        <w:t xml:space="preserve"> </w:t>
      </w:r>
      <w:r w:rsidRPr="0024640A">
        <w:rPr>
          <w:rFonts w:ascii="Times New Roman" w:hAnsi="Times New Roman"/>
        </w:rPr>
        <w:t xml:space="preserve">The teacher understands and uses a variety of instructional strategies to encourage learners to develop deep understanding of content areas and their connections, and to build skills to apply </w:t>
      </w:r>
      <w:r w:rsidR="00B27B4A">
        <w:rPr>
          <w:rFonts w:ascii="Times New Roman" w:hAnsi="Times New Roman"/>
        </w:rPr>
        <w:t>knowledge in meaningful ways.</w:t>
      </w:r>
    </w:p>
    <w:p w:rsidR="003E7EEC" w:rsidRPr="0024640A" w:rsidRDefault="003E7EEC" w:rsidP="003E7EEC">
      <w:pPr>
        <w:rPr>
          <w:rFonts w:ascii="Times New Roman" w:hAnsi="Times New Roman"/>
        </w:rPr>
      </w:pPr>
    </w:p>
    <w:p w:rsidR="003E7EEC" w:rsidRPr="0024640A" w:rsidRDefault="003E7EEC" w:rsidP="003E7EEC">
      <w:pPr>
        <w:rPr>
          <w:rFonts w:ascii="Times New Roman" w:hAnsi="Times New Roman"/>
        </w:rPr>
      </w:pPr>
      <w:r w:rsidRPr="0024640A">
        <w:rPr>
          <w:rFonts w:ascii="Times New Roman" w:hAnsi="Times New Roman"/>
          <w:b/>
        </w:rPr>
        <w:t xml:space="preserve">Standard 9: </w:t>
      </w:r>
      <w:r w:rsidR="00B27B4A">
        <w:rPr>
          <w:rFonts w:ascii="Times New Roman" w:hAnsi="Times New Roman"/>
          <w:b/>
        </w:rPr>
        <w:t xml:space="preserve">Professional Learning and Ethical Practice.  </w:t>
      </w:r>
      <w:r w:rsidRPr="0024640A">
        <w:rPr>
          <w:rFonts w:ascii="Times New Roman" w:hAnsi="Times New Roman"/>
        </w:rPr>
        <w:t xml:space="preserve">The teacher </w:t>
      </w:r>
      <w:r w:rsidR="00B27B4A">
        <w:rPr>
          <w:rFonts w:ascii="Times New Roman" w:hAnsi="Times New Roman"/>
        </w:rPr>
        <w:t>engages in ongoing professional learning and uses evidence to continually evaluate his/her practice</w:t>
      </w:r>
      <w:r w:rsidRPr="0024640A">
        <w:rPr>
          <w:rFonts w:ascii="Times New Roman" w:hAnsi="Times New Roman"/>
        </w:rPr>
        <w:t>, particularly the effects of his/her choices and actions on others (</w:t>
      </w:r>
      <w:r w:rsidR="005C6942">
        <w:rPr>
          <w:rFonts w:ascii="Times New Roman" w:hAnsi="Times New Roman"/>
        </w:rPr>
        <w:t xml:space="preserve">learners, families, </w:t>
      </w:r>
      <w:r w:rsidRPr="0024640A">
        <w:rPr>
          <w:rFonts w:ascii="Times New Roman" w:hAnsi="Times New Roman"/>
        </w:rPr>
        <w:t xml:space="preserve">other professionals </w:t>
      </w:r>
      <w:r w:rsidR="005C6942">
        <w:rPr>
          <w:rFonts w:ascii="Times New Roman" w:hAnsi="Times New Roman"/>
        </w:rPr>
        <w:t xml:space="preserve">and the </w:t>
      </w:r>
      <w:r w:rsidRPr="0024640A">
        <w:rPr>
          <w:rFonts w:ascii="Times New Roman" w:hAnsi="Times New Roman"/>
        </w:rPr>
        <w:t>community), and adapts practice to meet the needs of each learner.</w:t>
      </w:r>
    </w:p>
    <w:p w:rsidR="003E7EEC" w:rsidRPr="0024640A" w:rsidRDefault="003E7EEC" w:rsidP="003E7EEC">
      <w:pPr>
        <w:rPr>
          <w:rFonts w:ascii="Times New Roman" w:hAnsi="Times New Roman"/>
        </w:rPr>
      </w:pPr>
    </w:p>
    <w:p w:rsidR="003E7EEC" w:rsidRDefault="003E7EEC" w:rsidP="003E7EEC">
      <w:pPr>
        <w:rPr>
          <w:rFonts w:ascii="Times New Roman" w:hAnsi="Times New Roman"/>
        </w:rPr>
      </w:pPr>
      <w:r w:rsidRPr="0024640A">
        <w:rPr>
          <w:rFonts w:ascii="Times New Roman" w:hAnsi="Times New Roman"/>
          <w:b/>
        </w:rPr>
        <w:lastRenderedPageBreak/>
        <w:t xml:space="preserve">Standard 10: </w:t>
      </w:r>
      <w:r w:rsidR="005C6942">
        <w:rPr>
          <w:rFonts w:ascii="Times New Roman" w:hAnsi="Times New Roman"/>
          <w:b/>
        </w:rPr>
        <w:t xml:space="preserve">Leadership and </w:t>
      </w:r>
      <w:r w:rsidRPr="0024640A">
        <w:rPr>
          <w:rFonts w:ascii="Times New Roman" w:hAnsi="Times New Roman"/>
          <w:b/>
        </w:rPr>
        <w:t xml:space="preserve">Collaboration. </w:t>
      </w:r>
      <w:r w:rsidRPr="0024640A">
        <w:rPr>
          <w:rFonts w:ascii="Times New Roman" w:hAnsi="Times New Roman"/>
        </w:rPr>
        <w:t>The teacher</w:t>
      </w:r>
      <w:r w:rsidR="005C6942">
        <w:rPr>
          <w:rFonts w:ascii="Times New Roman" w:hAnsi="Times New Roman"/>
        </w:rPr>
        <w:t xml:space="preserve"> seeks appropriate leadership roles and opportunities to take responsibility for student learning, to</w:t>
      </w:r>
      <w:r w:rsidRPr="0024640A">
        <w:rPr>
          <w:rFonts w:ascii="Times New Roman" w:hAnsi="Times New Roman"/>
        </w:rPr>
        <w:t xml:space="preserve"> collaborate with </w:t>
      </w:r>
      <w:r w:rsidR="005C6942">
        <w:rPr>
          <w:rFonts w:ascii="Times New Roman" w:hAnsi="Times New Roman"/>
        </w:rPr>
        <w:t>learners</w:t>
      </w:r>
      <w:r w:rsidRPr="0024640A">
        <w:rPr>
          <w:rFonts w:ascii="Times New Roman" w:hAnsi="Times New Roman"/>
        </w:rPr>
        <w:t xml:space="preserve">, families, colleagues, other </w:t>
      </w:r>
      <w:r w:rsidR="005C6942">
        <w:rPr>
          <w:rFonts w:ascii="Times New Roman" w:hAnsi="Times New Roman"/>
        </w:rPr>
        <w:t xml:space="preserve">school </w:t>
      </w:r>
      <w:r w:rsidRPr="0024640A">
        <w:rPr>
          <w:rFonts w:ascii="Times New Roman" w:hAnsi="Times New Roman"/>
        </w:rPr>
        <w:t xml:space="preserve">professionals, and community members to </w:t>
      </w:r>
      <w:r w:rsidR="005C6942">
        <w:rPr>
          <w:rFonts w:ascii="Times New Roman" w:hAnsi="Times New Roman"/>
        </w:rPr>
        <w:t>ensure learner</w:t>
      </w:r>
      <w:r w:rsidRPr="0024640A">
        <w:rPr>
          <w:rFonts w:ascii="Times New Roman" w:hAnsi="Times New Roman"/>
        </w:rPr>
        <w:t xml:space="preserve"> growth and </w:t>
      </w:r>
      <w:r w:rsidR="005C6942">
        <w:rPr>
          <w:rFonts w:ascii="Times New Roman" w:hAnsi="Times New Roman"/>
        </w:rPr>
        <w:t>to advance the profession</w:t>
      </w:r>
      <w:r w:rsidRPr="0024640A">
        <w:rPr>
          <w:rFonts w:ascii="Times New Roman" w:hAnsi="Times New Roman"/>
        </w:rPr>
        <w:t>.</w:t>
      </w:r>
    </w:p>
    <w:p w:rsidR="00900BAA" w:rsidRDefault="00900BAA" w:rsidP="003E7EEC">
      <w:pPr>
        <w:rPr>
          <w:rFonts w:ascii="Times New Roman" w:hAnsi="Times New Roman"/>
        </w:rPr>
      </w:pPr>
    </w:p>
    <w:p w:rsidR="00A3504C" w:rsidRDefault="00900BAA" w:rsidP="008B686E">
      <w:pPr>
        <w:jc w:val="center"/>
        <w:rPr>
          <w:rFonts w:ascii="Times New Roman" w:hAnsi="Times New Roman"/>
          <w:b/>
          <w:sz w:val="96"/>
          <w:szCs w:val="96"/>
        </w:rPr>
      </w:pPr>
      <w:r w:rsidRPr="008B686E">
        <w:rPr>
          <w:rFonts w:ascii="Times New Roman" w:hAnsi="Times New Roman"/>
          <w:b/>
          <w:sz w:val="96"/>
          <w:szCs w:val="96"/>
        </w:rPr>
        <w:t>Pre-Service Dispositions</w:t>
      </w:r>
    </w:p>
    <w:p w:rsidR="00A3504C" w:rsidRDefault="00A3504C">
      <w:pPr>
        <w:rPr>
          <w:rFonts w:ascii="Times New Roman" w:hAnsi="Times New Roman"/>
          <w:b/>
          <w:sz w:val="96"/>
          <w:szCs w:val="96"/>
        </w:rPr>
        <w:sectPr w:rsidR="00A3504C" w:rsidSect="00A3504C">
          <w:footerReference w:type="default" r:id="rId18"/>
          <w:pgSz w:w="12240" w:h="15840" w:code="1"/>
          <w:pgMar w:top="720" w:right="720" w:bottom="720" w:left="1354" w:header="720" w:footer="360" w:gutter="0"/>
          <w:cols w:space="720" w:equalWidth="0">
            <w:col w:w="10166" w:space="720"/>
          </w:cols>
          <w:vAlign w:val="center"/>
        </w:sectPr>
      </w:pPr>
    </w:p>
    <w:p w:rsidR="00CC324F" w:rsidRDefault="00CC324F" w:rsidP="00CD1F65">
      <w:pPr>
        <w:pStyle w:val="Default"/>
        <w:ind w:right="-360"/>
        <w:jc w:val="center"/>
        <w:rPr>
          <w:rFonts w:asciiTheme="majorHAnsi" w:hAnsiTheme="majorHAnsi"/>
          <w:b/>
          <w:bCs/>
          <w:color w:val="auto"/>
          <w:sz w:val="28"/>
          <w:szCs w:val="28"/>
        </w:rPr>
      </w:pPr>
      <w:r w:rsidRPr="00CC324F">
        <w:rPr>
          <w:rFonts w:asciiTheme="majorHAnsi" w:hAnsiTheme="majorHAnsi" w:hint="eastAsia"/>
          <w:b/>
          <w:bCs/>
          <w:noProof/>
          <w:color w:val="auto"/>
          <w:sz w:val="28"/>
          <w:szCs w:val="28"/>
        </w:rPr>
        <w:lastRenderedPageBreak/>
        <w:drawing>
          <wp:anchor distT="0" distB="0" distL="114300" distR="114300" simplePos="0" relativeHeight="251712000" behindDoc="0" locked="0" layoutInCell="1" allowOverlap="1">
            <wp:simplePos x="0" y="0"/>
            <wp:positionH relativeFrom="column">
              <wp:posOffset>2682240</wp:posOffset>
            </wp:positionH>
            <wp:positionV relativeFrom="paragraph">
              <wp:posOffset>131445</wp:posOffset>
            </wp:positionV>
            <wp:extent cx="1286209" cy="68389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6209" cy="683895"/>
                    </a:xfrm>
                    <a:prstGeom prst="rect">
                      <a:avLst/>
                    </a:prstGeom>
                  </pic:spPr>
                </pic:pic>
              </a:graphicData>
            </a:graphic>
          </wp:anchor>
        </w:drawing>
      </w:r>
    </w:p>
    <w:p w:rsidR="00CC324F" w:rsidRDefault="00CC324F" w:rsidP="00CD1F65">
      <w:pPr>
        <w:pStyle w:val="Default"/>
        <w:ind w:right="-360"/>
        <w:jc w:val="center"/>
        <w:rPr>
          <w:rFonts w:asciiTheme="majorHAnsi" w:hAnsiTheme="majorHAnsi"/>
          <w:b/>
          <w:bCs/>
          <w:color w:val="auto"/>
          <w:sz w:val="28"/>
          <w:szCs w:val="28"/>
        </w:rPr>
      </w:pPr>
    </w:p>
    <w:p w:rsidR="009A476A" w:rsidRDefault="009A476A" w:rsidP="00CD1F65">
      <w:pPr>
        <w:pStyle w:val="Default"/>
        <w:ind w:right="-360"/>
        <w:jc w:val="center"/>
        <w:rPr>
          <w:rFonts w:asciiTheme="majorHAnsi" w:hAnsiTheme="majorHAnsi"/>
          <w:b/>
          <w:bCs/>
          <w:color w:val="auto"/>
          <w:sz w:val="28"/>
          <w:szCs w:val="28"/>
        </w:rPr>
      </w:pPr>
    </w:p>
    <w:p w:rsidR="009A476A" w:rsidRDefault="009A476A" w:rsidP="00CD1F65">
      <w:pPr>
        <w:pStyle w:val="Default"/>
        <w:ind w:right="-360"/>
        <w:jc w:val="center"/>
        <w:rPr>
          <w:rFonts w:asciiTheme="majorHAnsi" w:hAnsiTheme="majorHAnsi"/>
          <w:b/>
          <w:bCs/>
          <w:color w:val="auto"/>
          <w:sz w:val="28"/>
          <w:szCs w:val="28"/>
        </w:rPr>
      </w:pPr>
    </w:p>
    <w:p w:rsidR="009A476A" w:rsidRDefault="009A476A" w:rsidP="00CD1F65">
      <w:pPr>
        <w:pStyle w:val="Default"/>
        <w:ind w:right="-360"/>
        <w:jc w:val="center"/>
        <w:rPr>
          <w:rFonts w:asciiTheme="majorHAnsi" w:hAnsiTheme="majorHAnsi"/>
          <w:b/>
          <w:bCs/>
          <w:color w:val="auto"/>
          <w:sz w:val="28"/>
          <w:szCs w:val="28"/>
        </w:rPr>
      </w:pPr>
    </w:p>
    <w:p w:rsidR="00CD1F65" w:rsidRPr="008D770B" w:rsidRDefault="00CD1F65" w:rsidP="00CD1F65">
      <w:pPr>
        <w:pStyle w:val="Default"/>
        <w:ind w:right="-360"/>
        <w:jc w:val="center"/>
        <w:rPr>
          <w:rFonts w:asciiTheme="majorHAnsi" w:hAnsiTheme="majorHAnsi"/>
          <w:b/>
          <w:bCs/>
          <w:color w:val="auto"/>
          <w:sz w:val="28"/>
          <w:szCs w:val="28"/>
        </w:rPr>
      </w:pPr>
      <w:r w:rsidRPr="008D770B">
        <w:rPr>
          <w:rFonts w:asciiTheme="majorHAnsi" w:hAnsiTheme="majorHAnsi"/>
          <w:b/>
          <w:bCs/>
          <w:color w:val="auto"/>
          <w:sz w:val="28"/>
          <w:szCs w:val="28"/>
        </w:rPr>
        <w:t>Assessment of Pre-Service Teacher Dispositions</w:t>
      </w:r>
    </w:p>
    <w:p w:rsidR="00CD1F65" w:rsidRPr="00A74C2B" w:rsidRDefault="00CD1F65" w:rsidP="00CD1F65">
      <w:pPr>
        <w:pStyle w:val="NoSpacing"/>
        <w:ind w:right="-738"/>
        <w:jc w:val="center"/>
        <w:rPr>
          <w:rFonts w:asciiTheme="majorHAnsi" w:hAnsiTheme="majorHAnsi"/>
          <w:b/>
        </w:rPr>
      </w:pPr>
    </w:p>
    <w:p w:rsidR="00CD1F65" w:rsidRPr="00A74C2B" w:rsidRDefault="00CD1F65" w:rsidP="00CD1F65">
      <w:pPr>
        <w:pStyle w:val="NoSpacing"/>
        <w:ind w:right="-34"/>
        <w:rPr>
          <w:sz w:val="24"/>
          <w:szCs w:val="24"/>
        </w:rPr>
      </w:pPr>
      <w:r w:rsidRPr="00A74C2B">
        <w:rPr>
          <w:sz w:val="24"/>
          <w:szCs w:val="24"/>
        </w:rPr>
        <w:t xml:space="preserve">Pre-service student teachers </w:t>
      </w:r>
      <w:r w:rsidR="00D13854">
        <w:rPr>
          <w:sz w:val="24"/>
          <w:szCs w:val="24"/>
        </w:rPr>
        <w:t>will</w:t>
      </w:r>
      <w:r w:rsidRPr="00A74C2B">
        <w:rPr>
          <w:sz w:val="24"/>
          <w:szCs w:val="24"/>
        </w:rPr>
        <w:t xml:space="preserve"> show a progression of competence in the following dispositions, reflecting ongoing, consistent growth in each area. </w:t>
      </w:r>
    </w:p>
    <w:p w:rsidR="00CD1F65" w:rsidRPr="00A74C2B" w:rsidRDefault="00B432DB" w:rsidP="00B432DB">
      <w:pPr>
        <w:pStyle w:val="NoSpacing"/>
        <w:tabs>
          <w:tab w:val="left" w:pos="9096"/>
        </w:tabs>
        <w:ind w:right="-34"/>
        <w:rPr>
          <w:sz w:val="24"/>
          <w:szCs w:val="24"/>
        </w:rPr>
      </w:pPr>
      <w:r>
        <w:rPr>
          <w:sz w:val="24"/>
          <w:szCs w:val="24"/>
        </w:rPr>
        <w:tab/>
      </w:r>
    </w:p>
    <w:p w:rsidR="00CD1F65" w:rsidRDefault="00CD1F65" w:rsidP="00CD1F65">
      <w:pPr>
        <w:pStyle w:val="NoSpacing"/>
        <w:jc w:val="center"/>
        <w:rPr>
          <w:b/>
        </w:rPr>
      </w:pPr>
      <w:r>
        <w:rPr>
          <w:b/>
        </w:rPr>
        <w:t>U = Unacceptable</w:t>
      </w:r>
      <w:r>
        <w:rPr>
          <w:b/>
        </w:rPr>
        <w:tab/>
      </w:r>
      <w:r>
        <w:rPr>
          <w:b/>
        </w:rPr>
        <w:tab/>
        <w:t xml:space="preserve">D = Developing </w:t>
      </w:r>
      <w:r>
        <w:rPr>
          <w:b/>
        </w:rPr>
        <w:tab/>
        <w:t xml:space="preserve">                    S = Strength Area</w:t>
      </w:r>
    </w:p>
    <w:p w:rsidR="00CD1F65" w:rsidRDefault="00CD1F65" w:rsidP="00CD1F65">
      <w:pPr>
        <w:pStyle w:val="NoSpacing"/>
        <w:rPr>
          <w:b/>
        </w:rPr>
      </w:pPr>
    </w:p>
    <w:tbl>
      <w:tblPr>
        <w:tblStyle w:val="TableGrid"/>
        <w:tblW w:w="10368" w:type="dxa"/>
        <w:shd w:val="clear" w:color="auto" w:fill="FFFFFF" w:themeFill="background1"/>
        <w:tblLayout w:type="fixed"/>
        <w:tblLook w:val="04A0" w:firstRow="1" w:lastRow="0" w:firstColumn="1" w:lastColumn="0" w:noHBand="0" w:noVBand="1"/>
      </w:tblPr>
      <w:tblGrid>
        <w:gridCol w:w="8568"/>
        <w:gridCol w:w="540"/>
        <w:gridCol w:w="720"/>
        <w:gridCol w:w="540"/>
      </w:tblGrid>
      <w:tr w:rsidR="00CD1F65" w:rsidTr="005C6942">
        <w:tc>
          <w:tcPr>
            <w:tcW w:w="8568" w:type="dxa"/>
            <w:shd w:val="clear" w:color="auto" w:fill="D9D9D9" w:themeFill="background1" w:themeFillShade="D9"/>
          </w:tcPr>
          <w:p w:rsidR="00CD1F65" w:rsidRPr="007473D9" w:rsidRDefault="00CD1F65" w:rsidP="005C6942">
            <w:pPr>
              <w:pStyle w:val="Default"/>
              <w:spacing w:before="120"/>
              <w:rPr>
                <w:rFonts w:asciiTheme="minorHAnsi" w:hAnsiTheme="minorHAnsi"/>
                <w:sz w:val="22"/>
                <w:szCs w:val="22"/>
              </w:rPr>
            </w:pPr>
            <w:r w:rsidRPr="007473D9">
              <w:rPr>
                <w:b/>
                <w:sz w:val="28"/>
                <w:szCs w:val="28"/>
              </w:rPr>
              <w:t>Professional</w:t>
            </w:r>
            <w:r>
              <w:rPr>
                <w:rFonts w:asciiTheme="minorHAnsi" w:hAnsiTheme="minorHAnsi"/>
                <w:b/>
              </w:rPr>
              <w:t xml:space="preserve"> - </w:t>
            </w:r>
            <w:r w:rsidRPr="007473D9">
              <w:rPr>
                <w:rFonts w:asciiTheme="minorHAnsi" w:hAnsiTheme="minorHAnsi"/>
                <w:b/>
              </w:rPr>
              <w:t xml:space="preserve">Demonstrate professional and ethical conduct with </w:t>
            </w:r>
            <w:r>
              <w:rPr>
                <w:rFonts w:asciiTheme="minorHAnsi" w:hAnsiTheme="minorHAnsi"/>
                <w:b/>
              </w:rPr>
              <w:t xml:space="preserve">supervisors, </w:t>
            </w:r>
            <w:r w:rsidRPr="007473D9">
              <w:rPr>
                <w:rFonts w:asciiTheme="minorHAnsi" w:hAnsiTheme="minorHAnsi"/>
                <w:b/>
              </w:rPr>
              <w:t>students, parents, colleagues, and community.</w:t>
            </w:r>
          </w:p>
        </w:tc>
        <w:tc>
          <w:tcPr>
            <w:tcW w:w="540" w:type="dxa"/>
            <w:shd w:val="clear" w:color="auto" w:fill="D9D9D9" w:themeFill="background1" w:themeFillShade="D9"/>
          </w:tcPr>
          <w:p w:rsidR="00CD1F65" w:rsidRPr="00F13638" w:rsidRDefault="00CD1F65" w:rsidP="005C6942">
            <w:pPr>
              <w:pStyle w:val="Default"/>
              <w:spacing w:before="120"/>
              <w:jc w:val="center"/>
              <w:rPr>
                <w:b/>
              </w:rPr>
            </w:pPr>
            <w:r w:rsidRPr="00F13638">
              <w:rPr>
                <w:b/>
              </w:rPr>
              <w:t>U</w:t>
            </w:r>
          </w:p>
        </w:tc>
        <w:tc>
          <w:tcPr>
            <w:tcW w:w="720" w:type="dxa"/>
            <w:shd w:val="clear" w:color="auto" w:fill="D9D9D9" w:themeFill="background1" w:themeFillShade="D9"/>
          </w:tcPr>
          <w:p w:rsidR="00CD1F65" w:rsidRPr="007473D9" w:rsidRDefault="00CD1F65" w:rsidP="005C6942">
            <w:pPr>
              <w:pStyle w:val="Default"/>
              <w:spacing w:before="120"/>
              <w:jc w:val="center"/>
              <w:rPr>
                <w:b/>
              </w:rPr>
            </w:pPr>
            <w:r>
              <w:rPr>
                <w:b/>
              </w:rPr>
              <w:t>D</w:t>
            </w:r>
          </w:p>
        </w:tc>
        <w:tc>
          <w:tcPr>
            <w:tcW w:w="540" w:type="dxa"/>
            <w:shd w:val="clear" w:color="auto" w:fill="D9D9D9" w:themeFill="background1" w:themeFillShade="D9"/>
          </w:tcPr>
          <w:p w:rsidR="00CD1F65" w:rsidRPr="007473D9" w:rsidRDefault="00CD1F65" w:rsidP="005C6942">
            <w:pPr>
              <w:pStyle w:val="Default"/>
              <w:spacing w:before="120"/>
              <w:jc w:val="center"/>
              <w:rPr>
                <w:b/>
              </w:rPr>
            </w:pPr>
            <w:r>
              <w:rPr>
                <w:b/>
              </w:rPr>
              <w:t>S</w:t>
            </w:r>
          </w:p>
        </w:tc>
      </w:tr>
      <w:tr w:rsidR="00CD1F65" w:rsidTr="00CB569A">
        <w:trPr>
          <w:trHeight w:val="1205"/>
        </w:trPr>
        <w:tc>
          <w:tcPr>
            <w:tcW w:w="10368" w:type="dxa"/>
            <w:gridSpan w:val="4"/>
            <w:shd w:val="clear" w:color="auto" w:fill="FFFFFF" w:themeFill="background1"/>
          </w:tcPr>
          <w:p w:rsidR="00CD1F65" w:rsidRPr="003A4C7D" w:rsidRDefault="00CD1F65" w:rsidP="00CB569A">
            <w:pPr>
              <w:pStyle w:val="Default"/>
              <w:rPr>
                <w:rFonts w:asciiTheme="minorHAnsi" w:hAnsiTheme="minorHAnsi"/>
                <w:sz w:val="22"/>
                <w:szCs w:val="22"/>
              </w:rPr>
            </w:pPr>
            <w:r>
              <w:rPr>
                <w:rFonts w:asciiTheme="minorHAnsi" w:hAnsiTheme="minorHAnsi"/>
                <w:sz w:val="22"/>
                <w:szCs w:val="22"/>
              </w:rPr>
              <w:t>Pre-service teachers who are professional demonstrate</w:t>
            </w:r>
            <w:r w:rsidRPr="007473D9">
              <w:rPr>
                <w:rFonts w:asciiTheme="minorHAnsi" w:hAnsiTheme="minorHAnsi"/>
                <w:sz w:val="22"/>
                <w:szCs w:val="22"/>
              </w:rPr>
              <w:t xml:space="preserve"> a pattern of professional behavior such as </w:t>
            </w:r>
            <w:r w:rsidRPr="007473D9">
              <w:rPr>
                <w:rFonts w:asciiTheme="minorHAnsi" w:hAnsiTheme="minorHAnsi"/>
                <w:sz w:val="22"/>
                <w:szCs w:val="22"/>
                <w:u w:val="single"/>
              </w:rPr>
              <w:t>promptness</w:t>
            </w:r>
            <w:r w:rsidRPr="007473D9">
              <w:rPr>
                <w:rFonts w:asciiTheme="minorHAnsi" w:hAnsiTheme="minorHAnsi"/>
                <w:sz w:val="22"/>
                <w:szCs w:val="22"/>
              </w:rPr>
              <w:t xml:space="preserve">, </w:t>
            </w:r>
            <w:r w:rsidRPr="007473D9">
              <w:rPr>
                <w:rFonts w:asciiTheme="minorHAnsi" w:hAnsiTheme="minorHAnsi"/>
                <w:sz w:val="22"/>
                <w:szCs w:val="22"/>
                <w:u w:val="single"/>
              </w:rPr>
              <w:t>task completion</w:t>
            </w:r>
            <w:r w:rsidRPr="007473D9">
              <w:rPr>
                <w:rFonts w:asciiTheme="minorHAnsi" w:hAnsiTheme="minorHAnsi"/>
                <w:sz w:val="22"/>
                <w:szCs w:val="22"/>
              </w:rPr>
              <w:t>, maintaining</w:t>
            </w:r>
            <w:r>
              <w:rPr>
                <w:rFonts w:asciiTheme="minorHAnsi" w:hAnsiTheme="minorHAnsi"/>
                <w:sz w:val="22"/>
                <w:szCs w:val="22"/>
              </w:rPr>
              <w:t xml:space="preserve"> </w:t>
            </w:r>
            <w:r w:rsidRPr="007473D9">
              <w:rPr>
                <w:rFonts w:asciiTheme="minorHAnsi" w:hAnsiTheme="minorHAnsi"/>
                <w:sz w:val="22"/>
                <w:szCs w:val="22"/>
                <w:u w:val="single"/>
              </w:rPr>
              <w:t>confidentiality</w:t>
            </w:r>
            <w:r w:rsidRPr="007473D9">
              <w:rPr>
                <w:rFonts w:asciiTheme="minorHAnsi" w:hAnsiTheme="minorHAnsi"/>
                <w:sz w:val="22"/>
                <w:szCs w:val="22"/>
              </w:rPr>
              <w:t>, and</w:t>
            </w:r>
            <w:r w:rsidRPr="00B432DB">
              <w:rPr>
                <w:rFonts w:asciiTheme="minorHAnsi" w:hAnsiTheme="minorHAnsi"/>
                <w:sz w:val="22"/>
                <w:szCs w:val="22"/>
              </w:rPr>
              <w:t xml:space="preserve"> </w:t>
            </w:r>
            <w:r w:rsidRPr="007473D9">
              <w:rPr>
                <w:rFonts w:asciiTheme="minorHAnsi" w:hAnsiTheme="minorHAnsi"/>
                <w:sz w:val="22"/>
                <w:szCs w:val="22"/>
                <w:u w:val="single"/>
              </w:rPr>
              <w:t>honesty</w:t>
            </w:r>
            <w:r w:rsidRPr="007473D9">
              <w:rPr>
                <w:rFonts w:asciiTheme="minorHAnsi" w:hAnsiTheme="minorHAnsi"/>
                <w:sz w:val="22"/>
                <w:szCs w:val="22"/>
              </w:rPr>
              <w:t xml:space="preserve">. </w:t>
            </w:r>
            <w:r>
              <w:rPr>
                <w:b/>
              </w:rPr>
              <w:t xml:space="preserve"> </w:t>
            </w:r>
            <w:r>
              <w:rPr>
                <w:rFonts w:asciiTheme="minorHAnsi" w:hAnsiTheme="minorHAnsi"/>
                <w:sz w:val="22"/>
                <w:szCs w:val="22"/>
              </w:rPr>
              <w:t>They c</w:t>
            </w:r>
            <w:r w:rsidRPr="007473D9">
              <w:rPr>
                <w:rFonts w:asciiTheme="minorHAnsi" w:hAnsiTheme="minorHAnsi"/>
                <w:sz w:val="22"/>
                <w:szCs w:val="22"/>
              </w:rPr>
              <w:t xml:space="preserve">onsistently </w:t>
            </w:r>
            <w:r w:rsidRPr="007473D9">
              <w:rPr>
                <w:rFonts w:asciiTheme="minorHAnsi" w:hAnsiTheme="minorHAnsi"/>
                <w:sz w:val="22"/>
                <w:szCs w:val="22"/>
                <w:u w:val="single"/>
              </w:rPr>
              <w:t>honor the needs and best interests of students</w:t>
            </w:r>
            <w:r w:rsidRPr="007473D9">
              <w:rPr>
                <w:rFonts w:asciiTheme="minorHAnsi" w:hAnsiTheme="minorHAnsi"/>
                <w:sz w:val="22"/>
                <w:szCs w:val="22"/>
              </w:rPr>
              <w:t>.</w:t>
            </w:r>
            <w:r>
              <w:rPr>
                <w:rFonts w:asciiTheme="minorHAnsi" w:hAnsiTheme="minorHAnsi"/>
                <w:sz w:val="22"/>
                <w:szCs w:val="22"/>
              </w:rPr>
              <w:t xml:space="preserve"> Professional pre-service teachers </w:t>
            </w:r>
            <w:r w:rsidRPr="00B432DB">
              <w:rPr>
                <w:rFonts w:asciiTheme="minorHAnsi" w:hAnsiTheme="minorHAnsi"/>
                <w:sz w:val="22"/>
                <w:szCs w:val="22"/>
                <w:u w:val="single"/>
              </w:rPr>
              <w:t>e</w:t>
            </w:r>
            <w:r>
              <w:rPr>
                <w:rFonts w:asciiTheme="minorHAnsi" w:hAnsiTheme="minorHAnsi"/>
                <w:sz w:val="22"/>
                <w:szCs w:val="22"/>
                <w:u w:val="single"/>
              </w:rPr>
              <w:t xml:space="preserve">xhibit </w:t>
            </w:r>
            <w:r w:rsidRPr="007473D9">
              <w:rPr>
                <w:rFonts w:asciiTheme="minorHAnsi" w:hAnsiTheme="minorHAnsi"/>
                <w:sz w:val="22"/>
                <w:szCs w:val="22"/>
                <w:u w:val="single"/>
              </w:rPr>
              <w:t xml:space="preserve">poise </w:t>
            </w:r>
            <w:r>
              <w:rPr>
                <w:rFonts w:asciiTheme="minorHAnsi" w:hAnsiTheme="minorHAnsi"/>
                <w:sz w:val="22"/>
                <w:szCs w:val="22"/>
                <w:u w:val="single"/>
              </w:rPr>
              <w:t>and s</w:t>
            </w:r>
            <w:r w:rsidRPr="007473D9">
              <w:rPr>
                <w:rFonts w:asciiTheme="minorHAnsi" w:hAnsiTheme="minorHAnsi"/>
                <w:sz w:val="22"/>
                <w:szCs w:val="22"/>
                <w:u w:val="single"/>
              </w:rPr>
              <w:t>pirit</w:t>
            </w:r>
            <w:r>
              <w:rPr>
                <w:rFonts w:asciiTheme="minorHAnsi" w:hAnsiTheme="minorHAnsi"/>
                <w:sz w:val="22"/>
                <w:szCs w:val="22"/>
              </w:rPr>
              <w:t xml:space="preserve"> in difficult situations, enduring stress and maintaining stability in the face of disruption and/or chaos.</w:t>
            </w:r>
          </w:p>
        </w:tc>
      </w:tr>
    </w:tbl>
    <w:p w:rsidR="00CD1F65" w:rsidRDefault="00CD1F65" w:rsidP="00CD1F65">
      <w:pPr>
        <w:pStyle w:val="NoSpacing"/>
        <w:rPr>
          <w:b/>
        </w:rPr>
      </w:pPr>
    </w:p>
    <w:tbl>
      <w:tblPr>
        <w:tblStyle w:val="TableGrid"/>
        <w:tblW w:w="10368" w:type="dxa"/>
        <w:shd w:val="clear" w:color="auto" w:fill="FFFFFF" w:themeFill="background1"/>
        <w:tblLayout w:type="fixed"/>
        <w:tblLook w:val="04A0" w:firstRow="1" w:lastRow="0" w:firstColumn="1" w:lastColumn="0" w:noHBand="0" w:noVBand="1"/>
      </w:tblPr>
      <w:tblGrid>
        <w:gridCol w:w="8568"/>
        <w:gridCol w:w="540"/>
        <w:gridCol w:w="720"/>
        <w:gridCol w:w="540"/>
      </w:tblGrid>
      <w:tr w:rsidR="00CD1F65" w:rsidTr="00CB569A">
        <w:tc>
          <w:tcPr>
            <w:tcW w:w="8568" w:type="dxa"/>
            <w:shd w:val="clear" w:color="auto" w:fill="D9D9D9" w:themeFill="background1" w:themeFillShade="D9"/>
          </w:tcPr>
          <w:p w:rsidR="00CD1F65" w:rsidRPr="007473D9" w:rsidRDefault="00CD1F65" w:rsidP="00CB569A">
            <w:pPr>
              <w:pStyle w:val="Default"/>
              <w:spacing w:before="120"/>
              <w:rPr>
                <w:rFonts w:asciiTheme="minorHAnsi" w:hAnsiTheme="minorHAnsi"/>
                <w:sz w:val="22"/>
                <w:szCs w:val="22"/>
              </w:rPr>
            </w:pPr>
            <w:r>
              <w:rPr>
                <w:b/>
                <w:sz w:val="28"/>
                <w:szCs w:val="28"/>
              </w:rPr>
              <w:t xml:space="preserve">Collaborative </w:t>
            </w:r>
            <w:r>
              <w:rPr>
                <w:rFonts w:asciiTheme="minorHAnsi" w:hAnsiTheme="minorHAnsi"/>
                <w:b/>
              </w:rPr>
              <w:t xml:space="preserve">– </w:t>
            </w:r>
            <w:r w:rsidRPr="007473D9">
              <w:rPr>
                <w:rFonts w:asciiTheme="minorHAnsi" w:hAnsiTheme="minorHAnsi"/>
                <w:b/>
              </w:rPr>
              <w:t>Develop collaborative relationships that enhance the teaching and learning experience.</w:t>
            </w:r>
          </w:p>
        </w:tc>
        <w:tc>
          <w:tcPr>
            <w:tcW w:w="540" w:type="dxa"/>
            <w:shd w:val="clear" w:color="auto" w:fill="D9D9D9" w:themeFill="background1" w:themeFillShade="D9"/>
          </w:tcPr>
          <w:p w:rsidR="00CD1F65" w:rsidRPr="007473D9" w:rsidRDefault="00CD1F65" w:rsidP="005C6942">
            <w:pPr>
              <w:pStyle w:val="Default"/>
              <w:spacing w:before="120"/>
              <w:jc w:val="center"/>
              <w:rPr>
                <w:rFonts w:asciiTheme="minorHAnsi" w:hAnsiTheme="minorHAnsi"/>
                <w:sz w:val="22"/>
                <w:szCs w:val="22"/>
              </w:rPr>
            </w:pPr>
            <w:r>
              <w:rPr>
                <w:b/>
              </w:rPr>
              <w:t>U</w:t>
            </w:r>
          </w:p>
        </w:tc>
        <w:tc>
          <w:tcPr>
            <w:tcW w:w="720" w:type="dxa"/>
            <w:shd w:val="clear" w:color="auto" w:fill="D9D9D9" w:themeFill="background1" w:themeFillShade="D9"/>
          </w:tcPr>
          <w:p w:rsidR="00CD1F65" w:rsidRPr="007473D9" w:rsidRDefault="00CD1F65" w:rsidP="005C6942">
            <w:pPr>
              <w:pStyle w:val="Default"/>
              <w:spacing w:before="120"/>
              <w:jc w:val="center"/>
              <w:rPr>
                <w:b/>
              </w:rPr>
            </w:pPr>
            <w:r>
              <w:rPr>
                <w:b/>
              </w:rPr>
              <w:t>D</w:t>
            </w:r>
          </w:p>
        </w:tc>
        <w:tc>
          <w:tcPr>
            <w:tcW w:w="540" w:type="dxa"/>
            <w:shd w:val="clear" w:color="auto" w:fill="D9D9D9" w:themeFill="background1" w:themeFillShade="D9"/>
          </w:tcPr>
          <w:p w:rsidR="00CD1F65" w:rsidRPr="007473D9" w:rsidRDefault="00CD1F65" w:rsidP="005C6942">
            <w:pPr>
              <w:pStyle w:val="Default"/>
              <w:spacing w:before="120"/>
              <w:jc w:val="center"/>
              <w:rPr>
                <w:b/>
              </w:rPr>
            </w:pPr>
            <w:r>
              <w:rPr>
                <w:b/>
              </w:rPr>
              <w:t>S</w:t>
            </w:r>
          </w:p>
        </w:tc>
      </w:tr>
      <w:tr w:rsidR="00CD1F65" w:rsidRPr="004000C1" w:rsidTr="00CB569A">
        <w:tblPrEx>
          <w:shd w:val="clear" w:color="auto" w:fill="auto"/>
        </w:tblPrEx>
        <w:trPr>
          <w:trHeight w:val="1448"/>
        </w:trPr>
        <w:tc>
          <w:tcPr>
            <w:tcW w:w="10368" w:type="dxa"/>
            <w:gridSpan w:val="4"/>
          </w:tcPr>
          <w:p w:rsidR="00CD1F65" w:rsidRPr="007473D9" w:rsidRDefault="00CD1F65" w:rsidP="00CB569A">
            <w:pPr>
              <w:pStyle w:val="Default"/>
              <w:rPr>
                <w:b/>
              </w:rPr>
            </w:pPr>
            <w:r>
              <w:rPr>
                <w:rFonts w:asciiTheme="minorHAnsi" w:hAnsiTheme="minorHAnsi"/>
                <w:sz w:val="22"/>
                <w:szCs w:val="22"/>
              </w:rPr>
              <w:t>Pre-service teachers who are collaborative consistently interact</w:t>
            </w:r>
            <w:r w:rsidRPr="00244298">
              <w:rPr>
                <w:rFonts w:asciiTheme="minorHAnsi" w:hAnsiTheme="minorHAnsi"/>
                <w:sz w:val="22"/>
                <w:szCs w:val="22"/>
              </w:rPr>
              <w:t xml:space="preserve"> with others in ways that </w:t>
            </w:r>
            <w:r w:rsidRPr="00244298">
              <w:rPr>
                <w:rFonts w:asciiTheme="minorHAnsi" w:hAnsiTheme="minorHAnsi"/>
                <w:sz w:val="22"/>
                <w:szCs w:val="22"/>
                <w:u w:val="single"/>
              </w:rPr>
              <w:t>communicate respect</w:t>
            </w:r>
            <w:r w:rsidRPr="00244298">
              <w:rPr>
                <w:rFonts w:asciiTheme="minorHAnsi" w:hAnsiTheme="minorHAnsi"/>
                <w:sz w:val="22"/>
                <w:szCs w:val="22"/>
              </w:rPr>
              <w:t xml:space="preserve"> such as being </w:t>
            </w:r>
            <w:r w:rsidRPr="00244298">
              <w:rPr>
                <w:rFonts w:asciiTheme="minorHAnsi" w:hAnsiTheme="minorHAnsi"/>
                <w:sz w:val="22"/>
                <w:szCs w:val="22"/>
                <w:u w:val="single"/>
              </w:rPr>
              <w:t>courteous</w:t>
            </w:r>
            <w:r>
              <w:rPr>
                <w:rFonts w:asciiTheme="minorHAnsi" w:hAnsiTheme="minorHAnsi"/>
                <w:sz w:val="22"/>
                <w:szCs w:val="22"/>
              </w:rPr>
              <w:t xml:space="preserve"> and </w:t>
            </w:r>
            <w:r w:rsidRPr="00244298">
              <w:rPr>
                <w:rFonts w:asciiTheme="minorHAnsi" w:hAnsiTheme="minorHAnsi"/>
                <w:sz w:val="22"/>
                <w:szCs w:val="22"/>
                <w:u w:val="single"/>
              </w:rPr>
              <w:t>impartia</w:t>
            </w:r>
            <w:r>
              <w:rPr>
                <w:rFonts w:asciiTheme="minorHAnsi" w:hAnsiTheme="minorHAnsi"/>
                <w:sz w:val="22"/>
                <w:szCs w:val="22"/>
                <w:u w:val="single"/>
              </w:rPr>
              <w:t>l</w:t>
            </w:r>
            <w:r w:rsidRPr="00244298">
              <w:rPr>
                <w:rFonts w:asciiTheme="minorHAnsi" w:hAnsiTheme="minorHAnsi"/>
                <w:sz w:val="22"/>
                <w:szCs w:val="22"/>
              </w:rPr>
              <w:t xml:space="preserve">. </w:t>
            </w:r>
            <w:r>
              <w:rPr>
                <w:rFonts w:asciiTheme="minorHAnsi" w:hAnsiTheme="minorHAnsi"/>
                <w:sz w:val="22"/>
                <w:szCs w:val="22"/>
              </w:rPr>
              <w:t xml:space="preserve">They </w:t>
            </w:r>
            <w:r w:rsidRPr="00B432DB">
              <w:rPr>
                <w:rFonts w:asciiTheme="minorHAnsi" w:hAnsiTheme="minorHAnsi"/>
                <w:sz w:val="22"/>
                <w:szCs w:val="22"/>
                <w:u w:val="single"/>
              </w:rPr>
              <w:t>s</w:t>
            </w:r>
            <w:r>
              <w:rPr>
                <w:rFonts w:asciiTheme="minorHAnsi" w:hAnsiTheme="minorHAnsi"/>
                <w:sz w:val="22"/>
                <w:szCs w:val="22"/>
                <w:u w:val="single"/>
              </w:rPr>
              <w:t>how</w:t>
            </w:r>
            <w:r w:rsidRPr="00244298">
              <w:rPr>
                <w:rFonts w:asciiTheme="minorHAnsi" w:hAnsiTheme="minorHAnsi"/>
                <w:sz w:val="22"/>
                <w:szCs w:val="22"/>
                <w:u w:val="single"/>
              </w:rPr>
              <w:t xml:space="preserve"> appropriate regard</w:t>
            </w:r>
            <w:r w:rsidRPr="00244298">
              <w:rPr>
                <w:rFonts w:asciiTheme="minorHAnsi" w:hAnsiTheme="minorHAnsi"/>
                <w:sz w:val="22"/>
                <w:szCs w:val="22"/>
              </w:rPr>
              <w:t xml:space="preserve"> for the needs, id</w:t>
            </w:r>
            <w:r>
              <w:rPr>
                <w:rFonts w:asciiTheme="minorHAnsi" w:hAnsiTheme="minorHAnsi"/>
                <w:sz w:val="22"/>
                <w:szCs w:val="22"/>
              </w:rPr>
              <w:t xml:space="preserve">eas, and experiences of others, engaging </w:t>
            </w:r>
            <w:r w:rsidRPr="00244298">
              <w:rPr>
                <w:rFonts w:asciiTheme="minorHAnsi" w:hAnsiTheme="minorHAnsi"/>
                <w:sz w:val="22"/>
                <w:szCs w:val="22"/>
              </w:rPr>
              <w:t xml:space="preserve">in </w:t>
            </w:r>
            <w:r w:rsidRPr="00244298">
              <w:rPr>
                <w:rFonts w:asciiTheme="minorHAnsi" w:hAnsiTheme="minorHAnsi"/>
                <w:sz w:val="22"/>
                <w:szCs w:val="22"/>
                <w:u w:val="single"/>
              </w:rPr>
              <w:t>open dialogue</w:t>
            </w:r>
            <w:r w:rsidRPr="00244298">
              <w:rPr>
                <w:rFonts w:asciiTheme="minorHAnsi" w:hAnsiTheme="minorHAnsi"/>
                <w:sz w:val="22"/>
                <w:szCs w:val="22"/>
              </w:rPr>
              <w:t xml:space="preserve"> and </w:t>
            </w:r>
            <w:r w:rsidRPr="00244298">
              <w:rPr>
                <w:rFonts w:asciiTheme="minorHAnsi" w:hAnsiTheme="minorHAnsi"/>
                <w:sz w:val="22"/>
                <w:szCs w:val="22"/>
                <w:u w:val="single"/>
              </w:rPr>
              <w:t>effective action</w:t>
            </w:r>
            <w:r w:rsidRPr="00244298">
              <w:rPr>
                <w:rFonts w:asciiTheme="minorHAnsi" w:hAnsiTheme="minorHAnsi"/>
                <w:sz w:val="22"/>
                <w:szCs w:val="22"/>
              </w:rPr>
              <w:t xml:space="preserve"> to accomplish goals as part of a larger group. </w:t>
            </w:r>
            <w:r>
              <w:rPr>
                <w:rFonts w:asciiTheme="minorHAnsi" w:hAnsiTheme="minorHAnsi"/>
                <w:sz w:val="22"/>
                <w:szCs w:val="22"/>
              </w:rPr>
              <w:t xml:space="preserve">Collaborative pre-service teachers </w:t>
            </w:r>
            <w:r w:rsidRPr="00B432DB">
              <w:rPr>
                <w:rFonts w:asciiTheme="minorHAnsi" w:hAnsiTheme="minorHAnsi"/>
                <w:sz w:val="22"/>
                <w:szCs w:val="22"/>
                <w:u w:val="single"/>
              </w:rPr>
              <w:t>s</w:t>
            </w:r>
            <w:r>
              <w:rPr>
                <w:rFonts w:asciiTheme="minorHAnsi" w:hAnsiTheme="minorHAnsi"/>
                <w:sz w:val="22"/>
                <w:szCs w:val="22"/>
                <w:u w:val="single"/>
              </w:rPr>
              <w:t>how</w:t>
            </w:r>
            <w:r w:rsidRPr="00244298">
              <w:rPr>
                <w:rFonts w:asciiTheme="minorHAnsi" w:hAnsiTheme="minorHAnsi"/>
                <w:sz w:val="22"/>
                <w:szCs w:val="22"/>
                <w:u w:val="single"/>
              </w:rPr>
              <w:t xml:space="preserve"> genuinenes</w:t>
            </w:r>
            <w:r>
              <w:rPr>
                <w:rFonts w:asciiTheme="minorHAnsi" w:hAnsiTheme="minorHAnsi"/>
                <w:sz w:val="22"/>
                <w:szCs w:val="22"/>
                <w:u w:val="single"/>
              </w:rPr>
              <w:t>s and develop</w:t>
            </w:r>
            <w:r w:rsidRPr="00244298">
              <w:rPr>
                <w:rFonts w:asciiTheme="minorHAnsi" w:hAnsiTheme="minorHAnsi"/>
                <w:sz w:val="22"/>
                <w:szCs w:val="22"/>
                <w:u w:val="single"/>
              </w:rPr>
              <w:t xml:space="preserve"> appropriate relationships</w:t>
            </w:r>
            <w:r w:rsidRPr="00244298">
              <w:rPr>
                <w:rFonts w:asciiTheme="minorHAnsi" w:hAnsiTheme="minorHAnsi"/>
                <w:sz w:val="22"/>
                <w:szCs w:val="22"/>
              </w:rPr>
              <w:t xml:space="preserve"> with</w:t>
            </w:r>
            <w:r>
              <w:rPr>
                <w:rFonts w:asciiTheme="minorHAnsi" w:hAnsiTheme="minorHAnsi"/>
                <w:sz w:val="22"/>
                <w:szCs w:val="22"/>
              </w:rPr>
              <w:t xml:space="preserve"> students, administrators, parents, fellow teachers, and others in the community. They accept personal responsibility in achieving their goals within their professional relationships with others. </w:t>
            </w:r>
          </w:p>
        </w:tc>
      </w:tr>
    </w:tbl>
    <w:p w:rsidR="00CD1F65" w:rsidRDefault="00CD1F65" w:rsidP="00CD1F65">
      <w:pPr>
        <w:pStyle w:val="NoSpacing"/>
        <w:rPr>
          <w:b/>
        </w:rPr>
      </w:pPr>
    </w:p>
    <w:tbl>
      <w:tblPr>
        <w:tblStyle w:val="TableGrid"/>
        <w:tblW w:w="10368" w:type="dxa"/>
        <w:shd w:val="clear" w:color="auto" w:fill="FFFFFF" w:themeFill="background1"/>
        <w:tblLayout w:type="fixed"/>
        <w:tblLook w:val="04A0" w:firstRow="1" w:lastRow="0" w:firstColumn="1" w:lastColumn="0" w:noHBand="0" w:noVBand="1"/>
      </w:tblPr>
      <w:tblGrid>
        <w:gridCol w:w="8568"/>
        <w:gridCol w:w="540"/>
        <w:gridCol w:w="720"/>
        <w:gridCol w:w="540"/>
      </w:tblGrid>
      <w:tr w:rsidR="00CD1F65" w:rsidTr="00CB569A">
        <w:tc>
          <w:tcPr>
            <w:tcW w:w="8568" w:type="dxa"/>
            <w:shd w:val="clear" w:color="auto" w:fill="D9D9D9" w:themeFill="background1" w:themeFillShade="D9"/>
          </w:tcPr>
          <w:p w:rsidR="00CD1F65" w:rsidRPr="00F13638" w:rsidRDefault="00CD1F65" w:rsidP="00CB569A">
            <w:pPr>
              <w:pStyle w:val="NoSpacing"/>
              <w:jc w:val="both"/>
              <w:rPr>
                <w:rFonts w:ascii="Times New Roman" w:hAnsi="Times New Roman"/>
              </w:rPr>
            </w:pPr>
            <w:r>
              <w:rPr>
                <w:rFonts w:ascii="Times New Roman" w:hAnsi="Times New Roman"/>
                <w:b/>
                <w:sz w:val="28"/>
                <w:szCs w:val="28"/>
              </w:rPr>
              <w:t>Committed</w:t>
            </w:r>
            <w:r w:rsidRPr="00F13638">
              <w:rPr>
                <w:rFonts w:ascii="Times New Roman" w:hAnsi="Times New Roman"/>
                <w:b/>
                <w:sz w:val="28"/>
                <w:szCs w:val="28"/>
              </w:rPr>
              <w:t xml:space="preserve"> Learner</w:t>
            </w:r>
            <w:r w:rsidRPr="00F13638">
              <w:rPr>
                <w:rFonts w:ascii="Times New Roman" w:hAnsi="Times New Roman"/>
                <w:b/>
              </w:rPr>
              <w:t xml:space="preserve"> - </w:t>
            </w:r>
            <w:r w:rsidRPr="00F13638">
              <w:rPr>
                <w:b/>
                <w:sz w:val="24"/>
                <w:szCs w:val="24"/>
              </w:rPr>
              <w:t>Demonstrate commitment to professional development and intellectual curiosity.</w:t>
            </w:r>
          </w:p>
        </w:tc>
        <w:tc>
          <w:tcPr>
            <w:tcW w:w="540" w:type="dxa"/>
            <w:shd w:val="clear" w:color="auto" w:fill="D9D9D9" w:themeFill="background1" w:themeFillShade="D9"/>
          </w:tcPr>
          <w:p w:rsidR="00CD1F65" w:rsidRPr="007473D9" w:rsidRDefault="00CD1F65" w:rsidP="00CB569A">
            <w:pPr>
              <w:pStyle w:val="Default"/>
              <w:spacing w:before="120"/>
              <w:jc w:val="center"/>
              <w:rPr>
                <w:b/>
              </w:rPr>
            </w:pPr>
            <w:r>
              <w:rPr>
                <w:b/>
              </w:rPr>
              <w:t>U</w:t>
            </w:r>
          </w:p>
        </w:tc>
        <w:tc>
          <w:tcPr>
            <w:tcW w:w="720" w:type="dxa"/>
            <w:shd w:val="clear" w:color="auto" w:fill="D9D9D9" w:themeFill="background1" w:themeFillShade="D9"/>
          </w:tcPr>
          <w:p w:rsidR="00CD1F65" w:rsidRPr="007473D9" w:rsidRDefault="00CD1F65" w:rsidP="00CB569A">
            <w:pPr>
              <w:pStyle w:val="Default"/>
              <w:spacing w:before="120"/>
              <w:jc w:val="center"/>
              <w:rPr>
                <w:b/>
              </w:rPr>
            </w:pPr>
            <w:r>
              <w:rPr>
                <w:b/>
              </w:rPr>
              <w:t>D</w:t>
            </w:r>
          </w:p>
        </w:tc>
        <w:tc>
          <w:tcPr>
            <w:tcW w:w="540" w:type="dxa"/>
            <w:shd w:val="clear" w:color="auto" w:fill="D9D9D9" w:themeFill="background1" w:themeFillShade="D9"/>
          </w:tcPr>
          <w:p w:rsidR="00CD1F65" w:rsidRPr="007473D9" w:rsidRDefault="00CD1F65" w:rsidP="00CB569A">
            <w:pPr>
              <w:pStyle w:val="Default"/>
              <w:spacing w:before="120"/>
              <w:jc w:val="center"/>
              <w:rPr>
                <w:b/>
              </w:rPr>
            </w:pPr>
            <w:r>
              <w:rPr>
                <w:b/>
              </w:rPr>
              <w:t>S</w:t>
            </w:r>
          </w:p>
        </w:tc>
      </w:tr>
      <w:tr w:rsidR="00CD1F65" w:rsidRPr="004000C1" w:rsidTr="00CB569A">
        <w:tblPrEx>
          <w:shd w:val="clear" w:color="auto" w:fill="auto"/>
        </w:tblPrEx>
        <w:trPr>
          <w:trHeight w:val="980"/>
        </w:trPr>
        <w:tc>
          <w:tcPr>
            <w:tcW w:w="10368" w:type="dxa"/>
            <w:gridSpan w:val="4"/>
          </w:tcPr>
          <w:p w:rsidR="00CD1F65" w:rsidRPr="00D61A13" w:rsidRDefault="00CD1F65" w:rsidP="00CB569A">
            <w:pPr>
              <w:pStyle w:val="NoSpacing"/>
              <w:spacing w:line="276" w:lineRule="auto"/>
              <w:jc w:val="both"/>
            </w:pPr>
            <w:r>
              <w:t>Pre-service teachers who are committed learners take</w:t>
            </w:r>
            <w:r w:rsidRPr="00A21624">
              <w:t xml:space="preserve"> advantage of </w:t>
            </w:r>
            <w:r w:rsidRPr="00A21624">
              <w:rPr>
                <w:u w:val="single"/>
              </w:rPr>
              <w:t>learning opportunities</w:t>
            </w:r>
            <w:r>
              <w:rPr>
                <w:u w:val="single"/>
              </w:rPr>
              <w:t xml:space="preserve"> to further self. They </w:t>
            </w:r>
            <w:r w:rsidRPr="00B432DB">
              <w:rPr>
                <w:u w:val="single"/>
              </w:rPr>
              <w:t>demonstrate e</w:t>
            </w:r>
            <w:r w:rsidRPr="002C73F6">
              <w:rPr>
                <w:u w:val="single"/>
              </w:rPr>
              <w:t>nthusiasm, commitment, and optimism</w:t>
            </w:r>
            <w:r w:rsidRPr="0044300B">
              <w:t xml:space="preserve"> </w:t>
            </w:r>
            <w:r w:rsidRPr="002C73F6">
              <w:t>for the teaching-learning process.</w:t>
            </w:r>
            <w:r>
              <w:t xml:space="preserve"> Committed learners generate questions and actively engage in an intellectual and participatory manner with others in the field of education. </w:t>
            </w:r>
          </w:p>
        </w:tc>
      </w:tr>
    </w:tbl>
    <w:p w:rsidR="00CD1F65" w:rsidRDefault="00CD1F65" w:rsidP="00CD1F65">
      <w:pPr>
        <w:pStyle w:val="NoSpacing"/>
        <w:rPr>
          <w:b/>
        </w:rPr>
      </w:pPr>
    </w:p>
    <w:tbl>
      <w:tblPr>
        <w:tblStyle w:val="TableGrid"/>
        <w:tblW w:w="10390" w:type="dxa"/>
        <w:shd w:val="clear" w:color="auto" w:fill="FFFFFF" w:themeFill="background1"/>
        <w:tblLayout w:type="fixed"/>
        <w:tblLook w:val="04A0" w:firstRow="1" w:lastRow="0" w:firstColumn="1" w:lastColumn="0" w:noHBand="0" w:noVBand="1"/>
      </w:tblPr>
      <w:tblGrid>
        <w:gridCol w:w="8568"/>
        <w:gridCol w:w="540"/>
        <w:gridCol w:w="630"/>
        <w:gridCol w:w="630"/>
        <w:gridCol w:w="22"/>
      </w:tblGrid>
      <w:tr w:rsidR="00CD1F65" w:rsidTr="00CB569A">
        <w:tc>
          <w:tcPr>
            <w:tcW w:w="8568" w:type="dxa"/>
            <w:shd w:val="clear" w:color="auto" w:fill="D9D9D9" w:themeFill="background1" w:themeFillShade="D9"/>
          </w:tcPr>
          <w:p w:rsidR="00CD1F65" w:rsidRPr="007473D9" w:rsidRDefault="00CD1F65" w:rsidP="00CB569A">
            <w:pPr>
              <w:pStyle w:val="NoSpacing"/>
            </w:pPr>
            <w:r>
              <w:rPr>
                <w:b/>
                <w:sz w:val="28"/>
                <w:szCs w:val="28"/>
              </w:rPr>
              <w:t>Reflective &amp; Adaptable –</w:t>
            </w:r>
            <w:r>
              <w:rPr>
                <w:b/>
                <w:sz w:val="24"/>
                <w:szCs w:val="24"/>
              </w:rPr>
              <w:t xml:space="preserve"> Adjust to new circumstances, limber in the face of new realities, flexible in nature and accommodate given the unforeseen.</w:t>
            </w:r>
          </w:p>
        </w:tc>
        <w:tc>
          <w:tcPr>
            <w:tcW w:w="540" w:type="dxa"/>
            <w:shd w:val="clear" w:color="auto" w:fill="D9D9D9" w:themeFill="background1" w:themeFillShade="D9"/>
          </w:tcPr>
          <w:p w:rsidR="00CD1F65" w:rsidRPr="007473D9" w:rsidRDefault="00CD1F65" w:rsidP="00CB569A">
            <w:pPr>
              <w:pStyle w:val="Default"/>
              <w:spacing w:before="120"/>
              <w:jc w:val="center"/>
              <w:rPr>
                <w:b/>
              </w:rPr>
            </w:pPr>
            <w:r>
              <w:rPr>
                <w:b/>
              </w:rPr>
              <w:t>U</w:t>
            </w:r>
          </w:p>
        </w:tc>
        <w:tc>
          <w:tcPr>
            <w:tcW w:w="630" w:type="dxa"/>
            <w:shd w:val="clear" w:color="auto" w:fill="D9D9D9" w:themeFill="background1" w:themeFillShade="D9"/>
          </w:tcPr>
          <w:p w:rsidR="00CD1F65" w:rsidRPr="007473D9" w:rsidRDefault="00CD1F65" w:rsidP="00CB569A">
            <w:pPr>
              <w:pStyle w:val="Default"/>
              <w:spacing w:before="120"/>
              <w:jc w:val="center"/>
              <w:rPr>
                <w:b/>
              </w:rPr>
            </w:pPr>
            <w:r>
              <w:rPr>
                <w:b/>
              </w:rPr>
              <w:t>D</w:t>
            </w:r>
          </w:p>
        </w:tc>
        <w:tc>
          <w:tcPr>
            <w:tcW w:w="652" w:type="dxa"/>
            <w:gridSpan w:val="2"/>
            <w:shd w:val="clear" w:color="auto" w:fill="D9D9D9" w:themeFill="background1" w:themeFillShade="D9"/>
          </w:tcPr>
          <w:p w:rsidR="00CD1F65" w:rsidRPr="007473D9" w:rsidRDefault="00CD1F65" w:rsidP="00CB569A">
            <w:pPr>
              <w:pStyle w:val="Default"/>
              <w:spacing w:before="120"/>
              <w:jc w:val="center"/>
              <w:rPr>
                <w:b/>
              </w:rPr>
            </w:pPr>
            <w:r>
              <w:rPr>
                <w:b/>
              </w:rPr>
              <w:t>S</w:t>
            </w:r>
          </w:p>
        </w:tc>
      </w:tr>
      <w:tr w:rsidR="00CD1F65" w:rsidRPr="004000C1" w:rsidTr="00CB569A">
        <w:tblPrEx>
          <w:shd w:val="clear" w:color="auto" w:fill="auto"/>
        </w:tblPrEx>
        <w:trPr>
          <w:gridAfter w:val="1"/>
          <w:wAfter w:w="22" w:type="dxa"/>
          <w:trHeight w:val="1493"/>
        </w:trPr>
        <w:tc>
          <w:tcPr>
            <w:tcW w:w="10368" w:type="dxa"/>
            <w:gridSpan w:val="4"/>
          </w:tcPr>
          <w:p w:rsidR="00CD1F65" w:rsidRPr="00D61A13" w:rsidRDefault="00CD1F65" w:rsidP="00CB569A">
            <w:pPr>
              <w:pStyle w:val="NoSpacing"/>
              <w:spacing w:line="276" w:lineRule="auto"/>
            </w:pPr>
            <w:r>
              <w:t>Pre-service teachers who are aware and adaptable exhibit an</w:t>
            </w:r>
            <w:r w:rsidRPr="005E61BE">
              <w:t xml:space="preserve"> </w:t>
            </w:r>
            <w:r w:rsidRPr="005E61BE">
              <w:rPr>
                <w:u w:val="single"/>
              </w:rPr>
              <w:t xml:space="preserve">open-minded and positive </w:t>
            </w:r>
            <w:r>
              <w:rPr>
                <w:u w:val="single"/>
              </w:rPr>
              <w:t xml:space="preserve">attitude </w:t>
            </w:r>
            <w:r w:rsidRPr="005E61BE">
              <w:rPr>
                <w:u w:val="single"/>
              </w:rPr>
              <w:t>when receiving feedback from others</w:t>
            </w:r>
            <w:r>
              <w:t xml:space="preserve">. They exhibit </w:t>
            </w:r>
            <w:r w:rsidRPr="007473D9">
              <w:t xml:space="preserve">keen </w:t>
            </w:r>
            <w:r w:rsidRPr="007473D9">
              <w:rPr>
                <w:u w:val="single"/>
              </w:rPr>
              <w:t>with-it-ness and engagement</w:t>
            </w:r>
            <w:r w:rsidRPr="007473D9">
              <w:t xml:space="preserve"> in human interactions both i</w:t>
            </w:r>
            <w:r>
              <w:t xml:space="preserve">nside and outside the classroom, being able to </w:t>
            </w:r>
            <w:r w:rsidRPr="00B432DB">
              <w:rPr>
                <w:u w:val="single"/>
              </w:rPr>
              <w:t>a</w:t>
            </w:r>
            <w:r>
              <w:rPr>
                <w:u w:val="single"/>
              </w:rPr>
              <w:t>dapt, adjust, and modify</w:t>
            </w:r>
            <w:r w:rsidRPr="00D61A13">
              <w:rPr>
                <w:u w:val="single"/>
              </w:rPr>
              <w:t xml:space="preserve"> practices</w:t>
            </w:r>
            <w:r w:rsidRPr="00997977">
              <w:t xml:space="preserve"> to meet </w:t>
            </w:r>
            <w:r>
              <w:t xml:space="preserve">the needs of students. They </w:t>
            </w:r>
            <w:r w:rsidRPr="00B432DB">
              <w:rPr>
                <w:u w:val="single"/>
              </w:rPr>
              <w:t>u</w:t>
            </w:r>
            <w:r>
              <w:rPr>
                <w:u w:val="single"/>
              </w:rPr>
              <w:t>se reflection to generate</w:t>
            </w:r>
            <w:r w:rsidRPr="005E61BE">
              <w:rPr>
                <w:u w:val="single"/>
              </w:rPr>
              <w:t xml:space="preserve"> potential improvements</w:t>
            </w:r>
            <w:r>
              <w:t xml:space="preserve">, and apply outcomes of reflection to future </w:t>
            </w:r>
            <w:r>
              <w:lastRenderedPageBreak/>
              <w:t>interaction</w:t>
            </w:r>
            <w:r w:rsidRPr="005E61BE">
              <w:t>s</w:t>
            </w:r>
            <w:r w:rsidRPr="00D61A13">
              <w:t xml:space="preserve">.  Pre-service teachers who are aware </w:t>
            </w:r>
            <w:r w:rsidRPr="001111A8">
              <w:t xml:space="preserve">and adaptable </w:t>
            </w:r>
            <w:r w:rsidRPr="001111A8">
              <w:rPr>
                <w:u w:val="single"/>
              </w:rPr>
              <w:t>act to reduce personal biases</w:t>
            </w:r>
            <w:r>
              <w:t xml:space="preserve"> </w:t>
            </w:r>
            <w:r w:rsidRPr="001111A8">
              <w:t xml:space="preserve">while </w:t>
            </w:r>
            <w:r w:rsidRPr="001111A8">
              <w:rPr>
                <w:u w:val="single"/>
              </w:rPr>
              <w:t>evaluating the effectiveness of instruction and behavior in terms of the larger goals of education</w:t>
            </w:r>
            <w:r w:rsidRPr="001111A8">
              <w:t>.</w:t>
            </w:r>
            <w:r>
              <w:rPr>
                <w:u w:val="single"/>
              </w:rPr>
              <w:t xml:space="preserve"> </w:t>
            </w:r>
          </w:p>
        </w:tc>
      </w:tr>
    </w:tbl>
    <w:p w:rsidR="00CD1F65" w:rsidRDefault="00CD1F65" w:rsidP="00CD1F65">
      <w:pPr>
        <w:pStyle w:val="NoSpacing"/>
        <w:rPr>
          <w:b/>
        </w:rPr>
      </w:pPr>
    </w:p>
    <w:p w:rsidR="009E55F1" w:rsidRDefault="009E55F1" w:rsidP="00CD1F65">
      <w:pPr>
        <w:pStyle w:val="NoSpacing"/>
        <w:rPr>
          <w:b/>
        </w:rPr>
      </w:pPr>
    </w:p>
    <w:p w:rsidR="009E55F1" w:rsidRDefault="009E55F1" w:rsidP="00CD1F65">
      <w:pPr>
        <w:pStyle w:val="NoSpacing"/>
        <w:rPr>
          <w:b/>
        </w:rPr>
      </w:pPr>
    </w:p>
    <w:tbl>
      <w:tblPr>
        <w:tblStyle w:val="TableGrid"/>
        <w:tblW w:w="10390" w:type="dxa"/>
        <w:shd w:val="clear" w:color="auto" w:fill="FFFFFF" w:themeFill="background1"/>
        <w:tblLayout w:type="fixed"/>
        <w:tblLook w:val="04A0" w:firstRow="1" w:lastRow="0" w:firstColumn="1" w:lastColumn="0" w:noHBand="0" w:noVBand="1"/>
      </w:tblPr>
      <w:tblGrid>
        <w:gridCol w:w="8568"/>
        <w:gridCol w:w="540"/>
        <w:gridCol w:w="630"/>
        <w:gridCol w:w="630"/>
        <w:gridCol w:w="22"/>
      </w:tblGrid>
      <w:tr w:rsidR="00CD1F65" w:rsidTr="00CB569A">
        <w:tc>
          <w:tcPr>
            <w:tcW w:w="8568" w:type="dxa"/>
            <w:shd w:val="clear" w:color="auto" w:fill="D9D9D9" w:themeFill="background1" w:themeFillShade="D9"/>
          </w:tcPr>
          <w:p w:rsidR="00CD1F65" w:rsidRPr="00C41F71" w:rsidRDefault="00CD1F65" w:rsidP="00CB569A">
            <w:pPr>
              <w:pStyle w:val="NoSpacing"/>
              <w:rPr>
                <w:color w:val="000000"/>
                <w:u w:val="single"/>
              </w:rPr>
            </w:pPr>
            <w:r>
              <w:rPr>
                <w:b/>
                <w:sz w:val="28"/>
                <w:szCs w:val="28"/>
              </w:rPr>
              <w:t>Self-Directed</w:t>
            </w:r>
            <w:r>
              <w:rPr>
                <w:b/>
              </w:rPr>
              <w:t xml:space="preserve"> - </w:t>
            </w:r>
            <w:r w:rsidRPr="003B459F">
              <w:rPr>
                <w:b/>
              </w:rPr>
              <w:t>Actively demonstrates ability to foster extensions in learning and teaching</w:t>
            </w:r>
            <w:r>
              <w:rPr>
                <w:b/>
              </w:rPr>
              <w:t>.</w:t>
            </w:r>
          </w:p>
        </w:tc>
        <w:tc>
          <w:tcPr>
            <w:tcW w:w="540" w:type="dxa"/>
            <w:shd w:val="clear" w:color="auto" w:fill="D9D9D9" w:themeFill="background1" w:themeFillShade="D9"/>
          </w:tcPr>
          <w:p w:rsidR="00CD1F65" w:rsidRPr="007473D9" w:rsidRDefault="00CD1F65" w:rsidP="00CB569A">
            <w:pPr>
              <w:pStyle w:val="Default"/>
              <w:spacing w:before="120"/>
              <w:jc w:val="center"/>
              <w:rPr>
                <w:b/>
              </w:rPr>
            </w:pPr>
            <w:r>
              <w:rPr>
                <w:b/>
              </w:rPr>
              <w:t>U</w:t>
            </w:r>
          </w:p>
        </w:tc>
        <w:tc>
          <w:tcPr>
            <w:tcW w:w="630" w:type="dxa"/>
            <w:shd w:val="clear" w:color="auto" w:fill="D9D9D9" w:themeFill="background1" w:themeFillShade="D9"/>
          </w:tcPr>
          <w:p w:rsidR="00CD1F65" w:rsidRPr="007473D9" w:rsidRDefault="00CD1F65" w:rsidP="00CB569A">
            <w:pPr>
              <w:pStyle w:val="Default"/>
              <w:spacing w:before="120"/>
              <w:jc w:val="center"/>
              <w:rPr>
                <w:b/>
              </w:rPr>
            </w:pPr>
            <w:r>
              <w:rPr>
                <w:b/>
              </w:rPr>
              <w:t>D</w:t>
            </w:r>
          </w:p>
        </w:tc>
        <w:tc>
          <w:tcPr>
            <w:tcW w:w="652" w:type="dxa"/>
            <w:gridSpan w:val="2"/>
            <w:shd w:val="clear" w:color="auto" w:fill="D9D9D9" w:themeFill="background1" w:themeFillShade="D9"/>
          </w:tcPr>
          <w:p w:rsidR="00CD1F65" w:rsidRPr="007473D9" w:rsidRDefault="00CD1F65" w:rsidP="00CB569A">
            <w:pPr>
              <w:pStyle w:val="Default"/>
              <w:spacing w:before="120"/>
              <w:jc w:val="center"/>
              <w:rPr>
                <w:b/>
              </w:rPr>
            </w:pPr>
            <w:r>
              <w:rPr>
                <w:b/>
              </w:rPr>
              <w:t>S</w:t>
            </w:r>
          </w:p>
        </w:tc>
      </w:tr>
      <w:tr w:rsidR="00CD1F65" w:rsidRPr="004000C1" w:rsidTr="00CB569A">
        <w:tblPrEx>
          <w:shd w:val="clear" w:color="auto" w:fill="auto"/>
        </w:tblPrEx>
        <w:trPr>
          <w:gridAfter w:val="1"/>
          <w:wAfter w:w="22" w:type="dxa"/>
          <w:trHeight w:val="1430"/>
        </w:trPr>
        <w:tc>
          <w:tcPr>
            <w:tcW w:w="10368" w:type="dxa"/>
            <w:gridSpan w:val="4"/>
          </w:tcPr>
          <w:p w:rsidR="00CD1F65" w:rsidRPr="00244298" w:rsidRDefault="00CD1F65" w:rsidP="00CB569A">
            <w:pPr>
              <w:pStyle w:val="NoSpacing"/>
              <w:rPr>
                <w:color w:val="000000"/>
              </w:rPr>
            </w:pPr>
            <w:r w:rsidRPr="00244298">
              <w:rPr>
                <w:color w:val="000000"/>
              </w:rPr>
              <w:t>Pre-service teachers who show initiativ</w:t>
            </w:r>
            <w:r>
              <w:rPr>
                <w:color w:val="000000"/>
              </w:rPr>
              <w:t>e e</w:t>
            </w:r>
            <w:r>
              <w:t>xhibit</w:t>
            </w:r>
            <w:r w:rsidRPr="003F5BE0">
              <w:t xml:space="preserve"> a willingness to </w:t>
            </w:r>
            <w:r w:rsidRPr="003F5BE0">
              <w:rPr>
                <w:u w:val="single"/>
              </w:rPr>
              <w:t>pursue solutions to problems or questions</w:t>
            </w:r>
            <w:r w:rsidRPr="00B432DB">
              <w:t xml:space="preserve"> </w:t>
            </w:r>
            <w:r w:rsidRPr="003F5BE0">
              <w:t>by gathering relevant data.</w:t>
            </w:r>
            <w:r>
              <w:rPr>
                <w:color w:val="000000"/>
              </w:rPr>
              <w:t xml:space="preserve"> They demonstrate</w:t>
            </w:r>
            <w:r w:rsidRPr="003F5BE0">
              <w:rPr>
                <w:color w:val="000000"/>
              </w:rPr>
              <w:t xml:space="preserve"> </w:t>
            </w:r>
            <w:r w:rsidR="00C1377C" w:rsidRPr="003F5BE0">
              <w:rPr>
                <w:color w:val="000000"/>
                <w:u w:val="single"/>
              </w:rPr>
              <w:t>self-direction</w:t>
            </w:r>
            <w:r w:rsidRPr="003F5BE0">
              <w:rPr>
                <w:color w:val="000000"/>
                <w:u w:val="single"/>
              </w:rPr>
              <w:t xml:space="preserve"> and</w:t>
            </w:r>
            <w:r w:rsidRPr="00E3261B">
              <w:rPr>
                <w:color w:val="000000"/>
                <w:u w:val="single"/>
              </w:rPr>
              <w:t xml:space="preserve"> confidence</w:t>
            </w:r>
            <w:r w:rsidRPr="00E3261B">
              <w:rPr>
                <w:color w:val="000000"/>
              </w:rPr>
              <w:t>, consistently</w:t>
            </w:r>
            <w:r w:rsidRPr="003F5BE0">
              <w:rPr>
                <w:color w:val="000000"/>
              </w:rPr>
              <w:t xml:space="preserve"> </w:t>
            </w:r>
            <w:r>
              <w:rPr>
                <w:color w:val="000000"/>
                <w:u w:val="single"/>
              </w:rPr>
              <w:t xml:space="preserve">performing </w:t>
            </w:r>
            <w:r w:rsidRPr="003F5BE0">
              <w:rPr>
                <w:color w:val="000000"/>
                <w:u w:val="single"/>
              </w:rPr>
              <w:t>above minimum requirements</w:t>
            </w:r>
            <w:r w:rsidRPr="003F5BE0">
              <w:rPr>
                <w:color w:val="000000"/>
              </w:rPr>
              <w:t>,</w:t>
            </w:r>
            <w:r>
              <w:rPr>
                <w:color w:val="000000"/>
              </w:rPr>
              <w:t xml:space="preserve"> </w:t>
            </w:r>
            <w:r w:rsidR="00AA3738">
              <w:rPr>
                <w:color w:val="000000"/>
              </w:rPr>
              <w:t xml:space="preserve">and </w:t>
            </w:r>
            <w:r w:rsidR="00AA3738" w:rsidRPr="003F5BE0">
              <w:rPr>
                <w:color w:val="000000"/>
              </w:rPr>
              <w:t>seeking</w:t>
            </w:r>
            <w:r w:rsidRPr="003F5BE0">
              <w:rPr>
                <w:color w:val="000000"/>
                <w:u w:val="single"/>
              </w:rPr>
              <w:t xml:space="preserve"> creative and expressive avenues</w:t>
            </w:r>
            <w:r w:rsidRPr="003F5BE0">
              <w:rPr>
                <w:color w:val="000000"/>
              </w:rPr>
              <w:t xml:space="preserve"> for student, self and others. </w:t>
            </w:r>
            <w:r>
              <w:rPr>
                <w:color w:val="000000"/>
              </w:rPr>
              <w:t>Pre-service teachers who show initiative co</w:t>
            </w:r>
            <w:r w:rsidRPr="003F5BE0">
              <w:rPr>
                <w:color w:val="000000"/>
              </w:rPr>
              <w:t xml:space="preserve">nsistently </w:t>
            </w:r>
            <w:r>
              <w:rPr>
                <w:color w:val="000000"/>
                <w:u w:val="single"/>
              </w:rPr>
              <w:t>use</w:t>
            </w:r>
            <w:r w:rsidRPr="003F5BE0">
              <w:rPr>
                <w:color w:val="000000"/>
                <w:u w:val="single"/>
              </w:rPr>
              <w:t xml:space="preserve"> available resource</w:t>
            </w:r>
            <w:r w:rsidRPr="00B432DB">
              <w:rPr>
                <w:color w:val="000000"/>
                <w:u w:val="single"/>
              </w:rPr>
              <w:t>s</w:t>
            </w:r>
            <w:r w:rsidRPr="003F5BE0">
              <w:rPr>
                <w:color w:val="000000"/>
              </w:rPr>
              <w:t xml:space="preserve"> in the pursuit of academic and professional goals</w:t>
            </w:r>
            <w:r>
              <w:rPr>
                <w:color w:val="000000"/>
              </w:rPr>
              <w:t>, while visualizing and implementing</w:t>
            </w:r>
            <w:r w:rsidRPr="003F5BE0">
              <w:rPr>
                <w:color w:val="000000"/>
              </w:rPr>
              <w:t xml:space="preserve"> </w:t>
            </w:r>
            <w:r w:rsidRPr="003F5BE0">
              <w:rPr>
                <w:color w:val="000000"/>
                <w:u w:val="single"/>
              </w:rPr>
              <w:t>novel ideas and practices</w:t>
            </w:r>
            <w:r>
              <w:rPr>
                <w:color w:val="000000"/>
                <w:u w:val="single"/>
              </w:rPr>
              <w:t xml:space="preserve"> in the field of education</w:t>
            </w:r>
            <w:r w:rsidRPr="00B432DB">
              <w:rPr>
                <w:color w:val="000000"/>
              </w:rPr>
              <w:t>.</w:t>
            </w:r>
          </w:p>
        </w:tc>
      </w:tr>
    </w:tbl>
    <w:p w:rsidR="00CD1F65" w:rsidRDefault="00CD1F65" w:rsidP="00CD1F65">
      <w:pPr>
        <w:pStyle w:val="NoSpacing"/>
        <w:rPr>
          <w:b/>
        </w:rPr>
      </w:pPr>
    </w:p>
    <w:tbl>
      <w:tblPr>
        <w:tblStyle w:val="TableGrid"/>
        <w:tblW w:w="10390" w:type="dxa"/>
        <w:tblLayout w:type="fixed"/>
        <w:tblLook w:val="04A0" w:firstRow="1" w:lastRow="0" w:firstColumn="1" w:lastColumn="0" w:noHBand="0" w:noVBand="1"/>
      </w:tblPr>
      <w:tblGrid>
        <w:gridCol w:w="8568"/>
        <w:gridCol w:w="540"/>
        <w:gridCol w:w="630"/>
        <w:gridCol w:w="652"/>
      </w:tblGrid>
      <w:tr w:rsidR="00CD1F65" w:rsidRPr="004000C1" w:rsidTr="00CB569A">
        <w:tc>
          <w:tcPr>
            <w:tcW w:w="8568" w:type="dxa"/>
            <w:tcBorders>
              <w:bottom w:val="single" w:sz="4" w:space="0" w:color="000000" w:themeColor="text1"/>
            </w:tcBorders>
            <w:shd w:val="clear" w:color="auto" w:fill="D9D9D9" w:themeFill="background1" w:themeFillShade="D9"/>
          </w:tcPr>
          <w:p w:rsidR="00CD1F65" w:rsidRPr="007473D9" w:rsidRDefault="00CD1F65" w:rsidP="00CB569A">
            <w:pPr>
              <w:pStyle w:val="NoSpacing"/>
            </w:pPr>
            <w:r>
              <w:rPr>
                <w:b/>
                <w:sz w:val="28"/>
                <w:szCs w:val="28"/>
              </w:rPr>
              <w:t>Challenging Facilitator of Learning</w:t>
            </w:r>
            <w:r w:rsidRPr="007473D9">
              <w:rPr>
                <w:b/>
                <w:sz w:val="24"/>
                <w:szCs w:val="24"/>
              </w:rPr>
              <w:t xml:space="preserve"> </w:t>
            </w:r>
            <w:r>
              <w:rPr>
                <w:b/>
                <w:sz w:val="24"/>
                <w:szCs w:val="24"/>
              </w:rPr>
              <w:t xml:space="preserve">- </w:t>
            </w:r>
            <w:r w:rsidRPr="007473D9">
              <w:rPr>
                <w:b/>
                <w:sz w:val="24"/>
                <w:szCs w:val="24"/>
              </w:rPr>
              <w:t>Use and model effective communication skills, thinking skills, and creative expression.</w:t>
            </w:r>
          </w:p>
        </w:tc>
        <w:tc>
          <w:tcPr>
            <w:tcW w:w="540" w:type="dxa"/>
            <w:tcBorders>
              <w:bottom w:val="single" w:sz="4" w:space="0" w:color="000000" w:themeColor="text1"/>
            </w:tcBorders>
            <w:shd w:val="clear" w:color="auto" w:fill="D9D9D9" w:themeFill="background1" w:themeFillShade="D9"/>
          </w:tcPr>
          <w:p w:rsidR="00CD1F65" w:rsidRPr="007473D9" w:rsidRDefault="00CD1F65" w:rsidP="00CB569A">
            <w:pPr>
              <w:pStyle w:val="Default"/>
              <w:spacing w:before="120"/>
              <w:jc w:val="center"/>
              <w:rPr>
                <w:b/>
              </w:rPr>
            </w:pPr>
            <w:r>
              <w:rPr>
                <w:b/>
              </w:rPr>
              <w:t>U</w:t>
            </w:r>
          </w:p>
        </w:tc>
        <w:tc>
          <w:tcPr>
            <w:tcW w:w="630" w:type="dxa"/>
            <w:tcBorders>
              <w:bottom w:val="single" w:sz="4" w:space="0" w:color="000000" w:themeColor="text1"/>
            </w:tcBorders>
            <w:shd w:val="clear" w:color="auto" w:fill="D9D9D9" w:themeFill="background1" w:themeFillShade="D9"/>
          </w:tcPr>
          <w:p w:rsidR="00CD1F65" w:rsidRPr="007473D9" w:rsidRDefault="00CD1F65" w:rsidP="00CB569A">
            <w:pPr>
              <w:pStyle w:val="Default"/>
              <w:spacing w:before="120"/>
              <w:jc w:val="center"/>
              <w:rPr>
                <w:b/>
              </w:rPr>
            </w:pPr>
            <w:r>
              <w:rPr>
                <w:b/>
              </w:rPr>
              <w:t>D</w:t>
            </w:r>
          </w:p>
        </w:tc>
        <w:tc>
          <w:tcPr>
            <w:tcW w:w="652" w:type="dxa"/>
            <w:tcBorders>
              <w:bottom w:val="single" w:sz="4" w:space="0" w:color="000000" w:themeColor="text1"/>
            </w:tcBorders>
            <w:shd w:val="clear" w:color="auto" w:fill="D9D9D9" w:themeFill="background1" w:themeFillShade="D9"/>
          </w:tcPr>
          <w:p w:rsidR="00CD1F65" w:rsidRPr="007473D9" w:rsidRDefault="00CD1F65" w:rsidP="00CB569A">
            <w:pPr>
              <w:pStyle w:val="Default"/>
              <w:spacing w:before="120"/>
              <w:jc w:val="center"/>
              <w:rPr>
                <w:b/>
              </w:rPr>
            </w:pPr>
            <w:r>
              <w:rPr>
                <w:b/>
              </w:rPr>
              <w:t>S</w:t>
            </w:r>
          </w:p>
        </w:tc>
      </w:tr>
      <w:tr w:rsidR="00CD1F65" w:rsidRPr="004000C1" w:rsidTr="00CB569A">
        <w:trPr>
          <w:trHeight w:val="1682"/>
        </w:trPr>
        <w:tc>
          <w:tcPr>
            <w:tcW w:w="10390" w:type="dxa"/>
            <w:gridSpan w:val="4"/>
            <w:shd w:val="clear" w:color="auto" w:fill="FFFFFF" w:themeFill="background1"/>
          </w:tcPr>
          <w:p w:rsidR="00CD1F65" w:rsidRDefault="00CD1F65" w:rsidP="00CB569A">
            <w:pPr>
              <w:pStyle w:val="NoSpacing"/>
              <w:rPr>
                <w:b/>
              </w:rPr>
            </w:pPr>
            <w:r>
              <w:t>Pre-service teachers who are challenging facilitators of learning c</w:t>
            </w:r>
            <w:r w:rsidRPr="003F5BE0">
              <w:t xml:space="preserve">onsistently </w:t>
            </w:r>
            <w:r>
              <w:rPr>
                <w:u w:val="single"/>
              </w:rPr>
              <w:t>model</w:t>
            </w:r>
            <w:r w:rsidRPr="003F5BE0">
              <w:rPr>
                <w:u w:val="single"/>
              </w:rPr>
              <w:t xml:space="preserve"> respect</w:t>
            </w:r>
            <w:r w:rsidRPr="003F5BE0">
              <w:t xml:space="preserve"> for all people</w:t>
            </w:r>
            <w:r>
              <w:t xml:space="preserve"> while providing</w:t>
            </w:r>
            <w:r w:rsidRPr="003F5BE0">
              <w:t xml:space="preserve"> opportunities for students to hear, consider, and discuss varying viewpoints.</w:t>
            </w:r>
            <w:r>
              <w:t xml:space="preserve"> They incorporate</w:t>
            </w:r>
            <w:r w:rsidRPr="007473D9">
              <w:t xml:space="preserve"> pr</w:t>
            </w:r>
            <w:r>
              <w:t>actices in teaching</w:t>
            </w:r>
            <w:r w:rsidRPr="007473D9">
              <w:t xml:space="preserve"> that reflect </w:t>
            </w:r>
            <w:r w:rsidRPr="007473D9">
              <w:rPr>
                <w:u w:val="single"/>
              </w:rPr>
              <w:t>appropriate voice, tone, posture, verbal and non-verbal communication.</w:t>
            </w:r>
            <w:r>
              <w:t xml:space="preserve"> They challenge</w:t>
            </w:r>
            <w:r w:rsidRPr="007473D9">
              <w:t xml:space="preserve"> students to </w:t>
            </w:r>
            <w:r w:rsidRPr="007473D9">
              <w:rPr>
                <w:u w:val="single"/>
              </w:rPr>
              <w:t>think critically</w:t>
            </w:r>
            <w:r>
              <w:t xml:space="preserve"> about content and facilitate</w:t>
            </w:r>
            <w:r w:rsidRPr="007473D9">
              <w:t xml:space="preserve"> the </w:t>
            </w:r>
            <w:r w:rsidRPr="007473D9">
              <w:rPr>
                <w:u w:val="single"/>
              </w:rPr>
              <w:t>extension of learning experiences beyond expectations</w:t>
            </w:r>
            <w:r w:rsidRPr="007473D9">
              <w:t xml:space="preserve">. </w:t>
            </w:r>
            <w:r>
              <w:t>Challenging facilitators of learning demonstrate intellectual engagement with material and colleagues while nurturing</w:t>
            </w:r>
            <w:r w:rsidRPr="00244298">
              <w:t xml:space="preserve"> </w:t>
            </w:r>
            <w:r w:rsidRPr="00244298">
              <w:rPr>
                <w:u w:val="single"/>
              </w:rPr>
              <w:t>high expectations</w:t>
            </w:r>
            <w:r w:rsidRPr="00244298">
              <w:t xml:space="preserve"> in self, students, and others.</w:t>
            </w:r>
          </w:p>
        </w:tc>
      </w:tr>
    </w:tbl>
    <w:p w:rsidR="00CD1F65" w:rsidRDefault="00CD1F65" w:rsidP="00CD1F65">
      <w:pPr>
        <w:pStyle w:val="NoSpacing"/>
        <w:rPr>
          <w:b/>
        </w:rPr>
      </w:pPr>
    </w:p>
    <w:tbl>
      <w:tblPr>
        <w:tblStyle w:val="TableGrid"/>
        <w:tblW w:w="10390" w:type="dxa"/>
        <w:shd w:val="clear" w:color="auto" w:fill="FFFFFF" w:themeFill="background1"/>
        <w:tblLayout w:type="fixed"/>
        <w:tblLook w:val="04A0" w:firstRow="1" w:lastRow="0" w:firstColumn="1" w:lastColumn="0" w:noHBand="0" w:noVBand="1"/>
      </w:tblPr>
      <w:tblGrid>
        <w:gridCol w:w="8568"/>
        <w:gridCol w:w="540"/>
        <w:gridCol w:w="630"/>
        <w:gridCol w:w="630"/>
        <w:gridCol w:w="22"/>
      </w:tblGrid>
      <w:tr w:rsidR="00CD1F65" w:rsidTr="00CB569A">
        <w:tc>
          <w:tcPr>
            <w:tcW w:w="8568" w:type="dxa"/>
            <w:shd w:val="clear" w:color="auto" w:fill="D9D9D9" w:themeFill="background1" w:themeFillShade="D9"/>
          </w:tcPr>
          <w:p w:rsidR="00CD1F65" w:rsidRPr="00C41F71" w:rsidRDefault="00CD1F65" w:rsidP="00CB569A">
            <w:pPr>
              <w:pStyle w:val="NoSpacing"/>
              <w:rPr>
                <w:color w:val="000000"/>
                <w:u w:val="single"/>
              </w:rPr>
            </w:pPr>
            <w:r>
              <w:rPr>
                <w:b/>
                <w:sz w:val="28"/>
                <w:szCs w:val="28"/>
              </w:rPr>
              <w:t>Student Advocate</w:t>
            </w:r>
            <w:r>
              <w:rPr>
                <w:b/>
              </w:rPr>
              <w:t xml:space="preserve"> - R</w:t>
            </w:r>
            <w:r w:rsidRPr="003B459F">
              <w:rPr>
                <w:b/>
              </w:rPr>
              <w:t>espect diversity of thought, background, and i</w:t>
            </w:r>
            <w:r>
              <w:rPr>
                <w:b/>
              </w:rPr>
              <w:t>nherent abilities</w:t>
            </w:r>
            <w:r w:rsidRPr="003B459F">
              <w:rPr>
                <w:b/>
              </w:rPr>
              <w:t xml:space="preserve"> in an interdependent, global society.</w:t>
            </w:r>
          </w:p>
        </w:tc>
        <w:tc>
          <w:tcPr>
            <w:tcW w:w="540" w:type="dxa"/>
            <w:shd w:val="clear" w:color="auto" w:fill="D9D9D9" w:themeFill="background1" w:themeFillShade="D9"/>
          </w:tcPr>
          <w:p w:rsidR="00CD1F65" w:rsidRPr="007473D9" w:rsidRDefault="00CD1F65" w:rsidP="00CB569A">
            <w:pPr>
              <w:pStyle w:val="Default"/>
              <w:spacing w:before="120"/>
              <w:jc w:val="center"/>
              <w:rPr>
                <w:b/>
              </w:rPr>
            </w:pPr>
            <w:r>
              <w:rPr>
                <w:b/>
              </w:rPr>
              <w:t>U</w:t>
            </w:r>
          </w:p>
        </w:tc>
        <w:tc>
          <w:tcPr>
            <w:tcW w:w="630" w:type="dxa"/>
            <w:shd w:val="clear" w:color="auto" w:fill="D9D9D9" w:themeFill="background1" w:themeFillShade="D9"/>
          </w:tcPr>
          <w:p w:rsidR="00CD1F65" w:rsidRPr="007473D9" w:rsidRDefault="00CD1F65" w:rsidP="00CB569A">
            <w:pPr>
              <w:pStyle w:val="Default"/>
              <w:spacing w:before="120"/>
              <w:jc w:val="center"/>
              <w:rPr>
                <w:b/>
              </w:rPr>
            </w:pPr>
            <w:r>
              <w:rPr>
                <w:b/>
              </w:rPr>
              <w:t>D</w:t>
            </w:r>
          </w:p>
        </w:tc>
        <w:tc>
          <w:tcPr>
            <w:tcW w:w="652" w:type="dxa"/>
            <w:gridSpan w:val="2"/>
            <w:shd w:val="clear" w:color="auto" w:fill="D9D9D9" w:themeFill="background1" w:themeFillShade="D9"/>
          </w:tcPr>
          <w:p w:rsidR="00CD1F65" w:rsidRPr="007473D9" w:rsidRDefault="00CD1F65" w:rsidP="00CB569A">
            <w:pPr>
              <w:pStyle w:val="Default"/>
              <w:spacing w:before="120"/>
              <w:jc w:val="center"/>
              <w:rPr>
                <w:b/>
              </w:rPr>
            </w:pPr>
            <w:r>
              <w:rPr>
                <w:b/>
              </w:rPr>
              <w:t>S</w:t>
            </w:r>
          </w:p>
        </w:tc>
      </w:tr>
      <w:tr w:rsidR="00CD1F65" w:rsidRPr="004000C1" w:rsidTr="00CB569A">
        <w:tblPrEx>
          <w:shd w:val="clear" w:color="auto" w:fill="auto"/>
        </w:tblPrEx>
        <w:trPr>
          <w:gridAfter w:val="1"/>
          <w:wAfter w:w="22" w:type="dxa"/>
          <w:trHeight w:val="863"/>
        </w:trPr>
        <w:tc>
          <w:tcPr>
            <w:tcW w:w="10368" w:type="dxa"/>
            <w:gridSpan w:val="4"/>
          </w:tcPr>
          <w:p w:rsidR="00CD1F65" w:rsidRPr="00DC2A55" w:rsidRDefault="00CD1F65" w:rsidP="0044300B">
            <w:pPr>
              <w:pStyle w:val="NoSpacing"/>
              <w:rPr>
                <w:b/>
              </w:rPr>
            </w:pPr>
            <w:r>
              <w:t>Pre-service teachers who are student advocates interact</w:t>
            </w:r>
            <w:r w:rsidRPr="003F5BE0">
              <w:t xml:space="preserve"> with students in ways that </w:t>
            </w:r>
            <w:r w:rsidRPr="003F5BE0">
              <w:rPr>
                <w:u w:val="single"/>
              </w:rPr>
              <w:t>consider individual differences and life experiences</w:t>
            </w:r>
            <w:r>
              <w:t>. The w</w:t>
            </w:r>
            <w:r w:rsidRPr="003F5BE0">
              <w:t>ritten work</w:t>
            </w:r>
            <w:r>
              <w:t>, material selection, activity design,</w:t>
            </w:r>
            <w:r w:rsidRPr="003F5BE0">
              <w:t xml:space="preserve"> and other expressions </w:t>
            </w:r>
            <w:r>
              <w:t xml:space="preserve">of student advocates </w:t>
            </w:r>
            <w:r w:rsidRPr="003F5BE0">
              <w:rPr>
                <w:u w:val="single"/>
              </w:rPr>
              <w:t>reflect</w:t>
            </w:r>
            <w:r>
              <w:rPr>
                <w:u w:val="single"/>
              </w:rPr>
              <w:t>s a consistent yet fluid</w:t>
            </w:r>
            <w:r w:rsidRPr="003F5BE0">
              <w:rPr>
                <w:u w:val="single"/>
              </w:rPr>
              <w:t xml:space="preserve"> understanding of </w:t>
            </w:r>
            <w:r>
              <w:rPr>
                <w:u w:val="single"/>
              </w:rPr>
              <w:t xml:space="preserve">the changing </w:t>
            </w:r>
            <w:r w:rsidRPr="003F5BE0">
              <w:rPr>
                <w:u w:val="single"/>
              </w:rPr>
              <w:t>diversity</w:t>
            </w:r>
            <w:r>
              <w:rPr>
                <w:u w:val="single"/>
              </w:rPr>
              <w:t xml:space="preserve"> in student populations.</w:t>
            </w:r>
            <w:r>
              <w:t xml:space="preserve">  Student advocates promote awareness, understanding, and acceptance of diversity in students and families both within and outside the classroom environment.</w:t>
            </w:r>
          </w:p>
        </w:tc>
      </w:tr>
    </w:tbl>
    <w:p w:rsidR="00CD1F65" w:rsidRDefault="00CD1F65" w:rsidP="00CD1F65">
      <w:pPr>
        <w:pStyle w:val="NoSpacing"/>
        <w:rPr>
          <w:b/>
        </w:rPr>
      </w:pPr>
      <w:r>
        <w:rPr>
          <w:noProof/>
        </w:rPr>
        <w:drawing>
          <wp:inline distT="0" distB="0" distL="0" distR="0">
            <wp:extent cx="304800" cy="304800"/>
            <wp:effectExtent l="19050" t="0" r="0" b="0"/>
            <wp:docPr id="13" name="Picture 7" descr="MCj04347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47410000[1]"/>
                    <pic:cNvPicPr>
                      <a:picLocks noChangeAspect="1" noChangeArrowheads="1"/>
                    </pic:cNvPicPr>
                  </pic:nvPicPr>
                  <pic:blipFill>
                    <a:blip r:embed="rId20" cstate="print">
                      <a:duotone>
                        <a:prstClr val="black"/>
                        <a:srgbClr val="D9C3A5">
                          <a:tint val="50000"/>
                          <a:satMod val="180000"/>
                        </a:srgbClr>
                      </a:duotone>
                    </a:blip>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D90C7F">
        <w:rPr>
          <w:b/>
        </w:rPr>
        <w:t xml:space="preserve"> </w:t>
      </w:r>
      <w:r>
        <w:rPr>
          <w:b/>
        </w:rPr>
        <w:t>Specific Evidence/</w:t>
      </w:r>
      <w:r w:rsidRPr="00C41F71">
        <w:rPr>
          <w:b/>
        </w:rPr>
        <w:t>Targets for Growth/Positive Comments:</w:t>
      </w:r>
    </w:p>
    <w:p w:rsidR="00CD1F65" w:rsidRDefault="00CD1F65" w:rsidP="00CD1F65">
      <w:pPr>
        <w:pStyle w:val="NoSpacing"/>
        <w:rPr>
          <w:b/>
        </w:rPr>
      </w:pPr>
    </w:p>
    <w:p w:rsidR="00CD1F65" w:rsidRDefault="00CD1F65" w:rsidP="00CD1F65">
      <w:pPr>
        <w:pStyle w:val="NoSpacing"/>
        <w:rPr>
          <w:b/>
        </w:rPr>
      </w:pPr>
    </w:p>
    <w:p w:rsidR="00CD1F65" w:rsidRDefault="00CD1F65" w:rsidP="00CD1F65">
      <w:pPr>
        <w:pStyle w:val="NoSpacing"/>
        <w:rPr>
          <w:b/>
        </w:rPr>
      </w:pPr>
    </w:p>
    <w:p w:rsidR="00CD1F65" w:rsidRDefault="00CD1F65" w:rsidP="00CD1F65">
      <w:pPr>
        <w:pStyle w:val="NoSpacing"/>
        <w:rPr>
          <w:b/>
        </w:rPr>
      </w:pPr>
    </w:p>
    <w:p w:rsidR="00CD1F65" w:rsidRDefault="00CD1F65" w:rsidP="00CD1F65">
      <w:pPr>
        <w:pStyle w:val="NoSpacing"/>
        <w:rPr>
          <w:b/>
        </w:rPr>
      </w:pPr>
    </w:p>
    <w:p w:rsidR="00CD1F65" w:rsidRDefault="00CD1F65" w:rsidP="00CD1F65">
      <w:pPr>
        <w:pStyle w:val="NoSpacing"/>
        <w:rPr>
          <w:b/>
        </w:rPr>
      </w:pPr>
    </w:p>
    <w:p w:rsidR="009E55F1" w:rsidRDefault="009E55F1" w:rsidP="00CD1F65">
      <w:pPr>
        <w:pStyle w:val="NoSpacing"/>
        <w:rPr>
          <w:b/>
        </w:rPr>
      </w:pPr>
    </w:p>
    <w:p w:rsidR="009E55F1" w:rsidRDefault="009E55F1" w:rsidP="00CD1F65">
      <w:pPr>
        <w:pStyle w:val="NoSpacing"/>
        <w:rPr>
          <w:b/>
        </w:rPr>
      </w:pPr>
    </w:p>
    <w:p w:rsidR="009E55F1" w:rsidRDefault="009E55F1" w:rsidP="00CD1F65">
      <w:pPr>
        <w:pStyle w:val="NoSpacing"/>
        <w:rPr>
          <w:b/>
        </w:rPr>
      </w:pPr>
    </w:p>
    <w:p w:rsidR="009E55F1" w:rsidRDefault="009E55F1" w:rsidP="00CD1F65">
      <w:pPr>
        <w:pStyle w:val="NoSpacing"/>
        <w:rPr>
          <w:b/>
        </w:rPr>
      </w:pPr>
    </w:p>
    <w:p w:rsidR="009E55F1" w:rsidRDefault="009E55F1" w:rsidP="00CD1F65">
      <w:pPr>
        <w:pStyle w:val="NoSpacing"/>
        <w:rPr>
          <w:b/>
        </w:rPr>
      </w:pPr>
    </w:p>
    <w:p w:rsidR="009E55F1" w:rsidRDefault="009E55F1" w:rsidP="00CD1F65">
      <w:pPr>
        <w:pStyle w:val="NoSpacing"/>
        <w:rPr>
          <w:b/>
        </w:rPr>
      </w:pPr>
    </w:p>
    <w:p w:rsidR="00CD1F65" w:rsidRDefault="00CD1F65" w:rsidP="00CD1F65">
      <w:pPr>
        <w:pStyle w:val="NoSpacing"/>
        <w:rPr>
          <w:b/>
        </w:rPr>
      </w:pPr>
    </w:p>
    <w:p w:rsidR="00CD1F65" w:rsidRDefault="00CD1F65" w:rsidP="00CD1F65">
      <w:pPr>
        <w:pStyle w:val="NoSpacing"/>
        <w:rPr>
          <w:b/>
        </w:rPr>
      </w:pPr>
      <w:r>
        <w:rPr>
          <w:b/>
        </w:rPr>
        <w:t>____________________________________________</w:t>
      </w:r>
      <w:r>
        <w:rPr>
          <w:b/>
        </w:rPr>
        <w:tab/>
      </w:r>
      <w:r>
        <w:rPr>
          <w:b/>
        </w:rPr>
        <w:tab/>
        <w:t>____________________________</w:t>
      </w:r>
    </w:p>
    <w:p w:rsidR="00CD1F65" w:rsidRDefault="00CD1F65" w:rsidP="00CD1F65">
      <w:pPr>
        <w:pStyle w:val="NoSpacing"/>
        <w:rPr>
          <w:b/>
        </w:rPr>
      </w:pPr>
      <w:r>
        <w:rPr>
          <w:b/>
        </w:rPr>
        <w:t xml:space="preserve">                Evaluator Name/Signature</w:t>
      </w:r>
      <w:r>
        <w:rPr>
          <w:b/>
        </w:rPr>
        <w:tab/>
      </w:r>
      <w:r>
        <w:rPr>
          <w:b/>
        </w:rPr>
        <w:tab/>
      </w:r>
      <w:r>
        <w:rPr>
          <w:b/>
        </w:rPr>
        <w:tab/>
      </w:r>
      <w:r>
        <w:rPr>
          <w:b/>
        </w:rPr>
        <w:tab/>
      </w:r>
      <w:r>
        <w:rPr>
          <w:b/>
        </w:rPr>
        <w:tab/>
      </w:r>
      <w:r>
        <w:rPr>
          <w:b/>
        </w:rPr>
        <w:tab/>
        <w:t>Date</w:t>
      </w:r>
    </w:p>
    <w:p w:rsidR="00CD1F65" w:rsidRDefault="00CD1F65" w:rsidP="00CD1F65">
      <w:pPr>
        <w:pStyle w:val="NoSpacing"/>
        <w:rPr>
          <w:b/>
        </w:rPr>
      </w:pPr>
    </w:p>
    <w:p w:rsidR="00CD1F65" w:rsidRDefault="00CD1F65" w:rsidP="00CD1F65">
      <w:pPr>
        <w:pStyle w:val="NoSpacing"/>
        <w:rPr>
          <w:b/>
        </w:rPr>
      </w:pPr>
    </w:p>
    <w:p w:rsidR="00CD1F65" w:rsidRDefault="00CD1F65" w:rsidP="00CD1F65">
      <w:pPr>
        <w:pStyle w:val="NoSpacing"/>
        <w:rPr>
          <w:b/>
        </w:rPr>
      </w:pPr>
    </w:p>
    <w:p w:rsidR="00CD1F65" w:rsidRDefault="00CD1F65" w:rsidP="00CD1F65">
      <w:pPr>
        <w:pStyle w:val="NoSpacing"/>
        <w:rPr>
          <w:b/>
        </w:rPr>
      </w:pPr>
    </w:p>
    <w:p w:rsidR="00CD1F65" w:rsidRDefault="00CD1F65" w:rsidP="00CD1F65">
      <w:pPr>
        <w:pStyle w:val="NoSpacing"/>
        <w:rPr>
          <w:b/>
        </w:rPr>
      </w:pPr>
      <w:r>
        <w:rPr>
          <w:b/>
        </w:rPr>
        <w:t>____________________________________________</w:t>
      </w:r>
      <w:r>
        <w:rPr>
          <w:b/>
        </w:rPr>
        <w:tab/>
      </w:r>
      <w:r>
        <w:rPr>
          <w:b/>
        </w:rPr>
        <w:tab/>
        <w:t>____________________________</w:t>
      </w:r>
    </w:p>
    <w:p w:rsidR="00CD1F65" w:rsidRPr="007473D9" w:rsidRDefault="00CD1F65" w:rsidP="00CD1F65">
      <w:pPr>
        <w:pStyle w:val="NoSpacing"/>
        <w:rPr>
          <w:b/>
        </w:rPr>
      </w:pPr>
      <w:r>
        <w:rPr>
          <w:b/>
        </w:rPr>
        <w:t xml:space="preserve">                 Student Name/Signature</w:t>
      </w:r>
      <w:r>
        <w:rPr>
          <w:b/>
        </w:rPr>
        <w:tab/>
      </w:r>
      <w:r>
        <w:rPr>
          <w:b/>
        </w:rPr>
        <w:tab/>
      </w:r>
      <w:r>
        <w:rPr>
          <w:b/>
        </w:rPr>
        <w:tab/>
      </w:r>
      <w:r>
        <w:rPr>
          <w:b/>
        </w:rPr>
        <w:tab/>
      </w:r>
      <w:r>
        <w:rPr>
          <w:b/>
        </w:rPr>
        <w:tab/>
      </w:r>
      <w:r>
        <w:rPr>
          <w:b/>
        </w:rPr>
        <w:tab/>
        <w:t>Date</w:t>
      </w:r>
    </w:p>
    <w:p w:rsidR="00A3504C" w:rsidRDefault="00A3504C" w:rsidP="00D140DC">
      <w:pPr>
        <w:tabs>
          <w:tab w:val="left" w:pos="540"/>
        </w:tabs>
        <w:jc w:val="center"/>
        <w:rPr>
          <w:rFonts w:ascii="Times New Roman" w:hAnsi="Times New Roman"/>
          <w:b/>
          <w:sz w:val="96"/>
          <w:szCs w:val="96"/>
        </w:rPr>
        <w:sectPr w:rsidR="00A3504C" w:rsidSect="00A3504C">
          <w:footerReference w:type="default" r:id="rId21"/>
          <w:headerReference w:type="first" r:id="rId22"/>
          <w:footerReference w:type="first" r:id="rId23"/>
          <w:pgSz w:w="12240" w:h="15840" w:code="1"/>
          <w:pgMar w:top="720" w:right="720" w:bottom="720" w:left="1354" w:header="720" w:footer="360" w:gutter="0"/>
          <w:cols w:space="720" w:equalWidth="0">
            <w:col w:w="10166" w:space="720"/>
          </w:cols>
        </w:sectPr>
      </w:pPr>
    </w:p>
    <w:p w:rsidR="00B01290" w:rsidRDefault="00B01290" w:rsidP="00D140DC">
      <w:pPr>
        <w:tabs>
          <w:tab w:val="left" w:pos="540"/>
        </w:tabs>
        <w:jc w:val="center"/>
        <w:rPr>
          <w:rFonts w:ascii="Times New Roman" w:hAnsi="Times New Roman"/>
          <w:b/>
          <w:sz w:val="96"/>
          <w:szCs w:val="96"/>
        </w:rPr>
      </w:pPr>
    </w:p>
    <w:p w:rsidR="00B01290" w:rsidRDefault="00B01290" w:rsidP="00D140DC">
      <w:pPr>
        <w:tabs>
          <w:tab w:val="left" w:pos="540"/>
        </w:tabs>
        <w:jc w:val="center"/>
        <w:rPr>
          <w:rFonts w:ascii="Times New Roman" w:hAnsi="Times New Roman"/>
          <w:b/>
          <w:sz w:val="96"/>
          <w:szCs w:val="96"/>
        </w:rPr>
      </w:pPr>
    </w:p>
    <w:p w:rsidR="00B01290" w:rsidRDefault="00B01290" w:rsidP="00D140DC">
      <w:pPr>
        <w:tabs>
          <w:tab w:val="left" w:pos="540"/>
        </w:tabs>
        <w:jc w:val="center"/>
        <w:rPr>
          <w:rFonts w:ascii="Times New Roman" w:hAnsi="Times New Roman"/>
          <w:b/>
          <w:sz w:val="96"/>
          <w:szCs w:val="96"/>
        </w:rPr>
      </w:pPr>
    </w:p>
    <w:p w:rsidR="00B01290" w:rsidRDefault="00B01290" w:rsidP="00D140DC">
      <w:pPr>
        <w:tabs>
          <w:tab w:val="left" w:pos="540"/>
        </w:tabs>
        <w:jc w:val="center"/>
        <w:rPr>
          <w:rFonts w:ascii="Times New Roman" w:hAnsi="Times New Roman"/>
          <w:b/>
          <w:sz w:val="96"/>
          <w:szCs w:val="96"/>
        </w:rPr>
      </w:pPr>
    </w:p>
    <w:p w:rsidR="00B01290" w:rsidRDefault="00B01290" w:rsidP="00D140DC">
      <w:pPr>
        <w:tabs>
          <w:tab w:val="left" w:pos="540"/>
        </w:tabs>
        <w:jc w:val="center"/>
        <w:rPr>
          <w:rFonts w:ascii="Times New Roman" w:hAnsi="Times New Roman"/>
          <w:b/>
          <w:sz w:val="96"/>
          <w:szCs w:val="96"/>
        </w:rPr>
      </w:pPr>
    </w:p>
    <w:p w:rsidR="00537C34" w:rsidRPr="00D140DC" w:rsidRDefault="00D140DC" w:rsidP="00D140DC">
      <w:pPr>
        <w:tabs>
          <w:tab w:val="left" w:pos="540"/>
        </w:tabs>
        <w:jc w:val="center"/>
        <w:rPr>
          <w:rFonts w:ascii="Times New Roman" w:hAnsi="Times New Roman"/>
          <w:b/>
          <w:sz w:val="96"/>
          <w:szCs w:val="96"/>
        </w:rPr>
      </w:pPr>
      <w:r>
        <w:rPr>
          <w:rFonts w:ascii="Times New Roman" w:hAnsi="Times New Roman"/>
          <w:b/>
          <w:sz w:val="96"/>
          <w:szCs w:val="96"/>
        </w:rPr>
        <w:t>Candidate Progression to Teacher Licensure</w:t>
      </w:r>
    </w:p>
    <w:p w:rsidR="00A3504C" w:rsidRDefault="00A3504C" w:rsidP="007F4F40">
      <w:pPr>
        <w:tabs>
          <w:tab w:val="left" w:pos="540"/>
        </w:tabs>
        <w:rPr>
          <w:rFonts w:ascii="Times New Roman" w:hAnsi="Times New Roman"/>
          <w:b/>
        </w:rPr>
        <w:sectPr w:rsidR="00A3504C" w:rsidSect="00A3504C">
          <w:pgSz w:w="12240" w:h="15840" w:code="1"/>
          <w:pgMar w:top="720" w:right="720" w:bottom="720" w:left="1354" w:header="720" w:footer="360" w:gutter="0"/>
          <w:cols w:space="720" w:equalWidth="0">
            <w:col w:w="10166" w:space="720"/>
          </w:cols>
          <w:vAlign w:val="center"/>
        </w:sectPr>
      </w:pPr>
    </w:p>
    <w:p w:rsidR="00A3504C" w:rsidRDefault="00A3504C" w:rsidP="005D08B7">
      <w:pPr>
        <w:pStyle w:val="Heading2"/>
        <w:ind w:left="360" w:hanging="360"/>
        <w:rPr>
          <w:rFonts w:ascii="Times New Roman" w:hAnsi="Times New Roman"/>
          <w:sz w:val="32"/>
          <w:szCs w:val="24"/>
        </w:rPr>
      </w:pPr>
    </w:p>
    <w:p w:rsidR="00B01290" w:rsidRDefault="00B01290">
      <w:pPr>
        <w:rPr>
          <w:rFonts w:ascii="Times New Roman" w:hAnsi="Times New Roman"/>
          <w:b/>
          <w:sz w:val="32"/>
          <w:szCs w:val="24"/>
        </w:rPr>
      </w:pPr>
      <w:r>
        <w:rPr>
          <w:rFonts w:ascii="Times New Roman" w:hAnsi="Times New Roman"/>
          <w:sz w:val="32"/>
          <w:szCs w:val="24"/>
        </w:rPr>
        <w:br w:type="page"/>
      </w:r>
    </w:p>
    <w:p w:rsidR="00B01290" w:rsidRDefault="00B01290" w:rsidP="005D08B7">
      <w:pPr>
        <w:pStyle w:val="Heading2"/>
        <w:ind w:left="360" w:hanging="360"/>
        <w:rPr>
          <w:rFonts w:ascii="Times New Roman" w:hAnsi="Times New Roman"/>
          <w:sz w:val="32"/>
          <w:szCs w:val="24"/>
        </w:rPr>
      </w:pPr>
    </w:p>
    <w:p w:rsidR="005D08B7" w:rsidRPr="005D08B7" w:rsidRDefault="005D08B7" w:rsidP="005D08B7">
      <w:pPr>
        <w:pStyle w:val="Heading2"/>
        <w:ind w:left="360" w:hanging="360"/>
        <w:rPr>
          <w:rFonts w:ascii="Times New Roman" w:hAnsi="Times New Roman"/>
          <w:sz w:val="32"/>
          <w:szCs w:val="24"/>
        </w:rPr>
      </w:pPr>
      <w:r w:rsidRPr="005D08B7">
        <w:rPr>
          <w:rFonts w:ascii="Times New Roman" w:hAnsi="Times New Roman"/>
          <w:sz w:val="32"/>
          <w:szCs w:val="24"/>
        </w:rPr>
        <w:t>Recommendation for Licensure</w:t>
      </w:r>
    </w:p>
    <w:p w:rsidR="005D08B7" w:rsidRPr="005D08B7" w:rsidRDefault="005D08B7" w:rsidP="005D08B7">
      <w:pPr>
        <w:tabs>
          <w:tab w:val="left" w:pos="1080"/>
        </w:tabs>
        <w:ind w:left="360" w:hanging="360"/>
        <w:rPr>
          <w:rFonts w:ascii="Times New Roman" w:hAnsi="Times New Roman"/>
          <w:szCs w:val="24"/>
        </w:rPr>
      </w:pPr>
    </w:p>
    <w:p w:rsidR="005D08B7" w:rsidRPr="005D08B7" w:rsidRDefault="005D08B7" w:rsidP="005D08B7">
      <w:pPr>
        <w:tabs>
          <w:tab w:val="left" w:pos="1080"/>
        </w:tabs>
        <w:ind w:left="360" w:hanging="360"/>
        <w:rPr>
          <w:rFonts w:ascii="Times New Roman" w:hAnsi="Times New Roman"/>
          <w:szCs w:val="24"/>
        </w:rPr>
      </w:pPr>
    </w:p>
    <w:p w:rsidR="005D08B7" w:rsidRPr="00B91901" w:rsidRDefault="005D08B7" w:rsidP="005D08B7">
      <w:pPr>
        <w:tabs>
          <w:tab w:val="left" w:pos="1080"/>
        </w:tabs>
        <w:ind w:left="360" w:hanging="360"/>
        <w:rPr>
          <w:rFonts w:ascii="Times New Roman" w:hAnsi="Times New Roman"/>
          <w:b/>
          <w:sz w:val="32"/>
          <w:szCs w:val="24"/>
        </w:rPr>
      </w:pPr>
      <w:r w:rsidRPr="00B91901">
        <w:rPr>
          <w:rFonts w:ascii="Times New Roman" w:hAnsi="Times New Roman"/>
          <w:b/>
          <w:sz w:val="32"/>
          <w:szCs w:val="24"/>
        </w:rPr>
        <w:t>Elementary Education</w:t>
      </w:r>
    </w:p>
    <w:p w:rsidR="005D08B7" w:rsidRPr="0044300B" w:rsidRDefault="005D08B7" w:rsidP="0053400C">
      <w:pPr>
        <w:pStyle w:val="ListParagraph"/>
        <w:numPr>
          <w:ilvl w:val="0"/>
          <w:numId w:val="25"/>
        </w:numPr>
        <w:tabs>
          <w:tab w:val="left" w:pos="1080"/>
        </w:tabs>
        <w:rPr>
          <w:rFonts w:ascii="Times New Roman" w:hAnsi="Times New Roman"/>
          <w:szCs w:val="24"/>
        </w:rPr>
      </w:pPr>
      <w:r w:rsidRPr="0044300B">
        <w:rPr>
          <w:rFonts w:ascii="Times New Roman" w:hAnsi="Times New Roman"/>
          <w:szCs w:val="24"/>
        </w:rPr>
        <w:t>A bachelor’s degree with a major in elementary education.</w:t>
      </w:r>
    </w:p>
    <w:p w:rsidR="005D08B7" w:rsidRPr="0044300B" w:rsidRDefault="005D08B7" w:rsidP="0053400C">
      <w:pPr>
        <w:pStyle w:val="ListParagraph"/>
        <w:numPr>
          <w:ilvl w:val="0"/>
          <w:numId w:val="25"/>
        </w:numPr>
        <w:tabs>
          <w:tab w:val="left" w:pos="720"/>
        </w:tabs>
        <w:rPr>
          <w:rFonts w:ascii="Times New Roman" w:hAnsi="Times New Roman"/>
          <w:szCs w:val="24"/>
        </w:rPr>
      </w:pPr>
      <w:r w:rsidRPr="0044300B">
        <w:rPr>
          <w:rFonts w:ascii="Times New Roman" w:hAnsi="Times New Roman"/>
          <w:szCs w:val="24"/>
        </w:rPr>
        <w:t>Support courses from various departments as advised by the Education Department to meet licensure requirements, individual interest and/or need.</w:t>
      </w:r>
    </w:p>
    <w:p w:rsidR="0044300B" w:rsidRDefault="005D08B7" w:rsidP="0053400C">
      <w:pPr>
        <w:pStyle w:val="ListParagraph"/>
        <w:numPr>
          <w:ilvl w:val="0"/>
          <w:numId w:val="25"/>
        </w:numPr>
        <w:tabs>
          <w:tab w:val="left" w:pos="1080"/>
        </w:tabs>
        <w:rPr>
          <w:rFonts w:ascii="Times New Roman" w:hAnsi="Times New Roman"/>
          <w:szCs w:val="24"/>
        </w:rPr>
      </w:pPr>
      <w:r w:rsidRPr="0044300B">
        <w:rPr>
          <w:rFonts w:ascii="Times New Roman" w:hAnsi="Times New Roman"/>
          <w:szCs w:val="24"/>
        </w:rPr>
        <w:t>An additional licensure endorsement program (not including coaching).</w:t>
      </w:r>
    </w:p>
    <w:p w:rsidR="0044300B" w:rsidRDefault="005D08B7" w:rsidP="0053400C">
      <w:pPr>
        <w:pStyle w:val="ListParagraph"/>
        <w:numPr>
          <w:ilvl w:val="0"/>
          <w:numId w:val="25"/>
        </w:numPr>
        <w:tabs>
          <w:tab w:val="left" w:pos="1080"/>
        </w:tabs>
        <w:rPr>
          <w:rFonts w:ascii="Times New Roman" w:hAnsi="Times New Roman"/>
          <w:szCs w:val="24"/>
        </w:rPr>
      </w:pPr>
      <w:r w:rsidRPr="0044300B">
        <w:rPr>
          <w:rFonts w:ascii="Times New Roman" w:hAnsi="Times New Roman"/>
          <w:szCs w:val="24"/>
        </w:rPr>
        <w:t>Fulfilled the departmental communication skills endorsement.</w:t>
      </w:r>
    </w:p>
    <w:p w:rsidR="0044300B" w:rsidRPr="0044300B" w:rsidRDefault="0044300B" w:rsidP="0053400C">
      <w:pPr>
        <w:pStyle w:val="ListParagraph"/>
        <w:numPr>
          <w:ilvl w:val="0"/>
          <w:numId w:val="25"/>
        </w:numPr>
        <w:tabs>
          <w:tab w:val="left" w:pos="1080"/>
        </w:tabs>
        <w:rPr>
          <w:rFonts w:ascii="Times New Roman" w:hAnsi="Times New Roman"/>
          <w:szCs w:val="24"/>
        </w:rPr>
      </w:pPr>
      <w:r w:rsidRPr="0044300B">
        <w:rPr>
          <w:rFonts w:ascii="Times New Roman" w:hAnsi="Times New Roman"/>
          <w:szCs w:val="24"/>
        </w:rPr>
        <w:t>Passed all the required Praxis tests.</w:t>
      </w:r>
    </w:p>
    <w:p w:rsidR="005D08B7" w:rsidRPr="005D08B7" w:rsidRDefault="005D08B7" w:rsidP="0053400C">
      <w:pPr>
        <w:pStyle w:val="BodyTextIndent3"/>
        <w:numPr>
          <w:ilvl w:val="0"/>
          <w:numId w:val="25"/>
        </w:numPr>
        <w:tabs>
          <w:tab w:val="clear" w:pos="1060"/>
          <w:tab w:val="left" w:pos="1080"/>
        </w:tabs>
        <w:rPr>
          <w:rFonts w:ascii="Times New Roman" w:hAnsi="Times New Roman"/>
          <w:szCs w:val="24"/>
        </w:rPr>
      </w:pPr>
      <w:r w:rsidRPr="005D08B7">
        <w:rPr>
          <w:rFonts w:ascii="Times New Roman" w:hAnsi="Times New Roman"/>
          <w:szCs w:val="24"/>
        </w:rPr>
        <w:t>Received recommendation for licensure from the Education Department.</w:t>
      </w:r>
    </w:p>
    <w:p w:rsidR="005D08B7" w:rsidRPr="005D08B7" w:rsidRDefault="005D08B7" w:rsidP="005D08B7">
      <w:pPr>
        <w:tabs>
          <w:tab w:val="left" w:pos="720"/>
          <w:tab w:val="left" w:pos="1080"/>
        </w:tabs>
        <w:ind w:left="720" w:hanging="360"/>
        <w:rPr>
          <w:rFonts w:ascii="Times New Roman" w:hAnsi="Times New Roman"/>
          <w:szCs w:val="24"/>
        </w:rPr>
      </w:pPr>
    </w:p>
    <w:p w:rsidR="005D08B7" w:rsidRPr="00B91901" w:rsidRDefault="005D08B7" w:rsidP="00B91901">
      <w:pPr>
        <w:tabs>
          <w:tab w:val="left" w:pos="720"/>
        </w:tabs>
        <w:rPr>
          <w:rFonts w:ascii="Times New Roman" w:hAnsi="Times New Roman"/>
          <w:b/>
          <w:sz w:val="32"/>
          <w:szCs w:val="24"/>
        </w:rPr>
      </w:pPr>
      <w:r w:rsidRPr="00B91901">
        <w:rPr>
          <w:rFonts w:ascii="Times New Roman" w:hAnsi="Times New Roman"/>
          <w:b/>
          <w:sz w:val="32"/>
          <w:szCs w:val="24"/>
        </w:rPr>
        <w:t>Secondary Education</w:t>
      </w:r>
    </w:p>
    <w:p w:rsidR="005D08B7" w:rsidRPr="0044300B" w:rsidRDefault="005D08B7" w:rsidP="0053400C">
      <w:pPr>
        <w:pStyle w:val="ListParagraph"/>
        <w:numPr>
          <w:ilvl w:val="0"/>
          <w:numId w:val="26"/>
        </w:numPr>
        <w:tabs>
          <w:tab w:val="left" w:pos="720"/>
        </w:tabs>
        <w:rPr>
          <w:rFonts w:ascii="Times New Roman" w:hAnsi="Times New Roman"/>
          <w:szCs w:val="24"/>
        </w:rPr>
      </w:pPr>
      <w:r w:rsidRPr="0044300B">
        <w:rPr>
          <w:rFonts w:ascii="Times New Roman" w:hAnsi="Times New Roman"/>
          <w:szCs w:val="24"/>
        </w:rPr>
        <w:t>A bachelor’s degree.</w:t>
      </w:r>
    </w:p>
    <w:p w:rsidR="005D08B7" w:rsidRPr="0044300B" w:rsidRDefault="005D08B7" w:rsidP="0053400C">
      <w:pPr>
        <w:pStyle w:val="ListParagraph"/>
        <w:numPr>
          <w:ilvl w:val="0"/>
          <w:numId w:val="26"/>
        </w:numPr>
        <w:tabs>
          <w:tab w:val="left" w:pos="720"/>
        </w:tabs>
        <w:rPr>
          <w:rFonts w:ascii="Times New Roman" w:hAnsi="Times New Roman"/>
          <w:szCs w:val="24"/>
        </w:rPr>
      </w:pPr>
      <w:r w:rsidRPr="0044300B">
        <w:rPr>
          <w:rFonts w:ascii="Times New Roman" w:hAnsi="Times New Roman"/>
          <w:szCs w:val="24"/>
        </w:rPr>
        <w:t>Completed all requirements in professional secondary education, including supervised teaching.</w:t>
      </w:r>
    </w:p>
    <w:p w:rsidR="005D08B7" w:rsidRPr="0044300B" w:rsidRDefault="005D08B7" w:rsidP="0053400C">
      <w:pPr>
        <w:pStyle w:val="ListParagraph"/>
        <w:numPr>
          <w:ilvl w:val="0"/>
          <w:numId w:val="26"/>
        </w:numPr>
        <w:tabs>
          <w:tab w:val="left" w:pos="720"/>
        </w:tabs>
        <w:rPr>
          <w:rFonts w:ascii="Times New Roman" w:hAnsi="Times New Roman"/>
          <w:szCs w:val="24"/>
        </w:rPr>
      </w:pPr>
      <w:r w:rsidRPr="0044300B">
        <w:rPr>
          <w:rFonts w:ascii="Times New Roman" w:hAnsi="Times New Roman"/>
          <w:szCs w:val="24"/>
        </w:rPr>
        <w:t>Completed the prescribed amount of preparation in all of the subject area fields for which endorsements are desired.  Ordinarily, the candidate completes one teaching major.  Though not required, one or more teaching minors are strongly recommended.  The subject area methods course must be completed in each endorsement area.</w:t>
      </w:r>
    </w:p>
    <w:p w:rsidR="0044300B" w:rsidRDefault="005D08B7" w:rsidP="0053400C">
      <w:pPr>
        <w:pStyle w:val="ListParagraph"/>
        <w:numPr>
          <w:ilvl w:val="0"/>
          <w:numId w:val="26"/>
        </w:numPr>
        <w:tabs>
          <w:tab w:val="left" w:pos="720"/>
        </w:tabs>
        <w:rPr>
          <w:rFonts w:ascii="Times New Roman" w:hAnsi="Times New Roman"/>
          <w:szCs w:val="24"/>
        </w:rPr>
      </w:pPr>
      <w:r w:rsidRPr="0044300B">
        <w:rPr>
          <w:rFonts w:ascii="Times New Roman" w:hAnsi="Times New Roman"/>
          <w:szCs w:val="24"/>
        </w:rPr>
        <w:t>Fulfilled the departmental communication skills endorsement.</w:t>
      </w:r>
    </w:p>
    <w:p w:rsidR="0044300B" w:rsidRPr="0044300B" w:rsidRDefault="0044300B" w:rsidP="0053400C">
      <w:pPr>
        <w:pStyle w:val="ListParagraph"/>
        <w:numPr>
          <w:ilvl w:val="0"/>
          <w:numId w:val="26"/>
        </w:numPr>
        <w:tabs>
          <w:tab w:val="left" w:pos="720"/>
        </w:tabs>
        <w:rPr>
          <w:rFonts w:ascii="Times New Roman" w:hAnsi="Times New Roman"/>
          <w:szCs w:val="24"/>
        </w:rPr>
      </w:pPr>
      <w:r w:rsidRPr="0044300B">
        <w:rPr>
          <w:rFonts w:ascii="Times New Roman" w:hAnsi="Times New Roman"/>
          <w:szCs w:val="24"/>
        </w:rPr>
        <w:t>Passed all the required Praxis tests.</w:t>
      </w:r>
    </w:p>
    <w:p w:rsidR="005D08B7" w:rsidRPr="0044300B" w:rsidRDefault="005D08B7" w:rsidP="0053400C">
      <w:pPr>
        <w:pStyle w:val="ListParagraph"/>
        <w:numPr>
          <w:ilvl w:val="0"/>
          <w:numId w:val="26"/>
        </w:numPr>
        <w:tabs>
          <w:tab w:val="left" w:pos="720"/>
        </w:tabs>
        <w:rPr>
          <w:rFonts w:ascii="Times New Roman" w:hAnsi="Times New Roman"/>
          <w:szCs w:val="24"/>
        </w:rPr>
      </w:pPr>
      <w:r w:rsidRPr="0044300B">
        <w:rPr>
          <w:rFonts w:ascii="Times New Roman" w:hAnsi="Times New Roman"/>
          <w:szCs w:val="24"/>
        </w:rPr>
        <w:t>Received recommendation for licensure from the Education Department</w:t>
      </w:r>
      <w:r w:rsidR="0044300B" w:rsidRPr="0044300B">
        <w:rPr>
          <w:rFonts w:ascii="Times New Roman" w:hAnsi="Times New Roman"/>
          <w:szCs w:val="24"/>
        </w:rPr>
        <w:t>.</w:t>
      </w:r>
    </w:p>
    <w:p w:rsidR="005D08B7" w:rsidRDefault="005D08B7">
      <w:pPr>
        <w:rPr>
          <w:rFonts w:ascii="Times New Roman" w:hAnsi="Times New Roman"/>
          <w:b/>
        </w:rPr>
      </w:pPr>
    </w:p>
    <w:p w:rsidR="00B91901" w:rsidRPr="00B91901" w:rsidRDefault="00B91901" w:rsidP="00B91901">
      <w:pPr>
        <w:tabs>
          <w:tab w:val="left" w:pos="1080"/>
        </w:tabs>
        <w:ind w:left="360" w:hanging="360"/>
        <w:rPr>
          <w:rFonts w:ascii="Times New Roman" w:hAnsi="Times New Roman"/>
          <w:b/>
          <w:szCs w:val="24"/>
        </w:rPr>
      </w:pPr>
      <w:r w:rsidRPr="00B91901">
        <w:rPr>
          <w:rFonts w:ascii="Times New Roman" w:hAnsi="Times New Roman"/>
          <w:b/>
          <w:szCs w:val="24"/>
        </w:rPr>
        <w:t>Completion of Student Teaching and Course Requirements:</w:t>
      </w:r>
    </w:p>
    <w:p w:rsidR="00B91901" w:rsidRPr="005D08B7" w:rsidRDefault="00B91901" w:rsidP="003A2288">
      <w:pPr>
        <w:tabs>
          <w:tab w:val="left" w:pos="1080"/>
        </w:tabs>
        <w:rPr>
          <w:rFonts w:ascii="Times New Roman" w:hAnsi="Times New Roman"/>
          <w:szCs w:val="24"/>
        </w:rPr>
      </w:pPr>
      <w:r>
        <w:rPr>
          <w:rFonts w:ascii="Times New Roman" w:hAnsi="Times New Roman"/>
          <w:szCs w:val="24"/>
        </w:rPr>
        <w:t>No student will be recommended for licensure unless he/she has succes</w:t>
      </w:r>
      <w:r w:rsidR="003A2288">
        <w:rPr>
          <w:rFonts w:ascii="Times New Roman" w:hAnsi="Times New Roman"/>
          <w:szCs w:val="24"/>
        </w:rPr>
        <w:t xml:space="preserve">sfully completed all components </w:t>
      </w:r>
      <w:r>
        <w:rPr>
          <w:rFonts w:ascii="Times New Roman" w:hAnsi="Times New Roman"/>
          <w:szCs w:val="24"/>
        </w:rPr>
        <w:t>of the student teaching experience and has completed all required coursework</w:t>
      </w:r>
      <w:r w:rsidR="006D0512">
        <w:rPr>
          <w:rFonts w:ascii="Times New Roman" w:hAnsi="Times New Roman"/>
          <w:szCs w:val="24"/>
        </w:rPr>
        <w:t xml:space="preserve">, including completion of classes in conjunction with student teaching which include Advanced Integration of Technology and </w:t>
      </w:r>
      <w:r w:rsidR="0020620B">
        <w:rPr>
          <w:rFonts w:ascii="Times New Roman" w:hAnsi="Times New Roman"/>
          <w:szCs w:val="24"/>
        </w:rPr>
        <w:t xml:space="preserve">Senior Seminar in </w:t>
      </w:r>
      <w:r w:rsidR="00454828">
        <w:rPr>
          <w:rFonts w:ascii="Times New Roman" w:hAnsi="Times New Roman"/>
          <w:szCs w:val="24"/>
        </w:rPr>
        <w:t>Education</w:t>
      </w:r>
      <w:r>
        <w:rPr>
          <w:rFonts w:ascii="Times New Roman" w:hAnsi="Times New Roman"/>
          <w:szCs w:val="24"/>
        </w:rPr>
        <w:t xml:space="preserve">. </w:t>
      </w:r>
      <w:r w:rsidRPr="005D08B7">
        <w:rPr>
          <w:rFonts w:ascii="Times New Roman" w:hAnsi="Times New Roman"/>
          <w:szCs w:val="24"/>
        </w:rPr>
        <w:t>Upon successful completion of all college requirements for graduat</w:t>
      </w:r>
      <w:r w:rsidR="00472700">
        <w:rPr>
          <w:rFonts w:ascii="Times New Roman" w:hAnsi="Times New Roman"/>
          <w:szCs w:val="24"/>
        </w:rPr>
        <w:t xml:space="preserve">ion and licensure and Praxis, </w:t>
      </w:r>
      <w:r w:rsidRPr="005D08B7">
        <w:rPr>
          <w:rFonts w:ascii="Times New Roman" w:hAnsi="Times New Roman"/>
          <w:szCs w:val="24"/>
        </w:rPr>
        <w:t>the graduate is recommended to the Iowa Board of Educational Examiners for a teacher license.</w:t>
      </w:r>
    </w:p>
    <w:p w:rsidR="00B91901" w:rsidRDefault="00B91901" w:rsidP="005D08B7">
      <w:pPr>
        <w:widowControl w:val="0"/>
        <w:rPr>
          <w:rFonts w:ascii="Times New Roman" w:hAnsi="Times New Roman"/>
          <w:b/>
          <w:szCs w:val="24"/>
        </w:rPr>
      </w:pPr>
    </w:p>
    <w:p w:rsidR="005D08B7" w:rsidRPr="00B27EE4" w:rsidRDefault="005D08B7" w:rsidP="005D08B7">
      <w:pPr>
        <w:widowControl w:val="0"/>
        <w:rPr>
          <w:rFonts w:ascii="Times New Roman" w:hAnsi="Times New Roman"/>
          <w:b/>
          <w:szCs w:val="24"/>
        </w:rPr>
      </w:pPr>
      <w:r w:rsidRPr="00B27EE4">
        <w:rPr>
          <w:rFonts w:ascii="Times New Roman" w:hAnsi="Times New Roman"/>
          <w:b/>
          <w:szCs w:val="24"/>
        </w:rPr>
        <w:t>Communication with the Student</w:t>
      </w:r>
    </w:p>
    <w:p w:rsidR="005D08B7" w:rsidRPr="00B27EE4" w:rsidRDefault="005D08B7" w:rsidP="005D08B7">
      <w:pPr>
        <w:widowControl w:val="0"/>
        <w:tabs>
          <w:tab w:val="left" w:pos="38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rPr>
          <w:rFonts w:ascii="Times New Roman" w:hAnsi="Times New Roman"/>
          <w:szCs w:val="24"/>
        </w:rPr>
      </w:pPr>
      <w:r w:rsidRPr="00B27EE4">
        <w:rPr>
          <w:rFonts w:ascii="Times New Roman" w:hAnsi="Times New Roman"/>
          <w:szCs w:val="24"/>
        </w:rPr>
        <w:t>A letter is sent to the student following action taken by the Education Department</w:t>
      </w:r>
      <w:r>
        <w:rPr>
          <w:rFonts w:ascii="Times New Roman" w:hAnsi="Times New Roman"/>
          <w:szCs w:val="24"/>
        </w:rPr>
        <w:t xml:space="preserve">. </w:t>
      </w:r>
      <w:r w:rsidRPr="00B27EE4">
        <w:rPr>
          <w:rFonts w:ascii="Times New Roman" w:hAnsi="Times New Roman"/>
          <w:szCs w:val="24"/>
        </w:rPr>
        <w:t>Copies are included in the individual’s teacher education file</w:t>
      </w:r>
      <w:r>
        <w:rPr>
          <w:rFonts w:ascii="Times New Roman" w:hAnsi="Times New Roman"/>
          <w:szCs w:val="24"/>
        </w:rPr>
        <w:t xml:space="preserve">. </w:t>
      </w:r>
      <w:r w:rsidRPr="00B27EE4">
        <w:rPr>
          <w:rFonts w:ascii="Times New Roman" w:hAnsi="Times New Roman"/>
          <w:szCs w:val="24"/>
        </w:rPr>
        <w:t>The individual’s teacher education file is open to the student.</w:t>
      </w:r>
    </w:p>
    <w:p w:rsidR="005D08B7" w:rsidRPr="00B27EE4" w:rsidRDefault="005D08B7" w:rsidP="005D08B7">
      <w:pPr>
        <w:widowControl w:val="0"/>
        <w:tabs>
          <w:tab w:val="left" w:pos="38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rPr>
          <w:rFonts w:ascii="Times New Roman" w:hAnsi="Times New Roman"/>
          <w:szCs w:val="24"/>
        </w:rPr>
      </w:pPr>
    </w:p>
    <w:p w:rsidR="005D08B7" w:rsidRPr="00B27EE4" w:rsidRDefault="005D08B7" w:rsidP="005D08B7">
      <w:pPr>
        <w:widowControl w:val="0"/>
        <w:tabs>
          <w:tab w:val="left" w:pos="38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rPr>
          <w:rFonts w:ascii="Times New Roman" w:hAnsi="Times New Roman"/>
          <w:b/>
          <w:szCs w:val="24"/>
        </w:rPr>
      </w:pPr>
      <w:r w:rsidRPr="00B27EE4">
        <w:rPr>
          <w:rFonts w:ascii="Times New Roman" w:hAnsi="Times New Roman"/>
          <w:b/>
          <w:szCs w:val="24"/>
        </w:rPr>
        <w:t>Appeal of any decisions related to an individual student’s progress leading to teacher licensure</w:t>
      </w:r>
    </w:p>
    <w:p w:rsidR="000D4B4D" w:rsidRPr="000D4B4D" w:rsidRDefault="000D4B4D" w:rsidP="000D4B4D">
      <w:pPr>
        <w:rPr>
          <w:rFonts w:ascii="Times New Roman" w:hAnsi="Times New Roman"/>
          <w:szCs w:val="24"/>
        </w:rPr>
      </w:pPr>
      <w:r w:rsidRPr="000D4B4D">
        <w:rPr>
          <w:rFonts w:ascii="Times New Roman" w:hAnsi="Times New Roman"/>
          <w:szCs w:val="24"/>
        </w:rPr>
        <w:t>An appeal of any Education Department decision can be initiated by the student and sent to the chair of the Education Department.  This appeal must include a student’s written request for reconsideration of a decision, statements of further information to support the request, and a possible appearance before the Education Department.</w:t>
      </w:r>
    </w:p>
    <w:p w:rsidR="000D4B4D" w:rsidRPr="003E086A" w:rsidRDefault="000D4B4D" w:rsidP="000D4B4D">
      <w:pPr>
        <w:ind w:left="360" w:hanging="360"/>
      </w:pPr>
    </w:p>
    <w:p w:rsidR="000D4B4D" w:rsidRPr="003E086A" w:rsidRDefault="000D4B4D" w:rsidP="000D4B4D">
      <w:r w:rsidRPr="003E086A">
        <w:t>If the student is not satisfied with the decision following appeal to the Educa</w:t>
      </w:r>
      <w:r>
        <w:t xml:space="preserve">tion Department, the student </w:t>
      </w:r>
      <w:r w:rsidRPr="003E086A">
        <w:t xml:space="preserve">may make an appeal to the Vice President of Academic Affairs or his/her designate. </w:t>
      </w:r>
    </w:p>
    <w:p w:rsidR="00B91901" w:rsidRDefault="00B91901" w:rsidP="00B91901">
      <w:pPr>
        <w:rPr>
          <w:b/>
        </w:rPr>
      </w:pPr>
    </w:p>
    <w:p w:rsidR="000D4B4D" w:rsidRDefault="000D4B4D" w:rsidP="00B91901">
      <w:pPr>
        <w:rPr>
          <w:b/>
        </w:rPr>
      </w:pPr>
    </w:p>
    <w:p w:rsidR="000D4B4D" w:rsidRDefault="000D4B4D" w:rsidP="00B91901">
      <w:pPr>
        <w:rPr>
          <w:b/>
        </w:rPr>
      </w:pPr>
    </w:p>
    <w:p w:rsidR="000D4B4D" w:rsidRDefault="000D4B4D" w:rsidP="00B91901">
      <w:pPr>
        <w:rPr>
          <w:b/>
        </w:rPr>
      </w:pPr>
    </w:p>
    <w:p w:rsidR="00856142" w:rsidRDefault="00856142" w:rsidP="00321601">
      <w:pPr>
        <w:jc w:val="center"/>
        <w:rPr>
          <w:b/>
          <w:sz w:val="28"/>
          <w:szCs w:val="28"/>
        </w:rPr>
      </w:pPr>
    </w:p>
    <w:p w:rsidR="00B91901" w:rsidRPr="003E086A" w:rsidRDefault="00B91901" w:rsidP="00B91901">
      <w:pPr>
        <w:widowControl w:val="0"/>
        <w:tabs>
          <w:tab w:val="left" w:pos="0"/>
          <w:tab w:val="left" w:pos="720"/>
          <w:tab w:val="left" w:pos="1440"/>
          <w:tab w:val="left" w:pos="2160"/>
          <w:tab w:val="left" w:pos="2880"/>
          <w:tab w:val="left" w:pos="3600"/>
          <w:tab w:val="left" w:pos="4320"/>
          <w:tab w:val="left" w:pos="5600"/>
          <w:tab w:val="left" w:pos="8280"/>
          <w:tab w:val="left" w:pos="9360"/>
        </w:tabs>
        <w:sectPr w:rsidR="00B91901" w:rsidRPr="003E086A" w:rsidSect="00B91901">
          <w:type w:val="continuous"/>
          <w:pgSz w:w="12240" w:h="15840"/>
          <w:pgMar w:top="360" w:right="1080" w:bottom="360" w:left="1080" w:header="720" w:footer="270" w:gutter="0"/>
          <w:cols w:space="360"/>
        </w:sectPr>
      </w:pPr>
    </w:p>
    <w:p w:rsidR="00312D3E" w:rsidRPr="00312D3E" w:rsidRDefault="00312D3E" w:rsidP="00312D3E">
      <w:pPr>
        <w:jc w:val="center"/>
        <w:outlineLvl w:val="0"/>
        <w:rPr>
          <w:rFonts w:ascii="Times New Roman" w:hAnsi="Times New Roman"/>
          <w:b/>
          <w:sz w:val="36"/>
          <w:szCs w:val="36"/>
        </w:rPr>
      </w:pPr>
      <w:r w:rsidRPr="00312D3E">
        <w:rPr>
          <w:rFonts w:ascii="Times New Roman" w:hAnsi="Times New Roman"/>
          <w:b/>
          <w:sz w:val="36"/>
          <w:szCs w:val="36"/>
        </w:rPr>
        <w:t>Praxis</w:t>
      </w:r>
    </w:p>
    <w:p w:rsidR="00312D3E" w:rsidRDefault="00312D3E" w:rsidP="00312D3E">
      <w:pPr>
        <w:outlineLvl w:val="0"/>
        <w:rPr>
          <w:rFonts w:ascii="Times New Roman" w:hAnsi="Times New Roman"/>
          <w:b/>
          <w:sz w:val="28"/>
          <w:szCs w:val="28"/>
        </w:rPr>
      </w:pPr>
    </w:p>
    <w:p w:rsidR="00312D3E" w:rsidRPr="00D760C5" w:rsidRDefault="00312D3E" w:rsidP="00312D3E">
      <w:pPr>
        <w:outlineLvl w:val="0"/>
        <w:rPr>
          <w:rFonts w:ascii="Times New Roman" w:hAnsi="Times New Roman"/>
          <w:b/>
          <w:sz w:val="28"/>
          <w:szCs w:val="28"/>
        </w:rPr>
      </w:pPr>
      <w:r w:rsidRPr="00D760C5">
        <w:rPr>
          <w:rFonts w:ascii="Times New Roman" w:hAnsi="Times New Roman"/>
          <w:b/>
          <w:sz w:val="28"/>
          <w:szCs w:val="28"/>
        </w:rPr>
        <w:t>The Iowa Department of Education requires that you take BOTH a content and a pedagogy test for licensure.</w:t>
      </w:r>
    </w:p>
    <w:p w:rsidR="00312D3E" w:rsidRDefault="00312D3E" w:rsidP="00312D3E">
      <w:pPr>
        <w:outlineLvl w:val="0"/>
        <w:rPr>
          <w:rFonts w:ascii="Times New Roman" w:hAnsi="Times New Roman"/>
          <w:b/>
          <w:szCs w:val="24"/>
        </w:rPr>
      </w:pPr>
    </w:p>
    <w:p w:rsidR="00312D3E" w:rsidRPr="00F4276C" w:rsidRDefault="00312D3E" w:rsidP="00312D3E">
      <w:pPr>
        <w:outlineLvl w:val="0"/>
        <w:rPr>
          <w:rFonts w:ascii="Times New Roman" w:hAnsi="Times New Roman"/>
          <w:b/>
          <w:sz w:val="26"/>
          <w:szCs w:val="28"/>
        </w:rPr>
      </w:pPr>
      <w:r w:rsidRPr="00F4276C">
        <w:rPr>
          <w:rFonts w:ascii="Times New Roman" w:hAnsi="Times New Roman"/>
          <w:b/>
          <w:sz w:val="26"/>
          <w:szCs w:val="28"/>
        </w:rPr>
        <w:t xml:space="preserve">***It is your responsibility to make sure you sign up for and take the correct tests. *** </w:t>
      </w:r>
    </w:p>
    <w:p w:rsidR="00312D3E" w:rsidRDefault="00312D3E" w:rsidP="00312D3E">
      <w:pPr>
        <w:outlineLvl w:val="0"/>
        <w:rPr>
          <w:rFonts w:ascii="Times New Roman" w:hAnsi="Times New Roman"/>
          <w:b/>
          <w:szCs w:val="24"/>
        </w:rPr>
      </w:pPr>
    </w:p>
    <w:p w:rsidR="00312D3E" w:rsidRDefault="00312D3E" w:rsidP="00312D3E">
      <w:pPr>
        <w:outlineLvl w:val="0"/>
        <w:rPr>
          <w:rFonts w:ascii="Times New Roman" w:hAnsi="Times New Roman"/>
          <w:b/>
          <w:szCs w:val="24"/>
        </w:rPr>
      </w:pPr>
      <w:r w:rsidRPr="00D760C5">
        <w:rPr>
          <w:rFonts w:ascii="Times New Roman" w:hAnsi="Times New Roman"/>
          <w:b/>
          <w:szCs w:val="24"/>
        </w:rPr>
        <w:t xml:space="preserve">PLEASE NOTE: REQUIREMENTS CHANGE, IT IS YOUR RESPONSIBILITY TO CHECK </w:t>
      </w:r>
      <w:r w:rsidR="00C1377C" w:rsidRPr="00D760C5">
        <w:rPr>
          <w:rFonts w:ascii="Times New Roman" w:hAnsi="Times New Roman"/>
          <w:b/>
          <w:szCs w:val="24"/>
        </w:rPr>
        <w:t xml:space="preserve">AT </w:t>
      </w:r>
      <w:hyperlink r:id="rId24" w:history="1">
        <w:r w:rsidRPr="00D760C5">
          <w:rPr>
            <w:rStyle w:val="Hyperlink"/>
            <w:rFonts w:ascii="Times New Roman" w:hAnsi="Times New Roman"/>
            <w:b/>
            <w:szCs w:val="24"/>
          </w:rPr>
          <w:t>http://www.ets.org/praxis/ia/requirements/</w:t>
        </w:r>
      </w:hyperlink>
      <w:r w:rsidRPr="00D760C5">
        <w:rPr>
          <w:rFonts w:ascii="Times New Roman" w:hAnsi="Times New Roman"/>
          <w:b/>
          <w:szCs w:val="24"/>
        </w:rPr>
        <w:t xml:space="preserve"> TO MAKE SURE YOU ARE TAKING THE CORRECT PED</w:t>
      </w:r>
      <w:r w:rsidR="00F4276C">
        <w:rPr>
          <w:rFonts w:ascii="Times New Roman" w:hAnsi="Times New Roman"/>
          <w:b/>
          <w:szCs w:val="24"/>
        </w:rPr>
        <w:t>A</w:t>
      </w:r>
      <w:r w:rsidRPr="00D760C5">
        <w:rPr>
          <w:rFonts w:ascii="Times New Roman" w:hAnsi="Times New Roman"/>
          <w:b/>
          <w:szCs w:val="24"/>
        </w:rPr>
        <w:t>GOGY AND CONTENT TESTS</w:t>
      </w:r>
    </w:p>
    <w:p w:rsidR="00312D3E" w:rsidRPr="00D760C5" w:rsidRDefault="00312D3E" w:rsidP="00312D3E">
      <w:pPr>
        <w:outlineLvl w:val="0"/>
        <w:rPr>
          <w:rFonts w:ascii="Times New Roman" w:hAnsi="Times New Roman"/>
          <w:b/>
          <w:szCs w:val="24"/>
        </w:rPr>
      </w:pPr>
    </w:p>
    <w:p w:rsidR="00312D3E" w:rsidRPr="00D760C5" w:rsidRDefault="00312D3E" w:rsidP="0053400C">
      <w:pPr>
        <w:pStyle w:val="ListParagraph"/>
        <w:numPr>
          <w:ilvl w:val="0"/>
          <w:numId w:val="23"/>
        </w:numPr>
        <w:rPr>
          <w:rFonts w:ascii="Times New Roman" w:hAnsi="Times New Roman"/>
        </w:rPr>
      </w:pPr>
      <w:r w:rsidRPr="00744694">
        <w:rPr>
          <w:rFonts w:ascii="Times New Roman" w:hAnsi="Times New Roman"/>
        </w:rPr>
        <w:t xml:space="preserve">Select </w:t>
      </w:r>
      <w:r w:rsidR="0053056C">
        <w:rPr>
          <w:rFonts w:ascii="Times New Roman" w:hAnsi="Times New Roman"/>
        </w:rPr>
        <w:t>the correct Iowa required</w:t>
      </w:r>
      <w:r w:rsidRPr="00744694">
        <w:rPr>
          <w:rFonts w:ascii="Times New Roman" w:hAnsi="Times New Roman"/>
        </w:rPr>
        <w:t xml:space="preserve"> test</w:t>
      </w:r>
      <w:r w:rsidR="0053056C">
        <w:rPr>
          <w:rFonts w:ascii="Times New Roman" w:hAnsi="Times New Roman"/>
        </w:rPr>
        <w:t>s</w:t>
      </w:r>
      <w:r w:rsidRPr="00744694">
        <w:rPr>
          <w:rFonts w:ascii="Times New Roman" w:hAnsi="Times New Roman"/>
        </w:rPr>
        <w:t xml:space="preserve"> and determine the minimum qualifying score</w:t>
      </w:r>
      <w:r w:rsidR="0053056C">
        <w:rPr>
          <w:rFonts w:ascii="Times New Roman" w:hAnsi="Times New Roman"/>
        </w:rPr>
        <w:t>s</w:t>
      </w:r>
      <w:r w:rsidRPr="00744694">
        <w:rPr>
          <w:rFonts w:ascii="Times New Roman" w:hAnsi="Times New Roman"/>
        </w:rPr>
        <w:t xml:space="preserve">. </w:t>
      </w:r>
      <w:r>
        <w:rPr>
          <w:rFonts w:ascii="Times New Roman" w:hAnsi="Times New Roman"/>
        </w:rPr>
        <w:t xml:space="preserve"> </w:t>
      </w:r>
      <w:r w:rsidRPr="00744694">
        <w:rPr>
          <w:rFonts w:ascii="Times New Roman" w:hAnsi="Times New Roman"/>
        </w:rPr>
        <w:t>To learn more about a specific test and to access sample content, click the test title</w:t>
      </w:r>
      <w:r>
        <w:rPr>
          <w:rFonts w:ascii="Times New Roman" w:hAnsi="Times New Roman"/>
        </w:rPr>
        <w:t xml:space="preserve">.  </w:t>
      </w:r>
      <w:r w:rsidRPr="00744694">
        <w:rPr>
          <w:rFonts w:ascii="Times New Roman" w:hAnsi="Times New Roman"/>
        </w:rPr>
        <w:t xml:space="preserve">Once you know your test(s), find out </w:t>
      </w:r>
      <w:hyperlink r:id="rId25" w:history="1">
        <w:r w:rsidRPr="00744694">
          <w:rPr>
            <w:rFonts w:ascii="Times New Roman" w:hAnsi="Times New Roman"/>
            <w:color w:val="0000FF"/>
            <w:u w:val="single"/>
          </w:rPr>
          <w:t xml:space="preserve">how to register for </w:t>
        </w:r>
        <w:r w:rsidRPr="00744694">
          <w:rPr>
            <w:rFonts w:ascii="Times New Roman" w:hAnsi="Times New Roman"/>
            <w:i/>
            <w:iCs/>
            <w:color w:val="0000FF"/>
            <w:u w:val="single"/>
          </w:rPr>
          <w:t>Praxis</w:t>
        </w:r>
        <w:r w:rsidRPr="00744694">
          <w:rPr>
            <w:rFonts w:ascii="Times New Roman" w:hAnsi="Times New Roman"/>
            <w:color w:val="0000FF"/>
            <w:u w:val="single"/>
          </w:rPr>
          <w:t>™ tests</w:t>
        </w:r>
      </w:hyperlink>
      <w:r w:rsidRPr="00744694">
        <w:rPr>
          <w:rFonts w:ascii="Times New Roman" w:hAnsi="Times New Roman"/>
        </w:rPr>
        <w:t xml:space="preserve"> and read the </w:t>
      </w:r>
      <w:hyperlink r:id="rId26" w:history="1">
        <w:r w:rsidRPr="00744694">
          <w:rPr>
            <w:rFonts w:ascii="Times New Roman" w:hAnsi="Times New Roman"/>
            <w:i/>
            <w:iCs/>
            <w:color w:val="0000FF"/>
            <w:u w:val="single"/>
          </w:rPr>
          <w:t>Praxis</w:t>
        </w:r>
        <w:r w:rsidRPr="00744694">
          <w:rPr>
            <w:rFonts w:ascii="Times New Roman" w:hAnsi="Times New Roman"/>
            <w:color w:val="0000FF"/>
            <w:u w:val="single"/>
          </w:rPr>
          <w:t xml:space="preserve"> test retake policy</w:t>
        </w:r>
      </w:hyperlink>
      <w:r w:rsidRPr="00D760C5">
        <w:rPr>
          <w:rFonts w:ascii="Times New Roman" w:hAnsi="Times New Roman"/>
        </w:rPr>
        <w:t>.</w:t>
      </w:r>
    </w:p>
    <w:p w:rsidR="00312D3E" w:rsidRPr="00744694" w:rsidRDefault="00312D3E" w:rsidP="0053400C">
      <w:pPr>
        <w:pStyle w:val="ListParagraph"/>
        <w:numPr>
          <w:ilvl w:val="0"/>
          <w:numId w:val="23"/>
        </w:numPr>
        <w:rPr>
          <w:rFonts w:ascii="Times New Roman" w:hAnsi="Times New Roman"/>
        </w:rPr>
      </w:pPr>
      <w:r w:rsidRPr="00744694">
        <w:rPr>
          <w:rFonts w:ascii="Times New Roman" w:hAnsi="Times New Roman"/>
        </w:rPr>
        <w:t xml:space="preserve">Most tests are offered in both Session 1 and Session 2. </w:t>
      </w:r>
      <w:r>
        <w:rPr>
          <w:rFonts w:ascii="Times New Roman" w:hAnsi="Times New Roman"/>
        </w:rPr>
        <w:t xml:space="preserve"> </w:t>
      </w:r>
      <w:r w:rsidRPr="00744694">
        <w:rPr>
          <w:rFonts w:ascii="Times New Roman" w:hAnsi="Times New Roman"/>
        </w:rPr>
        <w:t xml:space="preserve">Refer to the </w:t>
      </w:r>
      <w:hyperlink r:id="rId27" w:history="1">
        <w:r w:rsidRPr="00744694">
          <w:rPr>
            <w:rFonts w:ascii="Times New Roman" w:hAnsi="Times New Roman"/>
            <w:color w:val="0000FF"/>
            <w:u w:val="single"/>
          </w:rPr>
          <w:t>fees page</w:t>
        </w:r>
      </w:hyperlink>
      <w:r w:rsidRPr="00744694">
        <w:rPr>
          <w:rFonts w:ascii="Times New Roman" w:hAnsi="Times New Roman"/>
        </w:rPr>
        <w:t xml:space="preserve"> for tests that are restricted to a particular session.</w:t>
      </w:r>
    </w:p>
    <w:p w:rsidR="00312D3E" w:rsidRPr="00744694" w:rsidRDefault="00312D3E" w:rsidP="0053400C">
      <w:pPr>
        <w:pStyle w:val="ListParagraph"/>
        <w:numPr>
          <w:ilvl w:val="0"/>
          <w:numId w:val="23"/>
        </w:numPr>
        <w:rPr>
          <w:rFonts w:ascii="Times New Roman" w:hAnsi="Times New Roman"/>
        </w:rPr>
      </w:pPr>
      <w:r w:rsidRPr="00744694">
        <w:rPr>
          <w:rFonts w:ascii="Times New Roman" w:hAnsi="Times New Roman"/>
        </w:rPr>
        <w:t xml:space="preserve">In general, unless it is specifically stated that a calculator is permitted or required for a particular test, calculators may not be used on any </w:t>
      </w:r>
      <w:r w:rsidRPr="00744694">
        <w:rPr>
          <w:rFonts w:ascii="Times New Roman" w:hAnsi="Times New Roman"/>
          <w:i/>
          <w:iCs/>
        </w:rPr>
        <w:t>Praxis</w:t>
      </w:r>
      <w:r w:rsidRPr="00744694">
        <w:rPr>
          <w:rFonts w:ascii="Times New Roman" w:hAnsi="Times New Roman"/>
        </w:rPr>
        <w:t xml:space="preserve"> tests (see </w:t>
      </w:r>
      <w:hyperlink r:id="rId28" w:history="1">
        <w:r w:rsidRPr="00744694">
          <w:rPr>
            <w:rFonts w:ascii="Times New Roman" w:hAnsi="Times New Roman"/>
            <w:color w:val="0000FF"/>
            <w:u w:val="single"/>
          </w:rPr>
          <w:t>Calculator Use</w:t>
        </w:r>
      </w:hyperlink>
      <w:r w:rsidRPr="00744694">
        <w:rPr>
          <w:rFonts w:ascii="Times New Roman" w:hAnsi="Times New Roman"/>
        </w:rPr>
        <w:t>).</w:t>
      </w:r>
    </w:p>
    <w:p w:rsidR="00312D3E" w:rsidRDefault="00312D3E" w:rsidP="00312D3E">
      <w:pPr>
        <w:rPr>
          <w:rFonts w:ascii="Times New Roman" w:hAnsi="Times New Roman"/>
          <w:b/>
          <w:bCs/>
          <w:szCs w:val="24"/>
        </w:rPr>
      </w:pPr>
    </w:p>
    <w:p w:rsidR="00312D3E" w:rsidRPr="00D760C5" w:rsidRDefault="00312D3E" w:rsidP="00312D3E">
      <w:pPr>
        <w:rPr>
          <w:rFonts w:ascii="Times New Roman" w:hAnsi="Times New Roman"/>
          <w:b/>
          <w:bCs/>
          <w:szCs w:val="24"/>
        </w:rPr>
      </w:pPr>
      <w:r w:rsidRPr="00D760C5">
        <w:rPr>
          <w:rFonts w:ascii="Times New Roman" w:hAnsi="Times New Roman"/>
          <w:b/>
          <w:bCs/>
          <w:szCs w:val="24"/>
        </w:rPr>
        <w:t>Notes:</w:t>
      </w:r>
    </w:p>
    <w:p w:rsidR="00312D3E" w:rsidRDefault="00312D3E" w:rsidP="0053400C">
      <w:pPr>
        <w:pStyle w:val="ListParagraph"/>
        <w:numPr>
          <w:ilvl w:val="0"/>
          <w:numId w:val="24"/>
        </w:numPr>
        <w:rPr>
          <w:rFonts w:ascii="Times New Roman" w:hAnsi="Times New Roman"/>
        </w:rPr>
      </w:pPr>
      <w:r w:rsidRPr="00D760C5">
        <w:rPr>
          <w:rFonts w:ascii="Times New Roman" w:hAnsi="Times New Roman"/>
        </w:rPr>
        <w:t>In general, test codes that begin with "5" are delivered in computer format; codes that begin with "0" are delivered on paper.</w:t>
      </w:r>
    </w:p>
    <w:p w:rsidR="00312D3E" w:rsidRPr="00D760C5" w:rsidRDefault="00312D3E" w:rsidP="0053400C">
      <w:pPr>
        <w:pStyle w:val="ListParagraph"/>
        <w:numPr>
          <w:ilvl w:val="0"/>
          <w:numId w:val="24"/>
        </w:numPr>
        <w:rPr>
          <w:rFonts w:ascii="Times New Roman" w:hAnsi="Times New Roman"/>
        </w:rPr>
      </w:pPr>
      <w:r w:rsidRPr="00D760C5">
        <w:rPr>
          <w:rFonts w:ascii="Times New Roman" w:hAnsi="Times New Roman"/>
        </w:rPr>
        <w:t>"CDT" refers to computer-delivered tests. "PDT" refers to paper-delivered tests.</w:t>
      </w:r>
    </w:p>
    <w:p w:rsidR="00312D3E" w:rsidRPr="00D760C5" w:rsidRDefault="00312D3E" w:rsidP="00312D3E">
      <w:pPr>
        <w:outlineLvl w:val="1"/>
        <w:rPr>
          <w:rFonts w:ascii="Times New Roman" w:hAnsi="Times New Roman"/>
          <w:b/>
          <w:bCs/>
          <w:sz w:val="16"/>
          <w:szCs w:val="16"/>
        </w:rPr>
      </w:pPr>
    </w:p>
    <w:p w:rsidR="00312D3E" w:rsidRDefault="00312D3E" w:rsidP="00312D3E">
      <w:pPr>
        <w:outlineLvl w:val="1"/>
        <w:rPr>
          <w:rFonts w:ascii="Times New Roman" w:hAnsi="Times New Roman"/>
          <w:b/>
          <w:bCs/>
          <w:sz w:val="32"/>
        </w:rPr>
      </w:pPr>
    </w:p>
    <w:p w:rsidR="00312D3E" w:rsidRPr="00F4276C" w:rsidRDefault="00312D3E" w:rsidP="0053056C">
      <w:pPr>
        <w:jc w:val="center"/>
        <w:outlineLvl w:val="1"/>
        <w:rPr>
          <w:rFonts w:ascii="Times New Roman" w:hAnsi="Times New Roman"/>
          <w:b/>
          <w:bCs/>
          <w:sz w:val="32"/>
          <w:u w:val="single"/>
        </w:rPr>
      </w:pPr>
      <w:r w:rsidRPr="00F4276C">
        <w:rPr>
          <w:rFonts w:ascii="Times New Roman" w:hAnsi="Times New Roman"/>
          <w:b/>
          <w:bCs/>
          <w:sz w:val="32"/>
          <w:u w:val="single"/>
        </w:rPr>
        <w:t>ELEMENTARY</w:t>
      </w:r>
    </w:p>
    <w:p w:rsidR="0053056C" w:rsidRDefault="0053056C" w:rsidP="00312D3E">
      <w:pPr>
        <w:jc w:val="center"/>
        <w:outlineLvl w:val="1"/>
        <w:rPr>
          <w:rFonts w:ascii="Times New Roman" w:hAnsi="Times New Roman"/>
          <w:b/>
          <w:bCs/>
          <w:sz w:val="32"/>
        </w:rPr>
      </w:pPr>
    </w:p>
    <w:p w:rsidR="0053056C" w:rsidRPr="00F4276C" w:rsidRDefault="0053056C" w:rsidP="0053056C">
      <w:pPr>
        <w:outlineLvl w:val="1"/>
        <w:rPr>
          <w:rFonts w:ascii="Times New Roman" w:hAnsi="Times New Roman"/>
          <w:b/>
          <w:bCs/>
          <w:sz w:val="28"/>
          <w:szCs w:val="28"/>
        </w:rPr>
      </w:pPr>
      <w:r w:rsidRPr="00F4276C">
        <w:rPr>
          <w:rFonts w:ascii="Times New Roman" w:hAnsi="Times New Roman"/>
          <w:b/>
          <w:bCs/>
          <w:sz w:val="28"/>
          <w:szCs w:val="28"/>
        </w:rPr>
        <w:t>You will need to take both a pedagogy test (PLT K-6) and a content knowledge (K-6) test.</w:t>
      </w:r>
    </w:p>
    <w:p w:rsidR="00F4276C" w:rsidRDefault="00F4276C" w:rsidP="00F4276C">
      <w:pPr>
        <w:rPr>
          <w:rFonts w:ascii="Times New Roman" w:hAnsi="Times New Roman"/>
          <w:b/>
          <w:sz w:val="32"/>
          <w:szCs w:val="32"/>
        </w:rPr>
      </w:pPr>
    </w:p>
    <w:p w:rsidR="00312D3E" w:rsidRPr="00F4276C" w:rsidRDefault="00312D3E" w:rsidP="0053056C">
      <w:pPr>
        <w:jc w:val="center"/>
        <w:rPr>
          <w:rFonts w:ascii="Times New Roman" w:hAnsi="Times New Roman"/>
          <w:b/>
          <w:sz w:val="32"/>
          <w:szCs w:val="32"/>
          <w:u w:val="single"/>
        </w:rPr>
      </w:pPr>
      <w:r w:rsidRPr="00F4276C">
        <w:rPr>
          <w:rFonts w:ascii="Times New Roman" w:hAnsi="Times New Roman"/>
          <w:b/>
          <w:sz w:val="32"/>
          <w:szCs w:val="32"/>
          <w:u w:val="single"/>
        </w:rPr>
        <w:t>SECONDARY</w:t>
      </w:r>
    </w:p>
    <w:p w:rsidR="0053056C" w:rsidRDefault="0053056C" w:rsidP="0053056C">
      <w:pPr>
        <w:jc w:val="center"/>
        <w:rPr>
          <w:rFonts w:ascii="Times New Roman" w:hAnsi="Times New Roman"/>
          <w:b/>
          <w:sz w:val="32"/>
          <w:szCs w:val="32"/>
        </w:rPr>
      </w:pPr>
    </w:p>
    <w:p w:rsidR="0053056C" w:rsidRPr="00F4276C" w:rsidRDefault="0053056C" w:rsidP="00F4276C">
      <w:pPr>
        <w:rPr>
          <w:rFonts w:ascii="Times New Roman" w:hAnsi="Times New Roman"/>
          <w:b/>
          <w:sz w:val="28"/>
          <w:szCs w:val="28"/>
        </w:rPr>
      </w:pPr>
      <w:r w:rsidRPr="00F4276C">
        <w:rPr>
          <w:rFonts w:ascii="Times New Roman" w:hAnsi="Times New Roman"/>
          <w:b/>
          <w:sz w:val="28"/>
          <w:szCs w:val="28"/>
        </w:rPr>
        <w:t>You will need to take both a pedagogy test (PLT Grades 5-9 OR PLT Grades 7-12) and a content test (find your endorsement area-if you are endorsed in more than one area, you only have to select one test so pick the area in which you feel most confident)</w:t>
      </w:r>
    </w:p>
    <w:p w:rsidR="00F4276C" w:rsidRDefault="00F4276C" w:rsidP="00F4276C">
      <w:pPr>
        <w:jc w:val="center"/>
        <w:rPr>
          <w:rFonts w:ascii="Times New Roman" w:hAnsi="Times New Roman"/>
          <w:b/>
          <w:bCs/>
          <w:sz w:val="32"/>
        </w:rPr>
      </w:pPr>
    </w:p>
    <w:p w:rsidR="00312D3E" w:rsidRPr="00F4276C" w:rsidRDefault="00312D3E" w:rsidP="00F4276C">
      <w:pPr>
        <w:jc w:val="center"/>
        <w:rPr>
          <w:rFonts w:ascii="Times New Roman" w:hAnsi="Times New Roman"/>
          <w:b/>
          <w:bCs/>
          <w:sz w:val="32"/>
          <w:u w:val="single"/>
        </w:rPr>
      </w:pPr>
      <w:r w:rsidRPr="00F4276C">
        <w:rPr>
          <w:rFonts w:ascii="Times New Roman" w:hAnsi="Times New Roman"/>
          <w:b/>
          <w:bCs/>
          <w:sz w:val="32"/>
          <w:u w:val="single"/>
        </w:rPr>
        <w:t>K-12 MUSIC, ART, and PE</w:t>
      </w:r>
    </w:p>
    <w:p w:rsidR="00F4276C" w:rsidRDefault="00F4276C" w:rsidP="00F4276C">
      <w:pPr>
        <w:rPr>
          <w:rFonts w:ascii="Times New Roman" w:hAnsi="Times New Roman"/>
          <w:b/>
          <w:bCs/>
          <w:sz w:val="32"/>
        </w:rPr>
      </w:pPr>
    </w:p>
    <w:p w:rsidR="00F4276C" w:rsidRPr="00F4276C" w:rsidRDefault="00F4276C" w:rsidP="00F4276C">
      <w:pPr>
        <w:rPr>
          <w:rFonts w:ascii="Times New Roman" w:hAnsi="Times New Roman"/>
          <w:b/>
          <w:bCs/>
          <w:sz w:val="28"/>
          <w:szCs w:val="28"/>
        </w:rPr>
      </w:pPr>
      <w:r w:rsidRPr="00F4276C">
        <w:rPr>
          <w:rFonts w:ascii="Times New Roman" w:hAnsi="Times New Roman"/>
          <w:b/>
          <w:bCs/>
          <w:sz w:val="28"/>
          <w:szCs w:val="28"/>
        </w:rPr>
        <w:lastRenderedPageBreak/>
        <w:t>You will need to take both a pedagogy test (PLT K-6 OR PLT Grades 5-9 OR PLT Grades 7-12) and a contest test.</w:t>
      </w:r>
    </w:p>
    <w:p w:rsidR="00312D3E" w:rsidRDefault="00312D3E" w:rsidP="00312D3E">
      <w:pPr>
        <w:outlineLvl w:val="1"/>
        <w:rPr>
          <w:rFonts w:ascii="Times New Roman" w:hAnsi="Times New Roman"/>
          <w:b/>
          <w:bCs/>
          <w:sz w:val="32"/>
        </w:rPr>
      </w:pPr>
    </w:p>
    <w:p w:rsidR="00312D3E" w:rsidRDefault="00312D3E" w:rsidP="00312D3E">
      <w:pPr>
        <w:outlineLvl w:val="1"/>
        <w:rPr>
          <w:rFonts w:ascii="Times New Roman" w:hAnsi="Times New Roman"/>
          <w:b/>
          <w:bCs/>
          <w:sz w:val="32"/>
        </w:rPr>
      </w:pPr>
    </w:p>
    <w:p w:rsidR="00312D3E" w:rsidRPr="00744694" w:rsidRDefault="00312D3E" w:rsidP="00312D3E">
      <w:pPr>
        <w:outlineLvl w:val="1"/>
        <w:rPr>
          <w:rFonts w:ascii="Times New Roman" w:hAnsi="Times New Roman"/>
          <w:b/>
          <w:bCs/>
          <w:sz w:val="32"/>
        </w:rPr>
      </w:pPr>
    </w:p>
    <w:p w:rsidR="009A476A" w:rsidRDefault="009A476A" w:rsidP="00B94A63">
      <w:pPr>
        <w:rPr>
          <w:b/>
        </w:rPr>
      </w:pPr>
    </w:p>
    <w:p w:rsidR="009A476A" w:rsidRDefault="009A476A" w:rsidP="00B94A63">
      <w:pPr>
        <w:rPr>
          <w:b/>
        </w:rPr>
      </w:pPr>
    </w:p>
    <w:p w:rsidR="009A476A" w:rsidRDefault="009A476A" w:rsidP="00B94A63">
      <w:pPr>
        <w:rPr>
          <w:rFonts w:ascii="Times New Roman" w:hAnsi="Times New Roman"/>
          <w:b/>
          <w:sz w:val="96"/>
          <w:szCs w:val="96"/>
        </w:rPr>
      </w:pPr>
    </w:p>
    <w:p w:rsidR="009A476A" w:rsidRDefault="009A476A" w:rsidP="00B94A63">
      <w:pPr>
        <w:rPr>
          <w:rFonts w:ascii="Times New Roman" w:hAnsi="Times New Roman"/>
          <w:b/>
          <w:sz w:val="96"/>
          <w:szCs w:val="96"/>
        </w:rPr>
      </w:pPr>
    </w:p>
    <w:p w:rsidR="009A476A" w:rsidRDefault="009A476A" w:rsidP="00B94A63">
      <w:pPr>
        <w:rPr>
          <w:rFonts w:ascii="Times New Roman" w:hAnsi="Times New Roman"/>
          <w:b/>
          <w:sz w:val="96"/>
          <w:szCs w:val="96"/>
        </w:rPr>
      </w:pPr>
    </w:p>
    <w:p w:rsidR="009A476A" w:rsidRDefault="009A476A" w:rsidP="00B94A63">
      <w:pPr>
        <w:rPr>
          <w:rFonts w:ascii="Times New Roman" w:hAnsi="Times New Roman"/>
          <w:b/>
          <w:sz w:val="96"/>
          <w:szCs w:val="96"/>
        </w:rPr>
      </w:pPr>
    </w:p>
    <w:p w:rsidR="007F4F40" w:rsidRPr="00B94A63" w:rsidRDefault="005B39C3" w:rsidP="00B94A63">
      <w:pPr>
        <w:rPr>
          <w:b/>
        </w:rPr>
      </w:pPr>
      <w:r>
        <w:rPr>
          <w:rFonts w:ascii="Times New Roman" w:hAnsi="Times New Roman"/>
          <w:b/>
          <w:sz w:val="96"/>
          <w:szCs w:val="96"/>
        </w:rPr>
        <w:t>Student Teaching Team</w:t>
      </w:r>
    </w:p>
    <w:p w:rsidR="005B39C3" w:rsidRPr="00D140DC" w:rsidRDefault="005B39C3" w:rsidP="007F4F40">
      <w:pPr>
        <w:jc w:val="center"/>
        <w:rPr>
          <w:rFonts w:ascii="Times New Roman" w:hAnsi="Times New Roman"/>
          <w:b/>
          <w:sz w:val="96"/>
          <w:szCs w:val="96"/>
        </w:rPr>
      </w:pPr>
      <w:r>
        <w:rPr>
          <w:rFonts w:ascii="Times New Roman" w:hAnsi="Times New Roman"/>
          <w:b/>
          <w:sz w:val="96"/>
          <w:szCs w:val="96"/>
        </w:rPr>
        <w:t>Members’ Responsibilities</w:t>
      </w:r>
    </w:p>
    <w:p w:rsidR="00921E3B" w:rsidRDefault="00921E3B" w:rsidP="007F4F40">
      <w:pPr>
        <w:jc w:val="center"/>
        <w:rPr>
          <w:rFonts w:ascii="Times New Roman" w:hAnsi="Times New Roman"/>
          <w:b/>
        </w:rPr>
        <w:sectPr w:rsidR="00921E3B" w:rsidSect="009A476A">
          <w:headerReference w:type="default" r:id="rId29"/>
          <w:type w:val="continuous"/>
          <w:pgSz w:w="12240" w:h="15840" w:code="1"/>
          <w:pgMar w:top="720" w:right="806" w:bottom="720" w:left="1354" w:header="720" w:footer="360" w:gutter="0"/>
          <w:cols w:space="720" w:equalWidth="0">
            <w:col w:w="10080" w:space="720"/>
          </w:cols>
        </w:sectPr>
      </w:pPr>
    </w:p>
    <w:p w:rsidR="007F4F40" w:rsidRPr="00B27EE4" w:rsidRDefault="007F4F40" w:rsidP="007F4F40">
      <w:pPr>
        <w:jc w:val="center"/>
        <w:rPr>
          <w:rFonts w:ascii="Times New Roman" w:hAnsi="Times New Roman"/>
          <w:b/>
        </w:rPr>
      </w:pPr>
    </w:p>
    <w:p w:rsidR="00537C34" w:rsidRPr="00B27EE4" w:rsidRDefault="005A30CA" w:rsidP="00120DE5">
      <w:pPr>
        <w:jc w:val="center"/>
        <w:rPr>
          <w:rFonts w:ascii="Times New Roman" w:hAnsi="Times New Roman"/>
          <w:b/>
          <w:szCs w:val="22"/>
        </w:rPr>
      </w:pPr>
      <w:r w:rsidRPr="00B27EE4">
        <w:rPr>
          <w:rFonts w:ascii="Times New Roman" w:hAnsi="Times New Roman"/>
          <w:b/>
          <w:sz w:val="32"/>
          <w:szCs w:val="22"/>
        </w:rPr>
        <w:t xml:space="preserve">STUDENT TEACHING </w:t>
      </w:r>
      <w:r w:rsidR="00537C34" w:rsidRPr="00B27EE4">
        <w:rPr>
          <w:rFonts w:ascii="Times New Roman" w:hAnsi="Times New Roman"/>
          <w:b/>
          <w:sz w:val="32"/>
          <w:szCs w:val="22"/>
        </w:rPr>
        <w:t>TEAM MEMBERSHIP</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b/>
          <w:szCs w:val="22"/>
        </w:rPr>
      </w:pPr>
      <w:r w:rsidRPr="00B27EE4">
        <w:rPr>
          <w:rFonts w:ascii="Times New Roman" w:hAnsi="Times New Roman"/>
          <w:b/>
          <w:szCs w:val="22"/>
        </w:rPr>
        <w:t>COOPERATING TEACHER</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r w:rsidRPr="00B27EE4">
        <w:rPr>
          <w:rFonts w:ascii="Times New Roman" w:hAnsi="Times New Roman"/>
          <w:szCs w:val="22"/>
        </w:rPr>
        <w:t>The cooperating teacher is the certified professional to whom a student teacher is assigned</w:t>
      </w:r>
      <w:r w:rsidR="00487EA0">
        <w:rPr>
          <w:rFonts w:ascii="Times New Roman" w:hAnsi="Times New Roman"/>
          <w:szCs w:val="22"/>
        </w:rPr>
        <w:t xml:space="preserve">. </w:t>
      </w:r>
      <w:r w:rsidRPr="00B27EE4">
        <w:rPr>
          <w:rFonts w:ascii="Times New Roman" w:hAnsi="Times New Roman"/>
          <w:szCs w:val="22"/>
        </w:rPr>
        <w:t>This teacher is one that has teaching experience, is educationally qualified, is recommended by the school principal or other supervisor and who has indicated a willingness to work with a student teacher</w:t>
      </w:r>
      <w:r w:rsidR="00487EA0">
        <w:rPr>
          <w:rFonts w:ascii="Times New Roman" w:hAnsi="Times New Roman"/>
          <w:szCs w:val="22"/>
        </w:rPr>
        <w:t xml:space="preserve">. </w:t>
      </w:r>
      <w:r w:rsidRPr="00B27EE4">
        <w:rPr>
          <w:rFonts w:ascii="Times New Roman" w:hAnsi="Times New Roman"/>
          <w:szCs w:val="22"/>
        </w:rPr>
        <w:t>In many cases, specific assignments are suggested by the college special methods supervisor on the basis of knowledge and acquaintance with the skills, interests, and personalities of both cooperating teacher and student teacher.</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r w:rsidRPr="00B27EE4">
        <w:rPr>
          <w:rFonts w:ascii="Times New Roman" w:hAnsi="Times New Roman"/>
          <w:szCs w:val="22"/>
        </w:rPr>
        <w:t>The cooperating teacher’s effort to develop a viable working relationship with the assigned student teacher is one of the keys to the success of the student teaching experience</w:t>
      </w:r>
      <w:r w:rsidR="00487EA0">
        <w:rPr>
          <w:rFonts w:ascii="Times New Roman" w:hAnsi="Times New Roman"/>
          <w:szCs w:val="22"/>
        </w:rPr>
        <w:t xml:space="preserve">. </w:t>
      </w:r>
      <w:r w:rsidRPr="00B27EE4">
        <w:rPr>
          <w:rFonts w:ascii="Times New Roman" w:hAnsi="Times New Roman"/>
          <w:szCs w:val="22"/>
        </w:rPr>
        <w:t>The cooperating teacher serves as a master teacher to guide, model, and provide constructive criticism for the student teacher</w:t>
      </w:r>
      <w:r w:rsidR="00487EA0">
        <w:rPr>
          <w:rFonts w:ascii="Times New Roman" w:hAnsi="Times New Roman"/>
          <w:szCs w:val="22"/>
        </w:rPr>
        <w:t xml:space="preserve">. </w:t>
      </w:r>
      <w:r w:rsidRPr="00B27EE4">
        <w:rPr>
          <w:rFonts w:ascii="Times New Roman" w:hAnsi="Times New Roman"/>
          <w:szCs w:val="22"/>
        </w:rPr>
        <w:t>This individual is a key figure in the team effort to develop competent entrants to the profession.</w:t>
      </w:r>
    </w:p>
    <w:p w:rsidR="005A30CA" w:rsidRPr="00B27EE4" w:rsidRDefault="005A30CA"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p>
    <w:p w:rsidR="005A30CA" w:rsidRPr="00B27EE4" w:rsidRDefault="005A30CA" w:rsidP="00B27EE4">
      <w:pPr>
        <w:widowControl w:val="0"/>
        <w:tabs>
          <w:tab w:val="left" w:pos="0"/>
          <w:tab w:val="left" w:pos="520"/>
          <w:tab w:val="left" w:pos="1060"/>
          <w:tab w:val="left" w:pos="1580"/>
          <w:tab w:val="left" w:pos="6480"/>
          <w:tab w:val="left" w:pos="7200"/>
          <w:tab w:val="left" w:pos="7920"/>
          <w:tab w:val="left" w:pos="8640"/>
          <w:tab w:val="left" w:pos="9360"/>
        </w:tabs>
        <w:spacing w:line="228" w:lineRule="auto"/>
        <w:jc w:val="center"/>
        <w:rPr>
          <w:rFonts w:ascii="Times New Roman" w:hAnsi="Times New Roman"/>
          <w:b/>
          <w:i/>
          <w:szCs w:val="22"/>
        </w:rPr>
      </w:pPr>
      <w:r w:rsidRPr="00B27EE4">
        <w:rPr>
          <w:rFonts w:ascii="Times New Roman" w:hAnsi="Times New Roman"/>
          <w:b/>
          <w:i/>
          <w:szCs w:val="22"/>
        </w:rPr>
        <w:t>Renewal Credit for service in a student teaching program is available. (see Appendix 5)</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b/>
          <w:szCs w:val="22"/>
        </w:rPr>
      </w:pPr>
      <w:r w:rsidRPr="00B27EE4">
        <w:rPr>
          <w:rFonts w:ascii="Times New Roman" w:hAnsi="Times New Roman"/>
          <w:b/>
          <w:szCs w:val="22"/>
        </w:rPr>
        <w:t>STUDENT TEACHER</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r w:rsidRPr="00B27EE4">
        <w:rPr>
          <w:rFonts w:ascii="Times New Roman" w:hAnsi="Times New Roman"/>
          <w:szCs w:val="22"/>
        </w:rPr>
        <w:t>The student desiring to obtain a meaningful field experience must be aware of certain professional responsibilities and obligations</w:t>
      </w:r>
      <w:r w:rsidR="00487EA0">
        <w:rPr>
          <w:rFonts w:ascii="Times New Roman" w:hAnsi="Times New Roman"/>
          <w:szCs w:val="22"/>
        </w:rPr>
        <w:t xml:space="preserve">. </w:t>
      </w:r>
      <w:r w:rsidRPr="00B27EE4">
        <w:rPr>
          <w:rFonts w:ascii="Times New Roman" w:hAnsi="Times New Roman"/>
          <w:szCs w:val="22"/>
        </w:rPr>
        <w:t>Exhibition of positive human relations skills, a display of initiative, acceptance of constructive suggestions, and a sincere effort to improve will gain the respect of pupils and professional colleagues alike.</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r w:rsidRPr="00B27EE4">
        <w:rPr>
          <w:rFonts w:ascii="Times New Roman" w:hAnsi="Times New Roman"/>
          <w:szCs w:val="22"/>
        </w:rPr>
        <w:t>Student teaching is a time consuming process</w:t>
      </w:r>
      <w:r w:rsidR="00487EA0">
        <w:rPr>
          <w:rFonts w:ascii="Times New Roman" w:hAnsi="Times New Roman"/>
          <w:szCs w:val="22"/>
        </w:rPr>
        <w:t xml:space="preserve">. </w:t>
      </w:r>
      <w:r w:rsidRPr="00B27EE4">
        <w:rPr>
          <w:rFonts w:ascii="Times New Roman" w:hAnsi="Times New Roman"/>
          <w:szCs w:val="22"/>
        </w:rPr>
        <w:t>It differs from all previous college work in that others are dependent upon the student teacher for their learning experiences</w:t>
      </w:r>
      <w:r w:rsidR="00487EA0">
        <w:rPr>
          <w:rFonts w:ascii="Times New Roman" w:hAnsi="Times New Roman"/>
          <w:szCs w:val="22"/>
        </w:rPr>
        <w:t xml:space="preserve">. </w:t>
      </w:r>
      <w:r w:rsidRPr="00B27EE4">
        <w:rPr>
          <w:rFonts w:ascii="Times New Roman" w:hAnsi="Times New Roman"/>
          <w:szCs w:val="22"/>
        </w:rPr>
        <w:t>Regular attendance, adequate preparation and planning, appearance, professional conduct, and attitude are no longer of only individual concern</w:t>
      </w:r>
      <w:r w:rsidR="00487EA0">
        <w:rPr>
          <w:rFonts w:ascii="Times New Roman" w:hAnsi="Times New Roman"/>
          <w:szCs w:val="22"/>
        </w:rPr>
        <w:t xml:space="preserve">. </w:t>
      </w:r>
      <w:r w:rsidRPr="00B27EE4">
        <w:rPr>
          <w:rFonts w:ascii="Times New Roman" w:hAnsi="Times New Roman"/>
          <w:szCs w:val="22"/>
        </w:rPr>
        <w:t>The student teacher is a member of a professional team, and must be a responsible individual making his/her contribution</w:t>
      </w:r>
      <w:r w:rsidR="00487EA0">
        <w:rPr>
          <w:rFonts w:ascii="Times New Roman" w:hAnsi="Times New Roman"/>
          <w:szCs w:val="22"/>
        </w:rPr>
        <w:t xml:space="preserve">. </w:t>
      </w:r>
      <w:r w:rsidRPr="00B27EE4">
        <w:rPr>
          <w:rFonts w:ascii="Times New Roman" w:hAnsi="Times New Roman"/>
          <w:szCs w:val="22"/>
        </w:rPr>
        <w:t>Many times commitments for time extend far beyond the assigned classroom schedule</w:t>
      </w:r>
      <w:r w:rsidR="00487EA0">
        <w:rPr>
          <w:rFonts w:ascii="Times New Roman" w:hAnsi="Times New Roman"/>
          <w:szCs w:val="22"/>
        </w:rPr>
        <w:t xml:space="preserve">. </w:t>
      </w:r>
      <w:r w:rsidRPr="00B27EE4">
        <w:rPr>
          <w:rFonts w:ascii="Times New Roman" w:hAnsi="Times New Roman"/>
          <w:szCs w:val="22"/>
        </w:rPr>
        <w:t>Conferences, extra-curricular activities, and professional meetings all have their demands, and these must be met by the prospective teacher.</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b/>
          <w:szCs w:val="22"/>
        </w:rPr>
      </w:pPr>
      <w:r w:rsidRPr="00B27EE4">
        <w:rPr>
          <w:rFonts w:ascii="Times New Roman" w:hAnsi="Times New Roman"/>
          <w:b/>
          <w:szCs w:val="22"/>
        </w:rPr>
        <w:t>COLLEGE SUPERVISOR</w:t>
      </w: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r w:rsidRPr="00B27EE4">
        <w:rPr>
          <w:rFonts w:ascii="Times New Roman" w:hAnsi="Times New Roman"/>
          <w:szCs w:val="22"/>
        </w:rPr>
        <w:t>A college education supervisor is assigned to each student teacher</w:t>
      </w:r>
      <w:r w:rsidR="00487EA0">
        <w:rPr>
          <w:rFonts w:ascii="Times New Roman" w:hAnsi="Times New Roman"/>
          <w:szCs w:val="22"/>
        </w:rPr>
        <w:t xml:space="preserve">. </w:t>
      </w:r>
      <w:r w:rsidRPr="00B27EE4">
        <w:rPr>
          <w:rFonts w:ascii="Times New Roman" w:hAnsi="Times New Roman"/>
          <w:szCs w:val="22"/>
        </w:rPr>
        <w:t xml:space="preserve">At Central College the education supervisor will make visits and/or observations </w:t>
      </w:r>
      <w:r w:rsidR="00D13854">
        <w:rPr>
          <w:rFonts w:ascii="Times New Roman" w:hAnsi="Times New Roman"/>
          <w:szCs w:val="22"/>
        </w:rPr>
        <w:t xml:space="preserve">every other week </w:t>
      </w:r>
      <w:r w:rsidRPr="00B27EE4">
        <w:rPr>
          <w:rFonts w:ascii="Times New Roman" w:hAnsi="Times New Roman"/>
          <w:szCs w:val="22"/>
        </w:rPr>
        <w:t>of the student teacher. Typically, the education sup</w:t>
      </w:r>
      <w:r w:rsidR="00283D5A">
        <w:rPr>
          <w:rFonts w:ascii="Times New Roman" w:hAnsi="Times New Roman"/>
          <w:szCs w:val="22"/>
        </w:rPr>
        <w:t>ervisor will make at least four</w:t>
      </w:r>
      <w:r w:rsidRPr="00B27EE4">
        <w:rPr>
          <w:rFonts w:ascii="Times New Roman" w:hAnsi="Times New Roman"/>
          <w:szCs w:val="22"/>
        </w:rPr>
        <w:t xml:space="preserve"> visits during the student teaching semester</w:t>
      </w:r>
      <w:r w:rsidR="00487EA0">
        <w:rPr>
          <w:rFonts w:ascii="Times New Roman" w:hAnsi="Times New Roman"/>
          <w:szCs w:val="22"/>
        </w:rPr>
        <w:t xml:space="preserve">. </w:t>
      </w:r>
      <w:r w:rsidR="00D13854">
        <w:rPr>
          <w:rFonts w:ascii="Times New Roman" w:hAnsi="Times New Roman"/>
          <w:szCs w:val="22"/>
        </w:rPr>
        <w:t>During these observations, c</w:t>
      </w:r>
      <w:r w:rsidRPr="00B27EE4">
        <w:rPr>
          <w:rFonts w:ascii="Times New Roman" w:hAnsi="Times New Roman"/>
          <w:szCs w:val="22"/>
        </w:rPr>
        <w:t>onferences will be held with the cooperating teacher and the student teacher</w:t>
      </w:r>
      <w:r w:rsidR="00487EA0">
        <w:rPr>
          <w:rFonts w:ascii="Times New Roman" w:hAnsi="Times New Roman"/>
          <w:szCs w:val="22"/>
        </w:rPr>
        <w:t xml:space="preserve">. </w:t>
      </w:r>
      <w:r w:rsidRPr="00B27EE4">
        <w:rPr>
          <w:rFonts w:ascii="Times New Roman" w:hAnsi="Times New Roman"/>
          <w:szCs w:val="22"/>
        </w:rPr>
        <w:t xml:space="preserve">During the conferences the supervisor, as well as the cooperating teacher, </w:t>
      </w:r>
      <w:r w:rsidR="00D13854">
        <w:rPr>
          <w:rFonts w:ascii="Times New Roman" w:hAnsi="Times New Roman"/>
          <w:szCs w:val="22"/>
        </w:rPr>
        <w:t>will</w:t>
      </w:r>
      <w:r w:rsidRPr="00B27EE4">
        <w:rPr>
          <w:rFonts w:ascii="Times New Roman" w:hAnsi="Times New Roman"/>
          <w:szCs w:val="22"/>
        </w:rPr>
        <w:t xml:space="preserve"> offer </w:t>
      </w:r>
      <w:r w:rsidR="00D13854">
        <w:rPr>
          <w:rFonts w:ascii="Times New Roman" w:hAnsi="Times New Roman"/>
          <w:szCs w:val="22"/>
        </w:rPr>
        <w:t xml:space="preserve">helpful </w:t>
      </w:r>
      <w:r w:rsidRPr="00B27EE4">
        <w:rPr>
          <w:rFonts w:ascii="Times New Roman" w:hAnsi="Times New Roman"/>
          <w:szCs w:val="22"/>
        </w:rPr>
        <w:t xml:space="preserve">suggestions for the student teacher </w:t>
      </w:r>
      <w:r w:rsidR="00D13854">
        <w:rPr>
          <w:rFonts w:ascii="Times New Roman" w:hAnsi="Times New Roman"/>
          <w:szCs w:val="22"/>
        </w:rPr>
        <w:t xml:space="preserve">to </w:t>
      </w:r>
      <w:r w:rsidRPr="00B27EE4">
        <w:rPr>
          <w:rFonts w:ascii="Times New Roman" w:hAnsi="Times New Roman"/>
          <w:szCs w:val="22"/>
        </w:rPr>
        <w:t>mak</w:t>
      </w:r>
      <w:r w:rsidR="00D13854">
        <w:rPr>
          <w:rFonts w:ascii="Times New Roman" w:hAnsi="Times New Roman"/>
          <w:szCs w:val="22"/>
        </w:rPr>
        <w:t>e</w:t>
      </w:r>
      <w:r w:rsidRPr="00B27EE4">
        <w:rPr>
          <w:rFonts w:ascii="Times New Roman" w:hAnsi="Times New Roman"/>
          <w:szCs w:val="22"/>
        </w:rPr>
        <w:t xml:space="preserve"> the field experience more profitable</w:t>
      </w:r>
      <w:r w:rsidR="00487EA0">
        <w:rPr>
          <w:rFonts w:ascii="Times New Roman" w:hAnsi="Times New Roman"/>
          <w:szCs w:val="22"/>
        </w:rPr>
        <w:t xml:space="preserve">. </w:t>
      </w:r>
      <w:r w:rsidRPr="00B27EE4">
        <w:rPr>
          <w:rFonts w:ascii="Times New Roman" w:hAnsi="Times New Roman"/>
          <w:szCs w:val="22"/>
        </w:rPr>
        <w:t xml:space="preserve">The major role of the supervisor is the coordination of content </w:t>
      </w:r>
      <w:r w:rsidR="0072627B" w:rsidRPr="00B27EE4">
        <w:rPr>
          <w:rFonts w:ascii="Times New Roman" w:hAnsi="Times New Roman"/>
          <w:szCs w:val="22"/>
        </w:rPr>
        <w:t>learning</w:t>
      </w:r>
      <w:r w:rsidRPr="00B27EE4">
        <w:rPr>
          <w:rFonts w:ascii="Times New Roman" w:hAnsi="Times New Roman"/>
          <w:szCs w:val="22"/>
        </w:rPr>
        <w:t>, educational theory and teaching experience into a dynamic learning activity</w:t>
      </w:r>
    </w:p>
    <w:p w:rsidR="00B27EE4" w:rsidRPr="00B27EE4" w:rsidRDefault="00537C34" w:rsidP="005B4E60">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r w:rsidRPr="00B27EE4">
        <w:rPr>
          <w:rFonts w:ascii="Times New Roman" w:hAnsi="Times New Roman"/>
          <w:szCs w:val="22"/>
        </w:rPr>
        <w:tab/>
      </w:r>
      <w:r w:rsidRPr="00B27EE4">
        <w:rPr>
          <w:rFonts w:ascii="Times New Roman" w:hAnsi="Times New Roman"/>
          <w:szCs w:val="22"/>
        </w:rPr>
        <w:tab/>
      </w:r>
      <w:r w:rsidRPr="00B27EE4">
        <w:rPr>
          <w:rFonts w:ascii="Times New Roman" w:hAnsi="Times New Roman"/>
          <w:szCs w:val="22"/>
        </w:rPr>
        <w:tab/>
      </w:r>
      <w:r w:rsidRPr="00B27EE4">
        <w:rPr>
          <w:rFonts w:ascii="Times New Roman" w:hAnsi="Times New Roman"/>
          <w:szCs w:val="22"/>
        </w:rPr>
        <w:tab/>
      </w:r>
      <w:r w:rsidR="001A6544" w:rsidRPr="00B27EE4">
        <w:rPr>
          <w:rFonts w:ascii="Times New Roman" w:hAnsi="Times New Roman"/>
          <w:szCs w:val="22"/>
        </w:rPr>
        <w:tab/>
      </w:r>
    </w:p>
    <w:p w:rsidR="00537C34" w:rsidRPr="00B27EE4" w:rsidRDefault="005A30CA"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b/>
          <w:szCs w:val="22"/>
        </w:rPr>
      </w:pPr>
      <w:r w:rsidRPr="00B27EE4">
        <w:rPr>
          <w:rFonts w:ascii="Times New Roman" w:hAnsi="Times New Roman"/>
          <w:b/>
          <w:szCs w:val="22"/>
        </w:rPr>
        <w:t xml:space="preserve">COLLEGE DIRECTOR OF </w:t>
      </w:r>
      <w:r w:rsidR="0027740C">
        <w:rPr>
          <w:rFonts w:ascii="Times New Roman" w:hAnsi="Times New Roman"/>
          <w:b/>
          <w:szCs w:val="22"/>
        </w:rPr>
        <w:t>CLINICAL/FIELD EXPERIENCES</w:t>
      </w:r>
    </w:p>
    <w:p w:rsidR="00537C34" w:rsidRPr="00B27EE4" w:rsidRDefault="00537C34" w:rsidP="00E167CB">
      <w:pPr>
        <w:widowControl w:val="0"/>
        <w:tabs>
          <w:tab w:val="left" w:pos="0"/>
          <w:tab w:val="left" w:pos="520"/>
          <w:tab w:val="left" w:pos="720"/>
          <w:tab w:val="left" w:pos="1060"/>
          <w:tab w:val="left" w:pos="1580"/>
          <w:tab w:val="left" w:pos="6480"/>
          <w:tab w:val="left" w:pos="7200"/>
          <w:tab w:val="left" w:pos="7920"/>
          <w:tab w:val="left" w:pos="8640"/>
          <w:tab w:val="left" w:pos="9360"/>
        </w:tabs>
        <w:spacing w:line="228" w:lineRule="auto"/>
        <w:rPr>
          <w:rFonts w:ascii="Times New Roman" w:hAnsi="Times New Roman"/>
          <w:szCs w:val="22"/>
        </w:rPr>
      </w:pPr>
      <w:r w:rsidRPr="00B27EE4">
        <w:rPr>
          <w:rFonts w:ascii="Times New Roman" w:hAnsi="Times New Roman"/>
          <w:szCs w:val="22"/>
        </w:rPr>
        <w:t xml:space="preserve">The </w:t>
      </w:r>
      <w:r w:rsidR="00DE1F4E">
        <w:rPr>
          <w:rFonts w:ascii="Times New Roman" w:hAnsi="Times New Roman"/>
          <w:szCs w:val="22"/>
        </w:rPr>
        <w:t>D</w:t>
      </w:r>
      <w:r w:rsidR="005A30CA" w:rsidRPr="00B27EE4">
        <w:rPr>
          <w:rFonts w:ascii="Times New Roman" w:hAnsi="Times New Roman"/>
          <w:szCs w:val="22"/>
        </w:rPr>
        <w:t>irector</w:t>
      </w:r>
      <w:r w:rsidRPr="00B27EE4">
        <w:rPr>
          <w:rFonts w:ascii="Times New Roman" w:hAnsi="Times New Roman"/>
          <w:szCs w:val="22"/>
        </w:rPr>
        <w:t xml:space="preserve"> </w:t>
      </w:r>
      <w:r w:rsidR="00E167CB">
        <w:rPr>
          <w:rFonts w:ascii="Times New Roman" w:hAnsi="Times New Roman"/>
          <w:szCs w:val="22"/>
        </w:rPr>
        <w:t>is responsible for arranging</w:t>
      </w:r>
      <w:r w:rsidRPr="00B27EE4">
        <w:rPr>
          <w:rFonts w:ascii="Times New Roman" w:hAnsi="Times New Roman"/>
          <w:szCs w:val="22"/>
        </w:rPr>
        <w:t xml:space="preserve"> the assignment of all student teachers, working with the cooperating teachers, the college supervisors and prospective student teachers, and with the local school administrator</w:t>
      </w:r>
      <w:r w:rsidR="00487EA0">
        <w:rPr>
          <w:rFonts w:ascii="Times New Roman" w:hAnsi="Times New Roman"/>
          <w:szCs w:val="22"/>
        </w:rPr>
        <w:t xml:space="preserve">. </w:t>
      </w:r>
      <w:r w:rsidRPr="00B27EE4">
        <w:rPr>
          <w:rFonts w:ascii="Times New Roman" w:hAnsi="Times New Roman"/>
          <w:szCs w:val="22"/>
        </w:rPr>
        <w:t xml:space="preserve">The </w:t>
      </w:r>
      <w:r w:rsidR="00DE1F4E">
        <w:rPr>
          <w:rFonts w:ascii="Times New Roman" w:hAnsi="Times New Roman"/>
          <w:szCs w:val="22"/>
        </w:rPr>
        <w:t>D</w:t>
      </w:r>
      <w:r w:rsidR="005A30CA" w:rsidRPr="00B27EE4">
        <w:rPr>
          <w:rFonts w:ascii="Times New Roman" w:hAnsi="Times New Roman"/>
          <w:szCs w:val="22"/>
        </w:rPr>
        <w:t xml:space="preserve">irector </w:t>
      </w:r>
      <w:r w:rsidRPr="00B27EE4">
        <w:rPr>
          <w:rFonts w:ascii="Times New Roman" w:hAnsi="Times New Roman"/>
          <w:szCs w:val="22"/>
        </w:rPr>
        <w:t xml:space="preserve">is also responsible for orientation of cooperating teachers to the Central College </w:t>
      </w:r>
      <w:r w:rsidR="005A30CA" w:rsidRPr="00B27EE4">
        <w:rPr>
          <w:rFonts w:ascii="Times New Roman" w:hAnsi="Times New Roman"/>
          <w:szCs w:val="22"/>
        </w:rPr>
        <w:t>Student Teaching Experience</w:t>
      </w:r>
      <w:r w:rsidRPr="00B27EE4">
        <w:rPr>
          <w:rFonts w:ascii="Times New Roman" w:hAnsi="Times New Roman"/>
          <w:szCs w:val="22"/>
        </w:rPr>
        <w:t>.</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p>
    <w:p w:rsidR="00075D84" w:rsidRDefault="00075D8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szCs w:val="22"/>
        </w:rPr>
      </w:pPr>
    </w:p>
    <w:p w:rsidR="00075D84" w:rsidRDefault="00075D8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szCs w:val="22"/>
        </w:rPr>
      </w:pPr>
    </w:p>
    <w:p w:rsidR="00075D84" w:rsidRDefault="00075D8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szCs w:val="22"/>
        </w:rPr>
      </w:pPr>
    </w:p>
    <w:p w:rsidR="00537C34" w:rsidRPr="00B27EE4" w:rsidRDefault="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szCs w:val="22"/>
        </w:rPr>
      </w:pPr>
      <w:r w:rsidRPr="00B27EE4">
        <w:rPr>
          <w:rFonts w:ascii="Times New Roman" w:hAnsi="Times New Roman"/>
          <w:b/>
          <w:szCs w:val="22"/>
        </w:rPr>
        <w:lastRenderedPageBreak/>
        <w:t>PUPILS</w:t>
      </w:r>
    </w:p>
    <w:p w:rsidR="00537C34" w:rsidRPr="00B27EE4" w:rsidRDefault="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Throughout the handbook the term “student” is used to refer to the college student teacher. Classroom pupils in the elementary and secondary classroom are referred to as “pupils.” </w:t>
      </w:r>
      <w:r w:rsidR="00537C34" w:rsidRPr="00B27EE4">
        <w:rPr>
          <w:rFonts w:ascii="Times New Roman" w:hAnsi="Times New Roman"/>
          <w:szCs w:val="22"/>
        </w:rPr>
        <w:t xml:space="preserve">The </w:t>
      </w:r>
      <w:r w:rsidRPr="00B27EE4">
        <w:rPr>
          <w:rFonts w:ascii="Times New Roman" w:hAnsi="Times New Roman"/>
          <w:szCs w:val="22"/>
        </w:rPr>
        <w:t>pupils</w:t>
      </w:r>
      <w:r w:rsidR="00537C34" w:rsidRPr="00B27EE4">
        <w:rPr>
          <w:rFonts w:ascii="Times New Roman" w:hAnsi="Times New Roman"/>
          <w:szCs w:val="22"/>
        </w:rPr>
        <w:t xml:space="preserve"> are central to the student teaching experience</w:t>
      </w:r>
      <w:r w:rsidR="00487EA0">
        <w:rPr>
          <w:rFonts w:ascii="Times New Roman" w:hAnsi="Times New Roman"/>
          <w:szCs w:val="22"/>
        </w:rPr>
        <w:t xml:space="preserve">. </w:t>
      </w:r>
      <w:r w:rsidR="00537C34" w:rsidRPr="00B27EE4">
        <w:rPr>
          <w:rFonts w:ascii="Times New Roman" w:hAnsi="Times New Roman"/>
          <w:szCs w:val="22"/>
        </w:rPr>
        <w:t>They have the right to expect the same degree of professionalism from the student teacher as from the regular classroom teacher</w:t>
      </w:r>
      <w:r w:rsidR="00487EA0">
        <w:rPr>
          <w:rFonts w:ascii="Times New Roman" w:hAnsi="Times New Roman"/>
          <w:szCs w:val="22"/>
        </w:rPr>
        <w:t xml:space="preserve">. </w:t>
      </w:r>
      <w:r w:rsidR="00537C34" w:rsidRPr="00B27EE4">
        <w:rPr>
          <w:rFonts w:ascii="Times New Roman" w:hAnsi="Times New Roman"/>
          <w:szCs w:val="22"/>
        </w:rPr>
        <w:t xml:space="preserve">In turn, all members of the team </w:t>
      </w:r>
      <w:r w:rsidR="00D13854">
        <w:rPr>
          <w:rFonts w:ascii="Times New Roman" w:hAnsi="Times New Roman"/>
          <w:szCs w:val="22"/>
        </w:rPr>
        <w:t>will</w:t>
      </w:r>
      <w:r w:rsidR="00537C34" w:rsidRPr="00B27EE4">
        <w:rPr>
          <w:rFonts w:ascii="Times New Roman" w:hAnsi="Times New Roman"/>
          <w:szCs w:val="22"/>
        </w:rPr>
        <w:t xml:space="preserve"> expect that </w:t>
      </w:r>
      <w:r w:rsidRPr="00B27EE4">
        <w:rPr>
          <w:rFonts w:ascii="Times New Roman" w:hAnsi="Times New Roman"/>
          <w:szCs w:val="22"/>
        </w:rPr>
        <w:t>the pupils</w:t>
      </w:r>
      <w:r w:rsidR="00537C34" w:rsidRPr="00B27EE4">
        <w:rPr>
          <w:rFonts w:ascii="Times New Roman" w:hAnsi="Times New Roman"/>
          <w:szCs w:val="22"/>
        </w:rPr>
        <w:t xml:space="preserve"> regard the student teacher as a professional and extend the same courtesies and attitudes displayed for other members of the professional team in the school.</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p>
    <w:p w:rsidR="00537C34" w:rsidRPr="00B27EE4" w:rsidRDefault="00537C34" w:rsidP="00B27EE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szCs w:val="22"/>
        </w:rPr>
      </w:pPr>
      <w:r w:rsidRPr="00B27EE4">
        <w:rPr>
          <w:rFonts w:ascii="Times New Roman" w:hAnsi="Times New Roman"/>
          <w:b/>
          <w:szCs w:val="22"/>
        </w:rPr>
        <w:t>SCHOOL ADMINISTRATOR</w:t>
      </w:r>
    </w:p>
    <w:p w:rsidR="00537C34" w:rsidRPr="00B27EE4" w:rsidRDefault="00537C34" w:rsidP="00572451">
      <w:pPr>
        <w:widowControl w:val="0"/>
        <w:tabs>
          <w:tab w:val="left" w:pos="0"/>
          <w:tab w:val="left" w:pos="6480"/>
          <w:tab w:val="left" w:pos="7200"/>
          <w:tab w:val="left" w:pos="7920"/>
          <w:tab w:val="left" w:pos="8640"/>
        </w:tabs>
        <w:ind w:right="-270"/>
        <w:rPr>
          <w:rFonts w:ascii="Times New Roman" w:hAnsi="Times New Roman"/>
          <w:b/>
          <w:szCs w:val="22"/>
        </w:rPr>
      </w:pPr>
      <w:r w:rsidRPr="00B27EE4">
        <w:rPr>
          <w:rFonts w:ascii="Times New Roman" w:hAnsi="Times New Roman"/>
          <w:szCs w:val="22"/>
        </w:rPr>
        <w:t>The specific position of the individual referred to as “school administrator” will vary from school system to school system</w:t>
      </w:r>
      <w:r w:rsidR="00487EA0">
        <w:rPr>
          <w:rFonts w:ascii="Times New Roman" w:hAnsi="Times New Roman"/>
          <w:szCs w:val="22"/>
        </w:rPr>
        <w:t xml:space="preserve">. </w:t>
      </w:r>
      <w:r w:rsidRPr="00B27EE4">
        <w:rPr>
          <w:rFonts w:ascii="Times New Roman" w:hAnsi="Times New Roman"/>
          <w:szCs w:val="22"/>
        </w:rPr>
        <w:t>The responsibilities relating to student teaching will often be divided between two or more individuals</w:t>
      </w:r>
      <w:r w:rsidR="00487EA0">
        <w:rPr>
          <w:rFonts w:ascii="Times New Roman" w:hAnsi="Times New Roman"/>
          <w:szCs w:val="22"/>
        </w:rPr>
        <w:t xml:space="preserve">. </w:t>
      </w:r>
      <w:r w:rsidRPr="00B27EE4">
        <w:rPr>
          <w:rFonts w:ascii="Times New Roman" w:hAnsi="Times New Roman"/>
          <w:szCs w:val="22"/>
        </w:rPr>
        <w:t>Assignment of student teachers to specific cooperating teachers is the responsibility of the local school administration</w:t>
      </w:r>
      <w:r w:rsidR="00487EA0">
        <w:rPr>
          <w:rFonts w:ascii="Times New Roman" w:hAnsi="Times New Roman"/>
          <w:szCs w:val="22"/>
        </w:rPr>
        <w:t xml:space="preserve">. </w:t>
      </w:r>
      <w:r w:rsidRPr="00B27EE4">
        <w:rPr>
          <w:rFonts w:ascii="Times New Roman" w:hAnsi="Times New Roman"/>
          <w:szCs w:val="22"/>
        </w:rPr>
        <w:t xml:space="preserve">The building administrator is expected to consider the student teacher as a member of the instructional staff and, in turn, </w:t>
      </w:r>
      <w:r w:rsidR="00D13854">
        <w:rPr>
          <w:rFonts w:ascii="Times New Roman" w:hAnsi="Times New Roman"/>
          <w:szCs w:val="22"/>
        </w:rPr>
        <w:t>will</w:t>
      </w:r>
      <w:r w:rsidRPr="00B27EE4">
        <w:rPr>
          <w:rFonts w:ascii="Times New Roman" w:hAnsi="Times New Roman"/>
          <w:szCs w:val="22"/>
        </w:rPr>
        <w:t xml:space="preserve"> expect the same conduct, adherence to school policy, and dedication to the entire instructional program from the student teacher as is expected from the regular faculty.</w:t>
      </w:r>
      <w:r w:rsidRPr="00B27EE4">
        <w:rPr>
          <w:rFonts w:ascii="Times New Roman" w:hAnsi="Times New Roman"/>
          <w:b/>
          <w:szCs w:val="22"/>
        </w:rPr>
        <w:br w:type="page"/>
      </w:r>
    </w:p>
    <w:p w:rsidR="00745FDB" w:rsidRPr="00B27EE4" w:rsidRDefault="00745FDB" w:rsidP="00745FDB">
      <w:pPr>
        <w:widowControl w:val="0"/>
        <w:tabs>
          <w:tab w:val="left" w:pos="20"/>
          <w:tab w:val="left" w:pos="360"/>
          <w:tab w:val="left" w:pos="680"/>
        </w:tabs>
        <w:ind w:left="20" w:right="20"/>
        <w:jc w:val="center"/>
        <w:rPr>
          <w:rFonts w:ascii="Times New Roman" w:hAnsi="Times New Roman"/>
          <w:b/>
          <w:szCs w:val="22"/>
        </w:rPr>
      </w:pPr>
    </w:p>
    <w:p w:rsidR="00745FDB" w:rsidRPr="00120DE5" w:rsidRDefault="00745FDB" w:rsidP="00745FDB">
      <w:pPr>
        <w:widowControl w:val="0"/>
        <w:tabs>
          <w:tab w:val="left" w:pos="20"/>
          <w:tab w:val="left" w:pos="360"/>
          <w:tab w:val="left" w:pos="680"/>
        </w:tabs>
        <w:ind w:left="20" w:right="20"/>
        <w:jc w:val="center"/>
        <w:rPr>
          <w:rFonts w:ascii="Times New Roman" w:hAnsi="Times New Roman"/>
          <w:b/>
          <w:sz w:val="28"/>
          <w:szCs w:val="28"/>
        </w:rPr>
      </w:pPr>
      <w:r w:rsidRPr="00120DE5">
        <w:rPr>
          <w:rFonts w:ascii="Times New Roman" w:hAnsi="Times New Roman"/>
          <w:b/>
          <w:sz w:val="28"/>
          <w:szCs w:val="28"/>
        </w:rPr>
        <w:t xml:space="preserve">RESPONSIBILITIES OF </w:t>
      </w:r>
      <w:r w:rsidR="00B91901" w:rsidRPr="00120DE5">
        <w:rPr>
          <w:rFonts w:ascii="Times New Roman" w:hAnsi="Times New Roman"/>
          <w:b/>
          <w:sz w:val="28"/>
          <w:szCs w:val="28"/>
        </w:rPr>
        <w:t xml:space="preserve">CENTRAL </w:t>
      </w:r>
      <w:r w:rsidRPr="00120DE5">
        <w:rPr>
          <w:rFonts w:ascii="Times New Roman" w:hAnsi="Times New Roman"/>
          <w:b/>
          <w:sz w:val="28"/>
          <w:szCs w:val="28"/>
        </w:rPr>
        <w:t>COLLEGE SUPERVISORS</w:t>
      </w:r>
    </w:p>
    <w:p w:rsidR="00745FDB" w:rsidRPr="00B27EE4" w:rsidRDefault="00745FDB" w:rsidP="00745FDB">
      <w:pPr>
        <w:widowControl w:val="0"/>
        <w:tabs>
          <w:tab w:val="left" w:pos="20"/>
          <w:tab w:val="left" w:pos="360"/>
          <w:tab w:val="left" w:pos="720"/>
          <w:tab w:val="left" w:pos="2180"/>
          <w:tab w:val="left" w:pos="2900"/>
          <w:tab w:val="left" w:pos="3620"/>
          <w:tab w:val="left" w:pos="4340"/>
          <w:tab w:val="left" w:pos="5060"/>
          <w:tab w:val="left" w:pos="5780"/>
          <w:tab w:val="left" w:pos="6500"/>
          <w:tab w:val="left" w:pos="7220"/>
          <w:tab w:val="left" w:pos="7940"/>
          <w:tab w:val="left" w:pos="8660"/>
        </w:tabs>
        <w:ind w:left="20"/>
        <w:jc w:val="center"/>
        <w:rPr>
          <w:rFonts w:ascii="Times New Roman" w:hAnsi="Times New Roman"/>
          <w:b/>
          <w:szCs w:val="22"/>
        </w:rPr>
      </w:pPr>
    </w:p>
    <w:p w:rsidR="00745FDB" w:rsidRPr="00B27EE4" w:rsidRDefault="00745FDB" w:rsidP="00B27EE4">
      <w:pPr>
        <w:widowControl w:val="0"/>
        <w:tabs>
          <w:tab w:val="left" w:pos="20"/>
          <w:tab w:val="left" w:pos="360"/>
          <w:tab w:val="left" w:pos="720"/>
          <w:tab w:val="left" w:pos="2180"/>
          <w:tab w:val="left" w:pos="2900"/>
          <w:tab w:val="left" w:pos="3620"/>
          <w:tab w:val="left" w:pos="4340"/>
          <w:tab w:val="left" w:pos="5060"/>
          <w:tab w:val="left" w:pos="5780"/>
          <w:tab w:val="left" w:pos="6500"/>
          <w:tab w:val="left" w:pos="7220"/>
          <w:tab w:val="left" w:pos="7940"/>
          <w:tab w:val="left" w:pos="8660"/>
        </w:tabs>
        <w:ind w:left="20"/>
        <w:rPr>
          <w:rFonts w:ascii="Times New Roman" w:hAnsi="Times New Roman"/>
          <w:szCs w:val="22"/>
        </w:rPr>
      </w:pPr>
      <w:r w:rsidRPr="00B27EE4">
        <w:rPr>
          <w:rFonts w:ascii="Times New Roman" w:hAnsi="Times New Roman"/>
          <w:szCs w:val="22"/>
        </w:rPr>
        <w:t>The college supervisor is the college representative who will be available to student teachers for instruction, guidance, and support</w:t>
      </w:r>
      <w:r w:rsidR="00487EA0">
        <w:rPr>
          <w:rFonts w:ascii="Times New Roman" w:hAnsi="Times New Roman"/>
          <w:szCs w:val="22"/>
        </w:rPr>
        <w:t xml:space="preserve">. </w:t>
      </w:r>
      <w:r w:rsidRPr="00B27EE4">
        <w:rPr>
          <w:rFonts w:ascii="Times New Roman" w:hAnsi="Times New Roman"/>
          <w:szCs w:val="22"/>
        </w:rPr>
        <w:t>The college supervisor is expected to function according to the policies and procedures of the respective school districts and to interact constructively with school personnel</w:t>
      </w:r>
      <w:r w:rsidR="00487EA0">
        <w:rPr>
          <w:rFonts w:ascii="Times New Roman" w:hAnsi="Times New Roman"/>
          <w:szCs w:val="22"/>
        </w:rPr>
        <w:t xml:space="preserve">. </w:t>
      </w:r>
      <w:r w:rsidRPr="00B27EE4">
        <w:rPr>
          <w:rFonts w:ascii="Times New Roman" w:hAnsi="Times New Roman"/>
          <w:szCs w:val="22"/>
        </w:rPr>
        <w:t>The responsibilities of the college supervisor include:</w:t>
      </w:r>
    </w:p>
    <w:p w:rsidR="00745FDB" w:rsidRPr="00AA3738" w:rsidRDefault="00745FDB"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spacing w:before="240"/>
        <w:rPr>
          <w:rFonts w:ascii="Times New Roman" w:hAnsi="Times New Roman"/>
          <w:szCs w:val="22"/>
        </w:rPr>
      </w:pPr>
      <w:r w:rsidRPr="00B27EE4">
        <w:rPr>
          <w:rFonts w:ascii="Times New Roman" w:hAnsi="Times New Roman"/>
          <w:szCs w:val="22"/>
        </w:rPr>
        <w:t>Attend the orientation meeting with student teachers, cooperating teachers, and college supervisors to go over responsibilities, expectations, and plan for the student teaching term.</w:t>
      </w:r>
    </w:p>
    <w:p w:rsidR="00745FDB" w:rsidRPr="00AA3738" w:rsidRDefault="00745FDB"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Meet with the student teacher to establish the operational procedures to be followed during the student teacher experience.</w:t>
      </w:r>
    </w:p>
    <w:p w:rsidR="00745FDB" w:rsidRPr="00AA3738" w:rsidRDefault="00745FDB"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Become cognizant of building policies and procedures relevant to the student teacher experience.</w:t>
      </w:r>
    </w:p>
    <w:p w:rsidR="00745FDB" w:rsidRPr="00AA3738" w:rsidRDefault="00745FDB"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Complete </w:t>
      </w:r>
      <w:r w:rsidR="00D13854">
        <w:rPr>
          <w:rFonts w:ascii="Times New Roman" w:hAnsi="Times New Roman"/>
          <w:szCs w:val="22"/>
        </w:rPr>
        <w:t>a minimum of</w:t>
      </w:r>
      <w:r w:rsidRPr="00B27EE4">
        <w:rPr>
          <w:rFonts w:ascii="Times New Roman" w:hAnsi="Times New Roman"/>
          <w:szCs w:val="22"/>
        </w:rPr>
        <w:t xml:space="preserve"> four observations</w:t>
      </w:r>
      <w:r w:rsidR="00D13854">
        <w:rPr>
          <w:rFonts w:ascii="Times New Roman" w:hAnsi="Times New Roman"/>
          <w:szCs w:val="22"/>
        </w:rPr>
        <w:t xml:space="preserve"> (every other week)</w:t>
      </w:r>
      <w:r w:rsidRPr="00B27EE4">
        <w:rPr>
          <w:rFonts w:ascii="Times New Roman" w:hAnsi="Times New Roman"/>
          <w:szCs w:val="22"/>
        </w:rPr>
        <w:t xml:space="preserve"> during the student teaching placement. More observations may be necessary based on the individual student teacher’s needs.</w:t>
      </w:r>
      <w:r w:rsidR="000B7A18" w:rsidRPr="00B27EE4">
        <w:rPr>
          <w:rFonts w:ascii="Times New Roman" w:hAnsi="Times New Roman"/>
          <w:szCs w:val="22"/>
        </w:rPr>
        <w:t xml:space="preserve"> </w:t>
      </w:r>
      <w:r w:rsidR="000B7A18" w:rsidRPr="00B27EE4">
        <w:rPr>
          <w:rFonts w:ascii="Times New Roman" w:hAnsi="Times New Roman"/>
          <w:b/>
          <w:szCs w:val="22"/>
        </w:rPr>
        <w:t>THERE MUST BE A MINIMUM OF 8 FORMAL OBSERVATIONS FOR THE SEMESTER</w:t>
      </w:r>
      <w:r w:rsidR="00487EA0">
        <w:rPr>
          <w:rFonts w:ascii="Times New Roman" w:hAnsi="Times New Roman"/>
          <w:b/>
          <w:szCs w:val="22"/>
        </w:rPr>
        <w:t xml:space="preserve">. </w:t>
      </w:r>
      <w:r w:rsidRPr="00B27EE4">
        <w:rPr>
          <w:rFonts w:ascii="Times New Roman" w:hAnsi="Times New Roman"/>
          <w:szCs w:val="22"/>
        </w:rPr>
        <w:t xml:space="preserve"> </w:t>
      </w:r>
    </w:p>
    <w:p w:rsidR="000B7A18" w:rsidRPr="00AA3738" w:rsidRDefault="000B7A18"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Check student teaching binders at each observation/visit.</w:t>
      </w:r>
    </w:p>
    <w:p w:rsidR="000B7A18" w:rsidRPr="00AA3738" w:rsidRDefault="000B7A18"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Regularly check and conference with students about lesson plans, unit development, and progress monitoring assignments.</w:t>
      </w:r>
    </w:p>
    <w:p w:rsidR="00745FDB" w:rsidRPr="00AA3738" w:rsidRDefault="000B7A18"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After each observation/visit, p</w:t>
      </w:r>
      <w:r w:rsidR="00745FDB" w:rsidRPr="00B27EE4">
        <w:rPr>
          <w:rFonts w:ascii="Times New Roman" w:hAnsi="Times New Roman"/>
          <w:szCs w:val="22"/>
        </w:rPr>
        <w:t>rovide the student teacher with written feedback concerning progress, problems, and recommendations.</w:t>
      </w:r>
    </w:p>
    <w:p w:rsidR="00745FDB" w:rsidRPr="00D13AD8" w:rsidRDefault="00745FDB"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Conference with both student teacher and cooperating teacher (individually or together) at each</w:t>
      </w:r>
      <w:r w:rsidR="009333A3">
        <w:rPr>
          <w:rFonts w:ascii="Times New Roman" w:hAnsi="Times New Roman"/>
          <w:szCs w:val="22"/>
        </w:rPr>
        <w:t xml:space="preserve"> visit </w:t>
      </w:r>
      <w:r w:rsidR="00AA3738">
        <w:rPr>
          <w:rFonts w:ascii="Times New Roman" w:hAnsi="Times New Roman"/>
          <w:szCs w:val="22"/>
        </w:rPr>
        <w:t>or immediately following the</w:t>
      </w:r>
      <w:r w:rsidR="00D13AD8">
        <w:rPr>
          <w:rFonts w:ascii="Times New Roman" w:hAnsi="Times New Roman"/>
          <w:szCs w:val="22"/>
        </w:rPr>
        <w:t xml:space="preserve"> </w:t>
      </w:r>
      <w:r w:rsidR="00C1377C">
        <w:rPr>
          <w:rFonts w:ascii="Times New Roman" w:hAnsi="Times New Roman"/>
          <w:szCs w:val="22"/>
        </w:rPr>
        <w:t xml:space="preserve">visit. </w:t>
      </w:r>
    </w:p>
    <w:p w:rsidR="00DE35F2" w:rsidRPr="00AA3738" w:rsidRDefault="00DE35F2"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Use college supervisor </w:t>
      </w:r>
      <w:r>
        <w:rPr>
          <w:rFonts w:ascii="Times New Roman" w:hAnsi="Times New Roman"/>
          <w:szCs w:val="22"/>
        </w:rPr>
        <w:t xml:space="preserve">observation </w:t>
      </w:r>
      <w:r w:rsidRPr="00B27EE4">
        <w:rPr>
          <w:rFonts w:ascii="Times New Roman" w:hAnsi="Times New Roman"/>
          <w:szCs w:val="22"/>
        </w:rPr>
        <w:t xml:space="preserve">forms, student teacher self-evaluation, and </w:t>
      </w:r>
      <w:r>
        <w:rPr>
          <w:rFonts w:ascii="Times New Roman" w:hAnsi="Times New Roman"/>
          <w:szCs w:val="22"/>
        </w:rPr>
        <w:t xml:space="preserve">cooperating teacher’s midterm and evaluation </w:t>
      </w:r>
      <w:r w:rsidRPr="00B27EE4">
        <w:rPr>
          <w:rFonts w:ascii="Times New Roman" w:hAnsi="Times New Roman"/>
          <w:szCs w:val="22"/>
        </w:rPr>
        <w:t>as a basis for conferences.</w:t>
      </w:r>
    </w:p>
    <w:p w:rsidR="00745FDB" w:rsidRPr="00AA3738" w:rsidRDefault="00AF78AC"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A copy of each written student teaching observation must be turned into the Director of </w:t>
      </w:r>
      <w:r w:rsidR="0027740C">
        <w:rPr>
          <w:rFonts w:ascii="Times New Roman" w:hAnsi="Times New Roman"/>
          <w:szCs w:val="22"/>
        </w:rPr>
        <w:t>Clinical/Field Experiences</w:t>
      </w:r>
      <w:r w:rsidRPr="00B27EE4">
        <w:rPr>
          <w:rFonts w:ascii="Times New Roman" w:hAnsi="Times New Roman"/>
          <w:szCs w:val="22"/>
        </w:rPr>
        <w:t xml:space="preserve"> within one week of completing the observation. These forms will be filed in the student’s file. </w:t>
      </w:r>
    </w:p>
    <w:p w:rsidR="00745FDB" w:rsidRPr="00B27EE4" w:rsidRDefault="00AA3738" w:rsidP="0053400C">
      <w:pPr>
        <w:pStyle w:val="ListParagraph"/>
        <w:widowControl w:val="0"/>
        <w:numPr>
          <w:ilvl w:val="0"/>
          <w:numId w:val="7"/>
        </w:numPr>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Hold a midterm and final conference with the student teacher and cooperating teacher to discuss the student teacher’s performance evaluations.</w:t>
      </w:r>
      <w:r w:rsidR="00487EA0">
        <w:rPr>
          <w:rFonts w:ascii="Times New Roman" w:hAnsi="Times New Roman"/>
          <w:szCs w:val="22"/>
        </w:rPr>
        <w:t xml:space="preserve"> </w:t>
      </w:r>
      <w:r w:rsidR="00745FDB" w:rsidRPr="00B27EE4">
        <w:rPr>
          <w:rFonts w:ascii="Times New Roman" w:hAnsi="Times New Roman"/>
          <w:szCs w:val="22"/>
          <w:u w:val="single"/>
        </w:rPr>
        <w:t xml:space="preserve"> </w:t>
      </w:r>
    </w:p>
    <w:p w:rsidR="00AF78AC" w:rsidRPr="00B27EE4" w:rsidRDefault="00AF78AC" w:rsidP="00AF78AC">
      <w:pPr>
        <w:pStyle w:val="ListParagraph"/>
        <w:rPr>
          <w:rFonts w:ascii="Times New Roman" w:hAnsi="Times New Roman"/>
          <w:szCs w:val="22"/>
        </w:rPr>
      </w:pPr>
    </w:p>
    <w:p w:rsidR="00745FDB" w:rsidRPr="00B27EE4" w:rsidRDefault="00745FDB" w:rsidP="00745FDB">
      <w:pPr>
        <w:widowControl w:val="0"/>
        <w:tabs>
          <w:tab w:val="left" w:pos="0"/>
          <w:tab w:val="left" w:pos="720"/>
          <w:tab w:val="left" w:pos="1060"/>
          <w:tab w:val="left" w:pos="14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szCs w:val="22"/>
        </w:rPr>
      </w:pPr>
    </w:p>
    <w:p w:rsidR="00745FDB" w:rsidRPr="00B27EE4" w:rsidRDefault="00745FDB">
      <w:pPr>
        <w:rPr>
          <w:rFonts w:ascii="Times New Roman" w:hAnsi="Times New Roman"/>
          <w:b/>
          <w:szCs w:val="22"/>
        </w:rPr>
      </w:pPr>
      <w:r w:rsidRPr="00B27EE4">
        <w:rPr>
          <w:rFonts w:ascii="Times New Roman" w:hAnsi="Times New Roman"/>
          <w:b/>
          <w:szCs w:val="22"/>
        </w:rPr>
        <w:br w:type="page"/>
      </w:r>
    </w:p>
    <w:p w:rsidR="00745FDB" w:rsidRPr="00B27EE4" w:rsidRDefault="00745FDB" w:rsidP="00745FDB">
      <w:pPr>
        <w:widowControl w:val="0"/>
        <w:tabs>
          <w:tab w:val="left" w:pos="20"/>
          <w:tab w:val="left" w:pos="360"/>
          <w:tab w:val="left" w:pos="720"/>
          <w:tab w:val="left" w:pos="2180"/>
          <w:tab w:val="left" w:pos="2900"/>
          <w:tab w:val="left" w:pos="3620"/>
          <w:tab w:val="left" w:pos="4340"/>
          <w:tab w:val="left" w:pos="5060"/>
          <w:tab w:val="left" w:pos="5780"/>
          <w:tab w:val="left" w:pos="6500"/>
          <w:tab w:val="left" w:pos="7220"/>
          <w:tab w:val="left" w:pos="7940"/>
          <w:tab w:val="left" w:pos="8660"/>
        </w:tabs>
        <w:rPr>
          <w:rFonts w:ascii="Times New Roman" w:hAnsi="Times New Roman"/>
          <w:b/>
          <w:szCs w:val="22"/>
        </w:rPr>
      </w:pPr>
    </w:p>
    <w:p w:rsidR="005A30CA" w:rsidRPr="00F77795" w:rsidRDefault="005A30CA" w:rsidP="005A30CA">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sz w:val="28"/>
          <w:szCs w:val="28"/>
        </w:rPr>
      </w:pPr>
      <w:r w:rsidRPr="00F77795">
        <w:rPr>
          <w:rFonts w:ascii="Times New Roman" w:hAnsi="Times New Roman"/>
          <w:b/>
          <w:sz w:val="28"/>
          <w:szCs w:val="28"/>
        </w:rPr>
        <w:t xml:space="preserve">RESPONSIBILITIES OF </w:t>
      </w:r>
      <w:r w:rsidR="007F4F40" w:rsidRPr="00F77795">
        <w:rPr>
          <w:rFonts w:ascii="Times New Roman" w:hAnsi="Times New Roman"/>
          <w:b/>
          <w:sz w:val="28"/>
          <w:szCs w:val="28"/>
        </w:rPr>
        <w:t xml:space="preserve">THE </w:t>
      </w:r>
      <w:r w:rsidRPr="00F77795">
        <w:rPr>
          <w:rFonts w:ascii="Times New Roman" w:hAnsi="Times New Roman"/>
          <w:b/>
          <w:sz w:val="28"/>
          <w:szCs w:val="28"/>
        </w:rPr>
        <w:t>COOPERATING TEACHER</w:t>
      </w: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u w:val="single"/>
        </w:rPr>
      </w:pP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In order to assist the student teacher towards maximum professional growth and competency development, the cooperating teacher </w:t>
      </w:r>
      <w:r w:rsidR="00D13854">
        <w:rPr>
          <w:rFonts w:ascii="Times New Roman" w:hAnsi="Times New Roman"/>
          <w:szCs w:val="22"/>
        </w:rPr>
        <w:t>will</w:t>
      </w:r>
      <w:r w:rsidRPr="00B27EE4">
        <w:rPr>
          <w:rFonts w:ascii="Times New Roman" w:hAnsi="Times New Roman"/>
          <w:szCs w:val="22"/>
        </w:rPr>
        <w:t>:</w:t>
      </w: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p>
    <w:p w:rsidR="003D4031"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3D4031">
        <w:rPr>
          <w:rFonts w:ascii="Times New Roman" w:hAnsi="Times New Roman"/>
          <w:szCs w:val="22"/>
        </w:rPr>
        <w:t xml:space="preserve">At the beginning of the semester, attend the orientation meeting with the student teacher and college supervisor. </w:t>
      </w:r>
    </w:p>
    <w:p w:rsidR="00714475" w:rsidRPr="003D4031" w:rsidRDefault="005A30CA"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3D4031">
        <w:rPr>
          <w:rFonts w:ascii="Times New Roman" w:hAnsi="Times New Roman"/>
          <w:szCs w:val="22"/>
        </w:rPr>
        <w:t>Provide for the orientation of the student to the school, the classroom, the pupils, and the community.</w:t>
      </w:r>
    </w:p>
    <w:p w:rsidR="00714475" w:rsidRPr="00B27EE4" w:rsidRDefault="005A30CA"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Induct the student teacher into teaching </w:t>
      </w:r>
      <w:r w:rsidR="00714475" w:rsidRPr="00B27EE4">
        <w:rPr>
          <w:rFonts w:ascii="Times New Roman" w:hAnsi="Times New Roman"/>
          <w:szCs w:val="22"/>
        </w:rPr>
        <w:t>by providing the student with relevant experiences including classroom observation, small and large group instruction, paperwork, assessment, parent conferences and IEP meetings, and professional workshop</w:t>
      </w:r>
      <w:r w:rsidR="00CF1439">
        <w:rPr>
          <w:rFonts w:ascii="Times New Roman" w:hAnsi="Times New Roman"/>
          <w:szCs w:val="22"/>
        </w:rPr>
        <w:t>s</w:t>
      </w:r>
      <w:r w:rsidR="00714475" w:rsidRPr="00B27EE4">
        <w:rPr>
          <w:rFonts w:ascii="Times New Roman" w:hAnsi="Times New Roman"/>
          <w:szCs w:val="22"/>
        </w:rPr>
        <w:t xml:space="preserve"> and meetings.</w:t>
      </w:r>
    </w:p>
    <w:p w:rsidR="00714475" w:rsidRPr="00B27EE4" w:rsidRDefault="005A30CA"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Provide the student teacher with a model of professional interest and ability.</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Provide an overview of the course of study and the position of the segment assigned the student teacher.</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Provide necessary materials (texts, teacher manuals, keys, class rol</w:t>
      </w:r>
      <w:r w:rsidR="00163FEB">
        <w:rPr>
          <w:rFonts w:ascii="Times New Roman" w:hAnsi="Times New Roman"/>
          <w:szCs w:val="22"/>
        </w:rPr>
        <w:t>l</w:t>
      </w:r>
      <w:r w:rsidRPr="00B27EE4">
        <w:rPr>
          <w:rFonts w:ascii="Times New Roman" w:hAnsi="Times New Roman"/>
          <w:szCs w:val="22"/>
        </w:rPr>
        <w:t xml:space="preserve"> and seating arrangements, school calendar).</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Accept the student teacher as a professional colleague.</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With the student teacher, cooperatively plan how the student will assume the teaching load and insure the student will progress to assuming a full-time teaching load. </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Stress the importance of planning and establish a climate in which the student teacher </w:t>
      </w:r>
      <w:r w:rsidR="00AA3738">
        <w:rPr>
          <w:rFonts w:ascii="Times New Roman" w:hAnsi="Times New Roman"/>
          <w:szCs w:val="22"/>
        </w:rPr>
        <w:t>will</w:t>
      </w:r>
      <w:r w:rsidRPr="00B27EE4">
        <w:rPr>
          <w:rFonts w:ascii="Times New Roman" w:hAnsi="Times New Roman"/>
          <w:szCs w:val="22"/>
        </w:rPr>
        <w:t xml:space="preserve"> gradually develop skill in planning and continuously evaluate his/her own planning procedures.</w:t>
      </w:r>
    </w:p>
    <w:p w:rsidR="00714475" w:rsidRPr="00B27EE4" w:rsidRDefault="005A30CA"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Assist the student teacher in developing a pattern of personal and professional growth through constant self-appraisal.</w:t>
      </w:r>
    </w:p>
    <w:p w:rsidR="00714475" w:rsidRPr="00B27EE4" w:rsidRDefault="005A30CA"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Acquaint the student teacher with pupil personnel records and the manner in which they are maintained and utilized.</w:t>
      </w:r>
    </w:p>
    <w:p w:rsidR="00714475" w:rsidRPr="00B27EE4" w:rsidRDefault="005A30CA"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Encourage and expect that the student has planned adequately before being permitted to teach</w:t>
      </w:r>
      <w:r w:rsidR="00714475" w:rsidRPr="00B27EE4">
        <w:rPr>
          <w:rFonts w:ascii="Times New Roman" w:hAnsi="Times New Roman"/>
          <w:szCs w:val="22"/>
        </w:rPr>
        <w:t>.</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Observe and critique the student teacher on a frequent and continuing basis</w:t>
      </w:r>
      <w:r w:rsidR="00AA3738">
        <w:rPr>
          <w:rFonts w:ascii="Times New Roman" w:hAnsi="Times New Roman"/>
          <w:szCs w:val="22"/>
        </w:rPr>
        <w:t>, providing p</w:t>
      </w:r>
      <w:r w:rsidRPr="00B27EE4">
        <w:rPr>
          <w:rFonts w:ascii="Times New Roman" w:hAnsi="Times New Roman"/>
          <w:szCs w:val="22"/>
        </w:rPr>
        <w:t xml:space="preserve">eriodic written evaluations </w:t>
      </w:r>
      <w:r w:rsidR="00AA3738">
        <w:rPr>
          <w:rFonts w:ascii="Times New Roman" w:hAnsi="Times New Roman"/>
          <w:szCs w:val="22"/>
        </w:rPr>
        <w:t>for</w:t>
      </w:r>
      <w:r w:rsidRPr="00B27EE4">
        <w:rPr>
          <w:rFonts w:ascii="Times New Roman" w:hAnsi="Times New Roman"/>
          <w:szCs w:val="22"/>
        </w:rPr>
        <w:t xml:space="preserve"> the student teacher. </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Make</w:t>
      </w:r>
      <w:r w:rsidR="005A30CA" w:rsidRPr="00B27EE4">
        <w:rPr>
          <w:rFonts w:ascii="Times New Roman" w:hAnsi="Times New Roman"/>
          <w:szCs w:val="22"/>
        </w:rPr>
        <w:t xml:space="preserve"> time for </w:t>
      </w:r>
      <w:r w:rsidRPr="00B27EE4">
        <w:rPr>
          <w:rFonts w:ascii="Times New Roman" w:hAnsi="Times New Roman"/>
          <w:szCs w:val="22"/>
        </w:rPr>
        <w:t xml:space="preserve">daily </w:t>
      </w:r>
      <w:r w:rsidR="005A30CA" w:rsidRPr="00B27EE4">
        <w:rPr>
          <w:rFonts w:ascii="Times New Roman" w:hAnsi="Times New Roman"/>
          <w:szCs w:val="22"/>
        </w:rPr>
        <w:t>conferences with the student teacher.</w:t>
      </w:r>
      <w:r w:rsidRPr="00B27EE4">
        <w:rPr>
          <w:rFonts w:ascii="Times New Roman" w:hAnsi="Times New Roman"/>
          <w:szCs w:val="22"/>
        </w:rPr>
        <w:t xml:space="preserve"> This daily dialogue </w:t>
      </w:r>
      <w:r w:rsidR="00D13854">
        <w:rPr>
          <w:rFonts w:ascii="Times New Roman" w:hAnsi="Times New Roman"/>
          <w:szCs w:val="22"/>
        </w:rPr>
        <w:t xml:space="preserve">will </w:t>
      </w:r>
      <w:r w:rsidRPr="00B27EE4">
        <w:rPr>
          <w:rFonts w:ascii="Times New Roman" w:hAnsi="Times New Roman"/>
          <w:szCs w:val="22"/>
        </w:rPr>
        <w:t xml:space="preserve">involve a discussion of lesson planning, lesson delivery, classroom management, and all other areas of the professional experience. </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Provide the college supervisor with feedback regarding the student teacher and the teacher education program. </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Immediately inform the college supervisor of any concerns or special circumstances regarding the student teacher or his/her student teaching experience. </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Co</w:t>
      </w:r>
      <w:r w:rsidR="00AA3738">
        <w:rPr>
          <w:rFonts w:ascii="Times New Roman" w:hAnsi="Times New Roman"/>
          <w:szCs w:val="22"/>
        </w:rPr>
        <w:t xml:space="preserve">mplete written progress reports, a midterm </w:t>
      </w:r>
      <w:r w:rsidRPr="00B27EE4">
        <w:rPr>
          <w:rFonts w:ascii="Times New Roman" w:hAnsi="Times New Roman"/>
          <w:szCs w:val="22"/>
        </w:rPr>
        <w:t>and a final evaluation of the student</w:t>
      </w:r>
      <w:r w:rsidR="00D13AD8">
        <w:rPr>
          <w:rFonts w:ascii="Times New Roman" w:hAnsi="Times New Roman"/>
          <w:szCs w:val="22"/>
        </w:rPr>
        <w:t xml:space="preserve"> and discuss these evaluations with the </w:t>
      </w:r>
      <w:r w:rsidR="00B2522F">
        <w:rPr>
          <w:rFonts w:ascii="Times New Roman" w:hAnsi="Times New Roman"/>
          <w:szCs w:val="22"/>
        </w:rPr>
        <w:t>student teacher and supervisor</w:t>
      </w:r>
      <w:r w:rsidR="00487EA0">
        <w:rPr>
          <w:rFonts w:ascii="Times New Roman" w:hAnsi="Times New Roman"/>
          <w:szCs w:val="22"/>
        </w:rPr>
        <w:t xml:space="preserve">. </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Help arrange visits to other teachers’ classes to provide student with exposure to various teaching styles.</w:t>
      </w:r>
    </w:p>
    <w:p w:rsidR="00714475" w:rsidRPr="00B27EE4" w:rsidRDefault="00714475" w:rsidP="0053400C">
      <w:pPr>
        <w:pStyle w:val="ListParagraph"/>
        <w:widowControl w:val="0"/>
        <w:numPr>
          <w:ilvl w:val="0"/>
          <w:numId w:val="14"/>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Remember the student teacher cannot be legally used as a substitute teacher since he/she is not licensed</w:t>
      </w:r>
      <w:r w:rsidR="00487EA0">
        <w:rPr>
          <w:rFonts w:ascii="Times New Roman" w:hAnsi="Times New Roman"/>
          <w:szCs w:val="22"/>
        </w:rPr>
        <w:t xml:space="preserve">. </w:t>
      </w:r>
      <w:r w:rsidRPr="00B27EE4">
        <w:rPr>
          <w:rFonts w:ascii="Times New Roman" w:hAnsi="Times New Roman"/>
          <w:szCs w:val="22"/>
        </w:rPr>
        <w:t xml:space="preserve"> </w:t>
      </w:r>
    </w:p>
    <w:p w:rsidR="005A30CA" w:rsidRPr="00B27EE4" w:rsidRDefault="005A30CA" w:rsidP="005A30CA">
      <w:pPr>
        <w:widowControl w:val="0"/>
        <w:tabs>
          <w:tab w:val="left" w:pos="520"/>
          <w:tab w:val="left" w:pos="1060"/>
          <w:tab w:val="left" w:pos="1580"/>
          <w:tab w:val="left" w:pos="6480"/>
          <w:tab w:val="left" w:pos="7200"/>
          <w:tab w:val="left" w:pos="7920"/>
          <w:tab w:val="left" w:pos="8640"/>
          <w:tab w:val="left" w:pos="9360"/>
        </w:tabs>
        <w:ind w:left="540" w:hanging="540"/>
        <w:rPr>
          <w:rFonts w:ascii="Times New Roman" w:hAnsi="Times New Roman"/>
          <w:szCs w:val="22"/>
          <w:u w:val="single"/>
        </w:rPr>
      </w:pP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u w:val="single"/>
        </w:rPr>
      </w:pPr>
      <w:r w:rsidRPr="00B27EE4">
        <w:rPr>
          <w:rFonts w:ascii="Times New Roman" w:hAnsi="Times New Roman"/>
          <w:szCs w:val="22"/>
          <w:u w:val="single"/>
        </w:rPr>
        <w:br w:type="page"/>
      </w:r>
    </w:p>
    <w:p w:rsidR="005A30CA" w:rsidRPr="00F77795" w:rsidRDefault="005A30CA" w:rsidP="005A30CA">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sz w:val="28"/>
          <w:szCs w:val="28"/>
        </w:rPr>
      </w:pPr>
      <w:r w:rsidRPr="00F77795">
        <w:rPr>
          <w:rFonts w:ascii="Times New Roman" w:hAnsi="Times New Roman"/>
          <w:b/>
          <w:sz w:val="28"/>
          <w:szCs w:val="28"/>
        </w:rPr>
        <w:lastRenderedPageBreak/>
        <w:t xml:space="preserve">RESPONSIBILITIES OF </w:t>
      </w:r>
      <w:r w:rsidR="007F4F40" w:rsidRPr="00F77795">
        <w:rPr>
          <w:rFonts w:ascii="Times New Roman" w:hAnsi="Times New Roman"/>
          <w:b/>
          <w:sz w:val="28"/>
          <w:szCs w:val="28"/>
        </w:rPr>
        <w:t>THE STUDENT TEACHER</w:t>
      </w: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In order to acquire the maximum in professional growth and competency development, the student teacher </w:t>
      </w:r>
      <w:r w:rsidR="00D13854">
        <w:rPr>
          <w:rFonts w:ascii="Times New Roman" w:hAnsi="Times New Roman"/>
          <w:szCs w:val="22"/>
        </w:rPr>
        <w:t>will</w:t>
      </w:r>
      <w:r w:rsidRPr="00B27EE4">
        <w:rPr>
          <w:rFonts w:ascii="Times New Roman" w:hAnsi="Times New Roman"/>
          <w:szCs w:val="22"/>
        </w:rPr>
        <w:t>:</w:t>
      </w:r>
    </w:p>
    <w:p w:rsidR="005A30CA" w:rsidRPr="00B27EE4" w:rsidRDefault="005A30CA" w:rsidP="005A30CA">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p>
    <w:p w:rsidR="003D4031" w:rsidRDefault="003D4031"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3D4031">
        <w:rPr>
          <w:rFonts w:ascii="Times New Roman" w:hAnsi="Times New Roman"/>
          <w:szCs w:val="22"/>
        </w:rPr>
        <w:t xml:space="preserve">At the beginning of the semester, attend the orientation meeting with </w:t>
      </w:r>
      <w:r>
        <w:rPr>
          <w:rFonts w:ascii="Times New Roman" w:hAnsi="Times New Roman"/>
          <w:szCs w:val="22"/>
        </w:rPr>
        <w:t>your cooperating</w:t>
      </w:r>
      <w:r w:rsidRPr="003D4031">
        <w:rPr>
          <w:rFonts w:ascii="Times New Roman" w:hAnsi="Times New Roman"/>
          <w:szCs w:val="22"/>
        </w:rPr>
        <w:t xml:space="preserve"> teacher and college supervisor. </w:t>
      </w:r>
      <w:r>
        <w:rPr>
          <w:rFonts w:ascii="Times New Roman" w:hAnsi="Times New Roman"/>
          <w:szCs w:val="22"/>
        </w:rPr>
        <w:t xml:space="preserve">  If the cooperating teacher is unable to attend, you are responsible for providing them the cooperating teacher folder.</w:t>
      </w:r>
    </w:p>
    <w:p w:rsidR="000546CE"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Follow the rules and regulations established by the Code of Ethics of the Profession.</w:t>
      </w:r>
    </w:p>
    <w:p w:rsidR="005A30CA"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Comply with cooperating school district and building regulations which regularly employed teachers are expected to observe</w:t>
      </w:r>
      <w:r w:rsidR="00487EA0">
        <w:rPr>
          <w:rFonts w:ascii="Times New Roman" w:hAnsi="Times New Roman"/>
          <w:szCs w:val="22"/>
        </w:rPr>
        <w:t xml:space="preserve">. </w:t>
      </w:r>
      <w:r w:rsidRPr="00B27EE4">
        <w:rPr>
          <w:rFonts w:ascii="Times New Roman" w:hAnsi="Times New Roman"/>
          <w:szCs w:val="22"/>
        </w:rPr>
        <w:t>(Study school policy handbook.)</w:t>
      </w:r>
      <w:r w:rsidR="005A30CA" w:rsidRPr="00B27EE4">
        <w:rPr>
          <w:rFonts w:ascii="Times New Roman" w:hAnsi="Times New Roman"/>
          <w:szCs w:val="22"/>
        </w:rPr>
        <w:t xml:space="preserve"> Failure to do so is sufficient for withdrawal from the assignment. </w:t>
      </w:r>
    </w:p>
    <w:p w:rsidR="005A30CA" w:rsidRPr="00B27EE4" w:rsidRDefault="005A30CA"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Recognize that you are guest in the assigned school. </w:t>
      </w:r>
    </w:p>
    <w:p w:rsidR="000546CE"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Be neat, clean and professionally dressed. (Appropriate dress can be checked with building principal or cooperating teacher). </w:t>
      </w:r>
    </w:p>
    <w:p w:rsidR="000E3EA7" w:rsidRPr="00B27EE4" w:rsidRDefault="000E3EA7"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Act professionally at all times – no personal e-mails or cell phone calls are allowed during the school day. Check voice mail greeting, e-mail auto signatures, social networking sites, etc. – be sure everything is appropriate for your new role as a teacher. </w:t>
      </w:r>
    </w:p>
    <w:p w:rsidR="000546CE" w:rsidRPr="00DE1F4E"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Be prompt, courteous and dependab</w:t>
      </w:r>
      <w:r w:rsidR="00EB64E3">
        <w:rPr>
          <w:rFonts w:ascii="Times New Roman" w:hAnsi="Times New Roman"/>
          <w:szCs w:val="22"/>
        </w:rPr>
        <w:t>le. Report all absences to the D</w:t>
      </w:r>
      <w:r w:rsidRPr="00B27EE4">
        <w:rPr>
          <w:rFonts w:ascii="Times New Roman" w:hAnsi="Times New Roman"/>
          <w:szCs w:val="22"/>
        </w:rPr>
        <w:t xml:space="preserve">irector of </w:t>
      </w:r>
      <w:r w:rsidR="00EB64E3">
        <w:rPr>
          <w:rFonts w:ascii="Times New Roman" w:hAnsi="Times New Roman"/>
          <w:szCs w:val="22"/>
        </w:rPr>
        <w:t>Clinical/Field Experiences</w:t>
      </w:r>
      <w:r w:rsidRPr="00DE1F4E">
        <w:rPr>
          <w:rFonts w:ascii="Times New Roman" w:hAnsi="Times New Roman"/>
          <w:szCs w:val="22"/>
        </w:rPr>
        <w:t xml:space="preserve">, the cooperating teacher, and supervising teachers. </w:t>
      </w:r>
    </w:p>
    <w:p w:rsidR="000546CE" w:rsidRPr="00B27EE4" w:rsidRDefault="005A30CA"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Display enthusiasm and interest in the student teaching experience.</w:t>
      </w:r>
    </w:p>
    <w:p w:rsidR="000546CE" w:rsidRPr="00B27EE4" w:rsidRDefault="005A30CA"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Show initiative by attempting a variety of teaching techniques in an effort to discover and develop an individualized style of teaching.</w:t>
      </w:r>
    </w:p>
    <w:p w:rsidR="000546CE" w:rsidRPr="00B27EE4" w:rsidRDefault="005A30CA"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Demonstrate responsibility in accepting and completing assigned tasks.</w:t>
      </w:r>
    </w:p>
    <w:p w:rsidR="000546CE"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Complete all assignments at a level that demonstrates your seriousness toward the teaching profession. </w:t>
      </w:r>
    </w:p>
    <w:p w:rsidR="000546CE"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Submit completed lesson plans for all subjects taught to the cooperating teacher and the college supervisor (if required) prior to teaching a class.</w:t>
      </w:r>
    </w:p>
    <w:p w:rsidR="000546CE" w:rsidRPr="00B27EE4" w:rsidRDefault="005A30CA"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Develop a pattern of personal and professional growth through constant self-appraisal and acceptance of constructive criticism.</w:t>
      </w:r>
    </w:p>
    <w:p w:rsidR="000546CE" w:rsidRPr="00B27EE4" w:rsidRDefault="005A30CA"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Display a highly professional attitude with respect to confidential information about children and youth and with respect to relationships with colleagues</w:t>
      </w:r>
      <w:r w:rsidR="000546CE" w:rsidRPr="00B27EE4">
        <w:rPr>
          <w:rFonts w:ascii="Times New Roman" w:hAnsi="Times New Roman"/>
          <w:szCs w:val="22"/>
        </w:rPr>
        <w:t>.</w:t>
      </w:r>
    </w:p>
    <w:p w:rsidR="000546CE"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Critically</w:t>
      </w:r>
      <w:r w:rsidR="005A30CA" w:rsidRPr="00B27EE4">
        <w:rPr>
          <w:rFonts w:ascii="Times New Roman" w:hAnsi="Times New Roman"/>
          <w:szCs w:val="22"/>
        </w:rPr>
        <w:t xml:space="preserve"> analyze his/her personal teaching style and strategies.</w:t>
      </w:r>
    </w:p>
    <w:p w:rsidR="005A30CA"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Make time to have a daily conference with </w:t>
      </w:r>
      <w:r w:rsidR="005A30CA" w:rsidRPr="00B27EE4">
        <w:rPr>
          <w:rFonts w:ascii="Times New Roman" w:hAnsi="Times New Roman"/>
          <w:szCs w:val="22"/>
        </w:rPr>
        <w:t>the cooperating teacher.</w:t>
      </w:r>
    </w:p>
    <w:p w:rsidR="000546CE"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Alert the college supervisor as soon as any problems develop.</w:t>
      </w:r>
    </w:p>
    <w:p w:rsidR="000546CE" w:rsidRPr="00B27EE4" w:rsidRDefault="005A30CA"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Give priority to school duties and responsibilities as assigned </w:t>
      </w:r>
      <w:r w:rsidR="000546CE" w:rsidRPr="00B27EE4">
        <w:rPr>
          <w:rFonts w:ascii="Times New Roman" w:hAnsi="Times New Roman"/>
          <w:szCs w:val="22"/>
        </w:rPr>
        <w:t>by your cooperating teacher(s).</w:t>
      </w:r>
    </w:p>
    <w:p w:rsidR="000546CE" w:rsidRPr="00B27EE4" w:rsidRDefault="005A30CA"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Attend professional meetings with cooperating teacher and become involved with professional organizations.</w:t>
      </w:r>
    </w:p>
    <w:p w:rsidR="000546CE" w:rsidRPr="00B27EE4" w:rsidRDefault="000546CE"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Follow the calendar of the district you are assigned NOT the Central College </w:t>
      </w:r>
      <w:r w:rsidR="00E167CB">
        <w:rPr>
          <w:rFonts w:ascii="Times New Roman" w:hAnsi="Times New Roman"/>
          <w:szCs w:val="22"/>
        </w:rPr>
        <w:t>c</w:t>
      </w:r>
      <w:r w:rsidRPr="00B27EE4">
        <w:rPr>
          <w:rFonts w:ascii="Times New Roman" w:hAnsi="Times New Roman"/>
          <w:szCs w:val="22"/>
        </w:rPr>
        <w:t>alendar.</w:t>
      </w:r>
    </w:p>
    <w:p w:rsidR="000E3EA7" w:rsidRPr="00B27EE4" w:rsidRDefault="000E3EA7"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Send a weekly blog to college supervisors addressing</w:t>
      </w:r>
    </w:p>
    <w:p w:rsidR="000E3EA7" w:rsidRPr="00B27EE4" w:rsidRDefault="000E3EA7" w:rsidP="0053400C">
      <w:pPr>
        <w:pStyle w:val="ListParagraph"/>
        <w:widowControl w:val="0"/>
        <w:numPr>
          <w:ilvl w:val="1"/>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What went well this week</w:t>
      </w:r>
    </w:p>
    <w:p w:rsidR="000E3EA7" w:rsidRPr="00B27EE4" w:rsidRDefault="000E3EA7" w:rsidP="0053400C">
      <w:pPr>
        <w:pStyle w:val="ListParagraph"/>
        <w:widowControl w:val="0"/>
        <w:numPr>
          <w:ilvl w:val="1"/>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What could have gone better this week</w:t>
      </w:r>
    </w:p>
    <w:p w:rsidR="000E3EA7" w:rsidRPr="00B27EE4" w:rsidRDefault="000E3EA7" w:rsidP="0053400C">
      <w:pPr>
        <w:pStyle w:val="ListParagraph"/>
        <w:widowControl w:val="0"/>
        <w:numPr>
          <w:ilvl w:val="1"/>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 xml:space="preserve">Your goals for </w:t>
      </w:r>
      <w:r w:rsidR="001D41A1">
        <w:rPr>
          <w:rFonts w:ascii="Times New Roman" w:hAnsi="Times New Roman"/>
          <w:szCs w:val="22"/>
        </w:rPr>
        <w:t>the upcoming</w:t>
      </w:r>
      <w:r w:rsidRPr="00B27EE4">
        <w:rPr>
          <w:rFonts w:ascii="Times New Roman" w:hAnsi="Times New Roman"/>
          <w:szCs w:val="22"/>
        </w:rPr>
        <w:t xml:space="preserve"> week</w:t>
      </w:r>
    </w:p>
    <w:p w:rsidR="000E3EA7" w:rsidRPr="00B27EE4" w:rsidRDefault="000E3EA7"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Complete all student teaching and seminar assignments.</w:t>
      </w:r>
    </w:p>
    <w:p w:rsidR="000E3EA7" w:rsidRDefault="000E3EA7" w:rsidP="0053400C">
      <w:pPr>
        <w:pStyle w:val="ListParagraph"/>
        <w:widowControl w:val="0"/>
        <w:numPr>
          <w:ilvl w:val="0"/>
          <w:numId w:val="6"/>
        </w:numPr>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2"/>
        </w:rPr>
      </w:pPr>
      <w:r w:rsidRPr="00B27EE4">
        <w:rPr>
          <w:rFonts w:ascii="Times New Roman" w:hAnsi="Times New Roman"/>
          <w:szCs w:val="22"/>
        </w:rPr>
        <w:t>Complete your Central College Professional Portfolio and an exit interview.</w:t>
      </w:r>
    </w:p>
    <w:p w:rsidR="00F77795" w:rsidRPr="003D4031" w:rsidRDefault="00F77795" w:rsidP="00F77795">
      <w:pPr>
        <w:pStyle w:val="ListParagraph"/>
        <w:widowControl w:val="0"/>
        <w:tabs>
          <w:tab w:val="left" w:pos="0"/>
          <w:tab w:val="left" w:pos="520"/>
          <w:tab w:val="left" w:pos="1060"/>
          <w:tab w:val="left" w:pos="1580"/>
          <w:tab w:val="left" w:pos="6480"/>
          <w:tab w:val="left" w:pos="7200"/>
          <w:tab w:val="left" w:pos="7920"/>
          <w:tab w:val="left" w:pos="8640"/>
          <w:tab w:val="left" w:pos="9360"/>
        </w:tabs>
        <w:ind w:left="450"/>
        <w:rPr>
          <w:rFonts w:ascii="Times New Roman" w:hAnsi="Times New Roman"/>
          <w:sz w:val="16"/>
          <w:szCs w:val="16"/>
        </w:rPr>
      </w:pPr>
    </w:p>
    <w:p w:rsidR="007F4F40" w:rsidRDefault="00B27EE4" w:rsidP="001F6424">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szCs w:val="22"/>
        </w:rPr>
      </w:pPr>
      <w:r>
        <w:rPr>
          <w:rFonts w:ascii="Times New Roman" w:hAnsi="Times New Roman"/>
          <w:b/>
          <w:szCs w:val="22"/>
        </w:rPr>
        <w:t xml:space="preserve">***** </w:t>
      </w:r>
      <w:r w:rsidR="000E3EA7" w:rsidRPr="00B27EE4">
        <w:rPr>
          <w:rFonts w:ascii="Times New Roman" w:hAnsi="Times New Roman"/>
          <w:b/>
          <w:szCs w:val="22"/>
        </w:rPr>
        <w:t>YOU WI</w:t>
      </w:r>
      <w:r w:rsidR="003D4031">
        <w:rPr>
          <w:rFonts w:ascii="Times New Roman" w:hAnsi="Times New Roman"/>
          <w:b/>
          <w:szCs w:val="22"/>
        </w:rPr>
        <w:t xml:space="preserve">LL BE VERY BUSY THIS SEMESTER.  </w:t>
      </w:r>
      <w:r w:rsidR="000B18C1" w:rsidRPr="00B27EE4">
        <w:rPr>
          <w:rFonts w:ascii="Times New Roman" w:hAnsi="Times New Roman"/>
          <w:b/>
          <w:szCs w:val="22"/>
        </w:rPr>
        <w:t>IT IS OUR STRONG RECOMMENDATION THAT ADDITIONAL COURSES, JOBS, AND EXTRACURRICULAR ACTIVITIES</w:t>
      </w:r>
      <w:r w:rsidR="00266945">
        <w:rPr>
          <w:rFonts w:ascii="Times New Roman" w:hAnsi="Times New Roman"/>
          <w:b/>
          <w:szCs w:val="22"/>
        </w:rPr>
        <w:t xml:space="preserve"> BE KEPT TO </w:t>
      </w:r>
      <w:r w:rsidR="00266945">
        <w:rPr>
          <w:rFonts w:ascii="Times New Roman" w:hAnsi="Times New Roman"/>
          <w:b/>
          <w:szCs w:val="22"/>
        </w:rPr>
        <w:lastRenderedPageBreak/>
        <w:t>AN ABSOLUTE MINIMUM</w:t>
      </w:r>
      <w:r w:rsidR="000B18C1" w:rsidRPr="00B27EE4">
        <w:rPr>
          <w:rFonts w:ascii="Times New Roman" w:hAnsi="Times New Roman"/>
          <w:b/>
          <w:szCs w:val="22"/>
        </w:rPr>
        <w:t>.</w:t>
      </w:r>
      <w:r w:rsidR="003D4031" w:rsidRPr="003D4031">
        <w:rPr>
          <w:rFonts w:ascii="Times New Roman" w:hAnsi="Times New Roman"/>
          <w:b/>
          <w:szCs w:val="22"/>
        </w:rPr>
        <w:t xml:space="preserve"> </w:t>
      </w:r>
      <w:r w:rsidR="003D4031">
        <w:rPr>
          <w:rFonts w:ascii="Times New Roman" w:hAnsi="Times New Roman"/>
          <w:b/>
          <w:szCs w:val="22"/>
        </w:rPr>
        <w:t>*****</w:t>
      </w:r>
    </w:p>
    <w:p w:rsidR="008E1746" w:rsidRDefault="008E1746">
      <w:pPr>
        <w:rPr>
          <w:rFonts w:ascii="Times New Roman" w:hAnsi="Times New Roman"/>
          <w:szCs w:val="22"/>
        </w:rPr>
      </w:pPr>
    </w:p>
    <w:p w:rsidR="008E1746" w:rsidRPr="00481D5D" w:rsidRDefault="008E1746" w:rsidP="003D4031">
      <w:pPr>
        <w:rPr>
          <w:rFonts w:ascii="Times New Roman" w:hAnsi="Times New Roman"/>
          <w:b/>
          <w:sz w:val="32"/>
          <w:szCs w:val="24"/>
        </w:rPr>
      </w:pPr>
      <w:r w:rsidRPr="00481D5D">
        <w:rPr>
          <w:rFonts w:ascii="Times New Roman" w:hAnsi="Times New Roman"/>
          <w:b/>
          <w:sz w:val="32"/>
          <w:szCs w:val="24"/>
        </w:rPr>
        <w:t>ETHICAL CONDUCT FOR TEACHER EDUCATION STUDENTS</w:t>
      </w:r>
    </w:p>
    <w:p w:rsidR="008E1746" w:rsidRPr="00481D5D" w:rsidRDefault="008E1746" w:rsidP="00481D5D">
      <w:pPr>
        <w:rPr>
          <w:rFonts w:ascii="Times New Roman" w:hAnsi="Times New Roman"/>
          <w:b/>
          <w:szCs w:val="24"/>
        </w:rPr>
      </w:pPr>
    </w:p>
    <w:p w:rsidR="00214073" w:rsidRPr="006C174A" w:rsidRDefault="00214073" w:rsidP="00214073">
      <w:r w:rsidRPr="006C174A">
        <w:t>Central College students, whether on-campus or off-campus, are expected to promote the attitudes of acceptance, mutual respect, justice, compassion and service to others, and</w:t>
      </w:r>
      <w:r>
        <w:t xml:space="preserve"> to</w:t>
      </w:r>
      <w:r w:rsidRPr="006C174A">
        <w:t xml:space="preserve"> </w:t>
      </w:r>
      <w:r>
        <w:t xml:space="preserve">exhibit </w:t>
      </w:r>
      <w:r w:rsidRPr="006C174A">
        <w:t xml:space="preserve">professional </w:t>
      </w:r>
      <w:r>
        <w:t xml:space="preserve">and ethical </w:t>
      </w:r>
      <w:r w:rsidRPr="006C174A">
        <w:t>conduct.  In order to safeguard these ideals, the college must take disciplinary action in some circumstances.  Although many lesser forms of discipline may be taken, the college (Education Department) reserves the right, and the student concedes to the college (Education Department) the right to suspend, expel or request the withdrawal of any student at any time when conduct challenges these ideals.</w:t>
      </w:r>
    </w:p>
    <w:p w:rsidR="00214073" w:rsidRPr="006C174A" w:rsidRDefault="00214073" w:rsidP="00214073"/>
    <w:p w:rsidR="00214073" w:rsidRPr="006C174A" w:rsidRDefault="00214073" w:rsidP="00214073">
      <w:r w:rsidRPr="006C174A">
        <w:t>Students who commit major crimes face the possibility of campus discipline, as well as civil consequences.  Likewise, all state and federal laws are enforced on campus, frequently in conjunction and cooperation with local authorities.  Members of the college community are encouraged to utilize area law enforcement agencies to the fullest extent possible and can expect full support and guidance from campus staff.  The college (Education Department) reserves the right to withhold licensure when conduct is inconsistent with these ideals.</w:t>
      </w:r>
    </w:p>
    <w:p w:rsidR="00481D5D" w:rsidRDefault="007F4F40">
      <w:pPr>
        <w:rPr>
          <w:rFonts w:ascii="Times New Roman" w:hAnsi="Times New Roman"/>
        </w:rPr>
      </w:pPr>
      <w:r w:rsidRPr="00B27EE4">
        <w:rPr>
          <w:rFonts w:ascii="Times New Roman" w:hAnsi="Times New Roman"/>
        </w:rPr>
        <w:br w:type="page"/>
      </w:r>
    </w:p>
    <w:p w:rsidR="00120DE5" w:rsidRDefault="00120DE5" w:rsidP="00F77795">
      <w:pPr>
        <w:jc w:val="center"/>
        <w:rPr>
          <w:rFonts w:ascii="Times New Roman" w:hAnsi="Times New Roman"/>
          <w:b/>
          <w:sz w:val="96"/>
          <w:szCs w:val="96"/>
        </w:rPr>
        <w:sectPr w:rsidR="00120DE5" w:rsidSect="00921E3B">
          <w:pgSz w:w="12240" w:h="15840" w:code="1"/>
          <w:pgMar w:top="720" w:right="806" w:bottom="720" w:left="1354" w:header="720" w:footer="360" w:gutter="0"/>
          <w:cols w:space="720" w:equalWidth="0">
            <w:col w:w="10080" w:space="720"/>
          </w:cols>
        </w:sectPr>
      </w:pPr>
    </w:p>
    <w:p w:rsidR="00D140DC" w:rsidRPr="00F77795" w:rsidRDefault="00D140DC" w:rsidP="00F77795">
      <w:pPr>
        <w:jc w:val="center"/>
        <w:rPr>
          <w:rFonts w:ascii="Times New Roman" w:hAnsi="Times New Roman"/>
          <w:b/>
          <w:sz w:val="96"/>
          <w:szCs w:val="96"/>
        </w:rPr>
      </w:pPr>
      <w:r w:rsidRPr="00F77795">
        <w:rPr>
          <w:rFonts w:ascii="Times New Roman" w:hAnsi="Times New Roman"/>
          <w:b/>
          <w:sz w:val="96"/>
          <w:szCs w:val="96"/>
        </w:rPr>
        <w:lastRenderedPageBreak/>
        <w:t>Student Teaching</w:t>
      </w:r>
      <w:r w:rsidR="00F77795" w:rsidRPr="00F77795">
        <w:rPr>
          <w:rFonts w:ascii="Times New Roman" w:hAnsi="Times New Roman"/>
          <w:b/>
          <w:sz w:val="96"/>
          <w:szCs w:val="96"/>
        </w:rPr>
        <w:t xml:space="preserve"> </w:t>
      </w:r>
      <w:r w:rsidRPr="00F77795">
        <w:rPr>
          <w:rFonts w:ascii="Times New Roman" w:hAnsi="Times New Roman"/>
          <w:b/>
          <w:sz w:val="96"/>
          <w:szCs w:val="96"/>
        </w:rPr>
        <w:t>Load</w:t>
      </w:r>
    </w:p>
    <w:p w:rsidR="00D140DC" w:rsidRPr="00F77795" w:rsidRDefault="00D140DC" w:rsidP="00D140DC">
      <w:pPr>
        <w:jc w:val="center"/>
        <w:rPr>
          <w:rFonts w:ascii="Times New Roman" w:hAnsi="Times New Roman"/>
          <w:b/>
          <w:sz w:val="96"/>
          <w:szCs w:val="96"/>
        </w:rPr>
      </w:pPr>
      <w:r w:rsidRPr="00F77795">
        <w:rPr>
          <w:rFonts w:ascii="Times New Roman" w:hAnsi="Times New Roman"/>
          <w:b/>
          <w:sz w:val="96"/>
          <w:szCs w:val="96"/>
        </w:rPr>
        <w:t>and</w:t>
      </w:r>
    </w:p>
    <w:p w:rsidR="00D140DC" w:rsidRPr="00F77795" w:rsidRDefault="00D140DC" w:rsidP="00D140DC">
      <w:pPr>
        <w:jc w:val="center"/>
        <w:rPr>
          <w:rFonts w:ascii="Times New Roman" w:hAnsi="Times New Roman"/>
          <w:b/>
          <w:sz w:val="96"/>
          <w:szCs w:val="96"/>
        </w:rPr>
      </w:pPr>
      <w:r w:rsidRPr="00F77795">
        <w:rPr>
          <w:rFonts w:ascii="Times New Roman" w:hAnsi="Times New Roman"/>
          <w:b/>
          <w:sz w:val="96"/>
          <w:szCs w:val="96"/>
        </w:rPr>
        <w:t>Responsibilit</w:t>
      </w:r>
      <w:r w:rsidR="006B08EF" w:rsidRPr="00F77795">
        <w:rPr>
          <w:rFonts w:ascii="Times New Roman" w:hAnsi="Times New Roman"/>
          <w:b/>
          <w:sz w:val="96"/>
          <w:szCs w:val="96"/>
        </w:rPr>
        <w:t>i</w:t>
      </w:r>
      <w:r w:rsidRPr="00F77795">
        <w:rPr>
          <w:rFonts w:ascii="Times New Roman" w:hAnsi="Times New Roman"/>
          <w:b/>
          <w:sz w:val="96"/>
          <w:szCs w:val="96"/>
        </w:rPr>
        <w:t>es</w:t>
      </w:r>
    </w:p>
    <w:p w:rsidR="00120DE5" w:rsidRDefault="00120DE5">
      <w:pPr>
        <w:rPr>
          <w:rFonts w:ascii="Times New Roman" w:hAnsi="Times New Roman"/>
        </w:rPr>
        <w:sectPr w:rsidR="00120DE5" w:rsidSect="00120DE5">
          <w:pgSz w:w="12240" w:h="15840" w:code="1"/>
          <w:pgMar w:top="720" w:right="806" w:bottom="720" w:left="1354" w:header="720" w:footer="360" w:gutter="0"/>
          <w:cols w:space="720" w:equalWidth="0">
            <w:col w:w="10080" w:space="720"/>
          </w:cols>
          <w:vAlign w:val="center"/>
        </w:sectPr>
      </w:pPr>
    </w:p>
    <w:p w:rsidR="005A30CA" w:rsidRPr="00B27EE4" w:rsidRDefault="005A30CA" w:rsidP="005A30CA">
      <w:pPr>
        <w:rPr>
          <w:rFonts w:ascii="Times New Roman" w:hAnsi="Times New Roman"/>
          <w:b/>
        </w:rPr>
      </w:pPr>
    </w:p>
    <w:p w:rsidR="00537C34" w:rsidRPr="00C1608E" w:rsidRDefault="00537C34" w:rsidP="00572451">
      <w:pPr>
        <w:widowControl w:val="0"/>
        <w:tabs>
          <w:tab w:val="left" w:pos="0"/>
          <w:tab w:val="left" w:pos="6480"/>
          <w:tab w:val="left" w:pos="7200"/>
          <w:tab w:val="left" w:pos="7920"/>
          <w:tab w:val="left" w:pos="8640"/>
        </w:tabs>
        <w:ind w:right="-270"/>
        <w:jc w:val="center"/>
        <w:rPr>
          <w:rFonts w:ascii="Times New Roman" w:hAnsi="Times New Roman"/>
          <w:b/>
          <w:sz w:val="28"/>
          <w:szCs w:val="28"/>
        </w:rPr>
      </w:pPr>
      <w:r w:rsidRPr="00C1608E">
        <w:rPr>
          <w:rFonts w:ascii="Times New Roman" w:hAnsi="Times New Roman"/>
          <w:b/>
          <w:sz w:val="28"/>
          <w:szCs w:val="28"/>
        </w:rPr>
        <w:t>ASSIGNMENT DURATION AND TEACHING LOAD</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p>
    <w:p w:rsidR="00537C34" w:rsidRPr="00B27EE4" w:rsidRDefault="00537C34" w:rsidP="00357B9F">
      <w:pPr>
        <w:pStyle w:val="BodyText"/>
        <w:spacing w:line="228" w:lineRule="auto"/>
        <w:rPr>
          <w:rFonts w:ascii="Times New Roman" w:hAnsi="Times New Roman"/>
          <w:szCs w:val="24"/>
        </w:rPr>
      </w:pPr>
      <w:r w:rsidRPr="00B27EE4">
        <w:rPr>
          <w:rFonts w:ascii="Times New Roman" w:hAnsi="Times New Roman"/>
          <w:szCs w:val="24"/>
        </w:rPr>
        <w:t>Central College student teachers will complete a full</w:t>
      </w:r>
      <w:r w:rsidR="000B7A18" w:rsidRPr="00B27EE4">
        <w:rPr>
          <w:rFonts w:ascii="Times New Roman" w:hAnsi="Times New Roman"/>
          <w:szCs w:val="24"/>
        </w:rPr>
        <w:t xml:space="preserve"> semester of student teaching. In addition, student teachers may</w:t>
      </w:r>
      <w:r w:rsidRPr="00B27EE4">
        <w:rPr>
          <w:rFonts w:ascii="Times New Roman" w:hAnsi="Times New Roman"/>
          <w:szCs w:val="24"/>
        </w:rPr>
        <w:t xml:space="preserve"> be expected to report early for work</w:t>
      </w:r>
      <w:r w:rsidR="000B7A18" w:rsidRPr="00B27EE4">
        <w:rPr>
          <w:rFonts w:ascii="Times New Roman" w:hAnsi="Times New Roman"/>
          <w:szCs w:val="24"/>
        </w:rPr>
        <w:t xml:space="preserve">shops and faculty orientation. From the beginning of the student teaching experience until the end of the placement, the student teachers are expected to follow the schedule of the school district (NOT CENTRAL COLLEGE). This includes any workshops, in-service days, make-up days, etc. </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p>
    <w:p w:rsidR="000B7A18"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rPr>
        <w:t xml:space="preserve">The work load for a student teacher </w:t>
      </w:r>
      <w:r w:rsidR="00D13854">
        <w:rPr>
          <w:rFonts w:ascii="Times New Roman" w:hAnsi="Times New Roman"/>
          <w:szCs w:val="24"/>
        </w:rPr>
        <w:t>will</w:t>
      </w:r>
      <w:r w:rsidRPr="00B27EE4">
        <w:rPr>
          <w:rFonts w:ascii="Times New Roman" w:hAnsi="Times New Roman"/>
          <w:szCs w:val="24"/>
        </w:rPr>
        <w:t xml:space="preserve"> approximate a full teaching load </w:t>
      </w:r>
      <w:r w:rsidR="000B7A18" w:rsidRPr="00B27EE4">
        <w:rPr>
          <w:rFonts w:ascii="Times New Roman" w:hAnsi="Times New Roman"/>
          <w:szCs w:val="24"/>
        </w:rPr>
        <w:t>for a minimum of two weeks per placement. It is highly recommended that a student teacher completes at least three weeks of full-time teaching. Therefore, a student teacher with two placements will need to complete a minimum of two weeks of full-time teaching at EACH placement. A student teacher with a single placement will need to complete a minimum of four weeks of full-time teaching.</w:t>
      </w:r>
    </w:p>
    <w:p w:rsidR="000B7A18" w:rsidRPr="00B27EE4" w:rsidRDefault="000B7A18"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p>
    <w:p w:rsidR="00537C34" w:rsidRPr="00B27EE4" w:rsidRDefault="000B7A18" w:rsidP="000B7A18">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rPr>
        <w:t>Teaching assignments for student teachers</w:t>
      </w:r>
      <w:r w:rsidR="00537C34" w:rsidRPr="00B27EE4">
        <w:rPr>
          <w:rFonts w:ascii="Times New Roman" w:hAnsi="Times New Roman"/>
          <w:szCs w:val="24"/>
        </w:rPr>
        <w:t xml:space="preserve"> </w:t>
      </w:r>
      <w:r w:rsidR="00D13854">
        <w:rPr>
          <w:rFonts w:ascii="Times New Roman" w:hAnsi="Times New Roman"/>
          <w:szCs w:val="24"/>
        </w:rPr>
        <w:t>will</w:t>
      </w:r>
      <w:r w:rsidR="00537C34" w:rsidRPr="00B27EE4">
        <w:rPr>
          <w:rFonts w:ascii="Times New Roman" w:hAnsi="Times New Roman"/>
          <w:szCs w:val="24"/>
        </w:rPr>
        <w:t xml:space="preserve"> always allow for some preparation time within the school day</w:t>
      </w:r>
      <w:r w:rsidR="00487EA0">
        <w:rPr>
          <w:rFonts w:ascii="Times New Roman" w:hAnsi="Times New Roman"/>
          <w:szCs w:val="24"/>
        </w:rPr>
        <w:t xml:space="preserve">. </w:t>
      </w:r>
      <w:r w:rsidRPr="00B27EE4">
        <w:rPr>
          <w:rFonts w:ascii="Times New Roman" w:hAnsi="Times New Roman"/>
          <w:szCs w:val="24"/>
        </w:rPr>
        <w:t>In the elementary schools, student teachers are expected to follow the exact schedule of the cooperating teacher. In the secondary schools, i</w:t>
      </w:r>
      <w:r w:rsidR="00A2398D">
        <w:rPr>
          <w:rFonts w:ascii="Times New Roman" w:hAnsi="Times New Roman"/>
          <w:szCs w:val="24"/>
        </w:rPr>
        <w:t>f</w:t>
      </w:r>
      <w:r w:rsidRPr="00B27EE4">
        <w:rPr>
          <w:rFonts w:ascii="Times New Roman" w:hAnsi="Times New Roman"/>
          <w:szCs w:val="24"/>
        </w:rPr>
        <w:t xml:space="preserve"> a teacher voluntarily assumes extra classes, the student teacher </w:t>
      </w:r>
      <w:r w:rsidR="00D13854">
        <w:rPr>
          <w:rFonts w:ascii="Times New Roman" w:hAnsi="Times New Roman"/>
          <w:szCs w:val="24"/>
        </w:rPr>
        <w:t>will</w:t>
      </w:r>
      <w:r w:rsidRPr="00B27EE4">
        <w:rPr>
          <w:rFonts w:ascii="Times New Roman" w:hAnsi="Times New Roman"/>
          <w:szCs w:val="24"/>
        </w:rPr>
        <w:t xml:space="preserve"> still be afforded a planning period. </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rPr>
        <w:t>Initially it is suggested a student teacher be given only partial responsibility for one subject</w:t>
      </w:r>
      <w:r w:rsidR="00487EA0">
        <w:rPr>
          <w:rFonts w:ascii="Times New Roman" w:hAnsi="Times New Roman"/>
          <w:szCs w:val="24"/>
        </w:rPr>
        <w:t xml:space="preserve">. </w:t>
      </w:r>
      <w:r w:rsidR="001A6544" w:rsidRPr="00B27EE4">
        <w:rPr>
          <w:rFonts w:ascii="Times New Roman" w:hAnsi="Times New Roman"/>
          <w:szCs w:val="24"/>
        </w:rPr>
        <w:t xml:space="preserve">A graded increase in </w:t>
      </w:r>
      <w:r w:rsidRPr="00B27EE4">
        <w:rPr>
          <w:rFonts w:ascii="Times New Roman" w:hAnsi="Times New Roman"/>
          <w:szCs w:val="24"/>
        </w:rPr>
        <w:t xml:space="preserve">classroom responsibility </w:t>
      </w:r>
      <w:r w:rsidR="00D13854">
        <w:rPr>
          <w:rFonts w:ascii="Times New Roman" w:hAnsi="Times New Roman"/>
          <w:szCs w:val="24"/>
        </w:rPr>
        <w:t>will</w:t>
      </w:r>
      <w:r w:rsidRPr="00B27EE4">
        <w:rPr>
          <w:rFonts w:ascii="Times New Roman" w:hAnsi="Times New Roman"/>
          <w:szCs w:val="24"/>
        </w:rPr>
        <w:t xml:space="preserve"> be developed </w:t>
      </w:r>
      <w:r w:rsidR="00A2398D">
        <w:rPr>
          <w:rFonts w:ascii="Times New Roman" w:hAnsi="Times New Roman"/>
          <w:szCs w:val="24"/>
        </w:rPr>
        <w:t xml:space="preserve">until </w:t>
      </w:r>
      <w:r w:rsidR="000B7A18" w:rsidRPr="00B27EE4">
        <w:rPr>
          <w:rFonts w:ascii="Times New Roman" w:hAnsi="Times New Roman"/>
          <w:szCs w:val="24"/>
        </w:rPr>
        <w:t xml:space="preserve">the student teacher has a full teaching load. </w:t>
      </w:r>
      <w:r w:rsidRPr="00B27EE4">
        <w:rPr>
          <w:rFonts w:ascii="Times New Roman" w:hAnsi="Times New Roman"/>
          <w:szCs w:val="24"/>
        </w:rPr>
        <w:t xml:space="preserve">During the days </w:t>
      </w:r>
      <w:r w:rsidR="000B7A18" w:rsidRPr="00B27EE4">
        <w:rPr>
          <w:rFonts w:ascii="Times New Roman" w:hAnsi="Times New Roman"/>
          <w:szCs w:val="24"/>
        </w:rPr>
        <w:t xml:space="preserve">when the student teacher is not full-time teaching, he/she </w:t>
      </w:r>
      <w:r w:rsidR="00D13854">
        <w:rPr>
          <w:rFonts w:ascii="Times New Roman" w:hAnsi="Times New Roman"/>
          <w:szCs w:val="24"/>
        </w:rPr>
        <w:t>will</w:t>
      </w:r>
      <w:r w:rsidR="000B7A18" w:rsidRPr="00B27EE4">
        <w:rPr>
          <w:rFonts w:ascii="Times New Roman" w:hAnsi="Times New Roman"/>
          <w:szCs w:val="24"/>
        </w:rPr>
        <w:t xml:space="preserve"> be involved in the classroom. This involvement may include: </w:t>
      </w:r>
      <w:r w:rsidRPr="00B27EE4">
        <w:rPr>
          <w:rFonts w:ascii="Times New Roman" w:hAnsi="Times New Roman"/>
          <w:szCs w:val="24"/>
        </w:rPr>
        <w:t>observations, grading,</w:t>
      </w:r>
      <w:r w:rsidR="001A6544" w:rsidRPr="00B27EE4">
        <w:rPr>
          <w:rFonts w:ascii="Times New Roman" w:hAnsi="Times New Roman"/>
          <w:szCs w:val="24"/>
        </w:rPr>
        <w:t xml:space="preserve"> media preparation, and similar </w:t>
      </w:r>
      <w:r w:rsidRPr="00B27EE4">
        <w:rPr>
          <w:rFonts w:ascii="Times New Roman" w:hAnsi="Times New Roman"/>
          <w:szCs w:val="24"/>
        </w:rPr>
        <w:t xml:space="preserve">duties </w:t>
      </w:r>
      <w:r w:rsidR="00D13854">
        <w:rPr>
          <w:rFonts w:ascii="Times New Roman" w:hAnsi="Times New Roman"/>
          <w:szCs w:val="24"/>
        </w:rPr>
        <w:t>will</w:t>
      </w:r>
      <w:r w:rsidRPr="00B27EE4">
        <w:rPr>
          <w:rFonts w:ascii="Times New Roman" w:hAnsi="Times New Roman"/>
          <w:szCs w:val="24"/>
        </w:rPr>
        <w:t xml:space="preserve"> be assigned</w:t>
      </w:r>
      <w:r w:rsidR="00487EA0">
        <w:rPr>
          <w:rFonts w:ascii="Times New Roman" w:hAnsi="Times New Roman"/>
          <w:szCs w:val="24"/>
        </w:rPr>
        <w:t xml:space="preserve">. </w:t>
      </w:r>
      <w:r w:rsidR="000E7A0B">
        <w:rPr>
          <w:rFonts w:ascii="Times New Roman" w:hAnsi="Times New Roman"/>
          <w:szCs w:val="24"/>
        </w:rPr>
        <w:t>O</w:t>
      </w:r>
      <w:r w:rsidR="000E7A0B" w:rsidRPr="00B27EE4">
        <w:rPr>
          <w:rFonts w:ascii="Times New Roman" w:hAnsi="Times New Roman"/>
          <w:szCs w:val="24"/>
        </w:rPr>
        <w:t>bservations of other teachers within the department and throughout the school are</w:t>
      </w:r>
      <w:r w:rsidR="00A2398D">
        <w:rPr>
          <w:rFonts w:ascii="Times New Roman" w:hAnsi="Times New Roman"/>
          <w:szCs w:val="24"/>
        </w:rPr>
        <w:t xml:space="preserve"> required</w:t>
      </w:r>
      <w:r w:rsidRPr="00B27EE4">
        <w:rPr>
          <w:rFonts w:ascii="Times New Roman" w:hAnsi="Times New Roman"/>
          <w:szCs w:val="24"/>
        </w:rPr>
        <w:t>.</w:t>
      </w:r>
      <w:r w:rsidR="00201904" w:rsidRPr="00B27EE4">
        <w:rPr>
          <w:rFonts w:ascii="Times New Roman" w:hAnsi="Times New Roman"/>
          <w:szCs w:val="24"/>
        </w:rPr>
        <w:t xml:space="preserve"> See the next section on Weekly Responsibilities of Student Teachers for more details.</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p>
    <w:p w:rsidR="000546CE" w:rsidRPr="00B27EE4" w:rsidRDefault="000546CE" w:rsidP="000546CE">
      <w:pPr>
        <w:widowControl w:val="0"/>
        <w:tabs>
          <w:tab w:val="left" w:pos="20"/>
          <w:tab w:val="left" w:pos="360"/>
          <w:tab w:val="left" w:pos="720"/>
          <w:tab w:val="left" w:pos="2180"/>
          <w:tab w:val="left" w:pos="2900"/>
          <w:tab w:val="left" w:pos="3620"/>
          <w:tab w:val="left" w:pos="4340"/>
          <w:tab w:val="left" w:pos="5060"/>
          <w:tab w:val="left" w:pos="5780"/>
          <w:tab w:val="left" w:pos="6500"/>
          <w:tab w:val="left" w:pos="7220"/>
          <w:tab w:val="left" w:pos="7940"/>
          <w:tab w:val="left" w:pos="8660"/>
        </w:tabs>
        <w:ind w:left="20"/>
        <w:rPr>
          <w:rFonts w:ascii="Times New Roman" w:hAnsi="Times New Roman"/>
          <w:szCs w:val="24"/>
          <w:u w:val="single"/>
        </w:rPr>
      </w:pPr>
      <w:r w:rsidRPr="00B27EE4">
        <w:rPr>
          <w:rFonts w:ascii="Times New Roman" w:hAnsi="Times New Roman"/>
          <w:szCs w:val="24"/>
          <w:u w:val="single"/>
        </w:rPr>
        <w:t>TEACHING LOAD</w:t>
      </w:r>
    </w:p>
    <w:p w:rsidR="000546CE" w:rsidRPr="00B27EE4" w:rsidRDefault="000546CE" w:rsidP="000546CE">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rPr>
        <w:t xml:space="preserve">Each student teacher </w:t>
      </w:r>
      <w:r w:rsidR="00D13854">
        <w:rPr>
          <w:rFonts w:ascii="Times New Roman" w:hAnsi="Times New Roman"/>
          <w:szCs w:val="24"/>
        </w:rPr>
        <w:t>will</w:t>
      </w:r>
      <w:r w:rsidRPr="00B27EE4">
        <w:rPr>
          <w:rFonts w:ascii="Times New Roman" w:hAnsi="Times New Roman"/>
          <w:szCs w:val="24"/>
        </w:rPr>
        <w:t xml:space="preserve"> have an individual plan for assuming teaching responsibility that is mutually agreed upon by the cooperating teacher, student teacher, and college supervisor</w:t>
      </w:r>
      <w:r w:rsidR="00487EA0">
        <w:rPr>
          <w:rFonts w:ascii="Times New Roman" w:hAnsi="Times New Roman"/>
          <w:szCs w:val="24"/>
        </w:rPr>
        <w:t xml:space="preserve">. </w:t>
      </w:r>
      <w:r w:rsidRPr="00B27EE4">
        <w:rPr>
          <w:rFonts w:ascii="Times New Roman" w:hAnsi="Times New Roman"/>
          <w:szCs w:val="24"/>
        </w:rPr>
        <w:t>There are a number of ways the student teacher may assume classroom responsibilities and it is up to the cooperating teacher and their student teacher to decide what will work best in each individual situation.</w:t>
      </w:r>
    </w:p>
    <w:p w:rsidR="000546CE" w:rsidRPr="00B27EE4" w:rsidRDefault="000546CE" w:rsidP="000546CE">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p>
    <w:p w:rsidR="00537C34" w:rsidRPr="00B27EE4" w:rsidRDefault="000E3EA7" w:rsidP="000546CE">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u w:val="single"/>
        </w:rPr>
        <w:t xml:space="preserve">EXTRA </w:t>
      </w:r>
      <w:r w:rsidR="00537C34" w:rsidRPr="00B27EE4">
        <w:rPr>
          <w:rFonts w:ascii="Times New Roman" w:hAnsi="Times New Roman"/>
          <w:szCs w:val="24"/>
          <w:u w:val="single"/>
        </w:rPr>
        <w:t>RESPONSIBILITIES</w:t>
      </w:r>
      <w:r w:rsidR="00537C34" w:rsidRPr="00B27EE4">
        <w:rPr>
          <w:rFonts w:ascii="Times New Roman" w:hAnsi="Times New Roman"/>
          <w:szCs w:val="24"/>
        </w:rPr>
        <w:t xml:space="preserve">  </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rPr>
        <w:t xml:space="preserve">The student teacher </w:t>
      </w:r>
      <w:r w:rsidR="00D13854">
        <w:rPr>
          <w:rFonts w:ascii="Times New Roman" w:hAnsi="Times New Roman"/>
          <w:szCs w:val="24"/>
        </w:rPr>
        <w:t>will</w:t>
      </w:r>
      <w:r w:rsidRPr="00B27EE4">
        <w:rPr>
          <w:rFonts w:ascii="Times New Roman" w:hAnsi="Times New Roman"/>
          <w:szCs w:val="24"/>
        </w:rPr>
        <w:t xml:space="preserve"> attend faculty and committee meetings with the cooperating teacher</w:t>
      </w:r>
      <w:r w:rsidR="00487EA0">
        <w:rPr>
          <w:rFonts w:ascii="Times New Roman" w:hAnsi="Times New Roman"/>
          <w:szCs w:val="24"/>
        </w:rPr>
        <w:t xml:space="preserve">. </w:t>
      </w:r>
      <w:r w:rsidRPr="00B27EE4">
        <w:rPr>
          <w:rFonts w:ascii="Times New Roman" w:hAnsi="Times New Roman"/>
          <w:szCs w:val="24"/>
        </w:rPr>
        <w:t>Club meetings, games, music and speech events, and other school functions in which the regular faculty are expected to attend are also included in the student teaching responsibilities.</w:t>
      </w:r>
      <w:r w:rsidR="00AF78AC" w:rsidRPr="00B27EE4">
        <w:rPr>
          <w:rFonts w:ascii="Times New Roman" w:hAnsi="Times New Roman"/>
          <w:szCs w:val="24"/>
        </w:rPr>
        <w:t xml:space="preserve"> Any activity that </w:t>
      </w:r>
      <w:r w:rsidR="00D13854">
        <w:rPr>
          <w:rFonts w:ascii="Times New Roman" w:hAnsi="Times New Roman"/>
          <w:szCs w:val="24"/>
        </w:rPr>
        <w:t>is a</w:t>
      </w:r>
      <w:r w:rsidR="00AF78AC" w:rsidRPr="00B27EE4">
        <w:rPr>
          <w:rFonts w:ascii="Times New Roman" w:hAnsi="Times New Roman"/>
          <w:szCs w:val="24"/>
        </w:rPr>
        <w:t xml:space="preserve"> part of the cooperating teacher’s normal teaching responsibilities </w:t>
      </w:r>
      <w:r w:rsidR="00D13854">
        <w:rPr>
          <w:rFonts w:ascii="Times New Roman" w:hAnsi="Times New Roman"/>
          <w:szCs w:val="24"/>
        </w:rPr>
        <w:t>will</w:t>
      </w:r>
      <w:r w:rsidR="00AF78AC" w:rsidRPr="00B27EE4">
        <w:rPr>
          <w:rFonts w:ascii="Times New Roman" w:hAnsi="Times New Roman"/>
          <w:szCs w:val="24"/>
        </w:rPr>
        <w:t xml:space="preserve"> also be a part of the student teacher’s responsibilities. </w:t>
      </w:r>
    </w:p>
    <w:p w:rsidR="00537C34" w:rsidRPr="00B27EE4" w:rsidRDefault="00537C34"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p>
    <w:p w:rsidR="00537C34" w:rsidRPr="00B27EE4" w:rsidRDefault="00AF78AC"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r w:rsidRPr="00B27EE4">
        <w:rPr>
          <w:rFonts w:ascii="Times New Roman" w:hAnsi="Times New Roman"/>
          <w:szCs w:val="24"/>
          <w:u w:val="single"/>
        </w:rPr>
        <w:t xml:space="preserve">STUDENTS WITH SHARED PLACEMENTS </w:t>
      </w:r>
    </w:p>
    <w:p w:rsidR="00537C34" w:rsidRPr="00B27EE4" w:rsidRDefault="000E7A0B" w:rsidP="00357B9F">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Cs w:val="24"/>
        </w:rPr>
      </w:pPr>
      <w:r>
        <w:rPr>
          <w:rFonts w:ascii="Times New Roman" w:hAnsi="Times New Roman"/>
          <w:szCs w:val="24"/>
        </w:rPr>
        <w:t>Students who have more</w:t>
      </w:r>
      <w:r w:rsidRPr="00B27EE4">
        <w:rPr>
          <w:rFonts w:ascii="Times New Roman" w:hAnsi="Times New Roman"/>
          <w:szCs w:val="24"/>
        </w:rPr>
        <w:t xml:space="preserve"> than one cooperating teacher within a placement are consider</w:t>
      </w:r>
      <w:r>
        <w:rPr>
          <w:rFonts w:ascii="Times New Roman" w:hAnsi="Times New Roman"/>
          <w:szCs w:val="24"/>
        </w:rPr>
        <w:t>ed</w:t>
      </w:r>
      <w:r w:rsidRPr="00B27EE4">
        <w:rPr>
          <w:rFonts w:ascii="Times New Roman" w:hAnsi="Times New Roman"/>
          <w:szCs w:val="24"/>
        </w:rPr>
        <w:t xml:space="preserve"> to have a “shared placement.” </w:t>
      </w:r>
      <w:r w:rsidR="00537C34" w:rsidRPr="00B27EE4">
        <w:rPr>
          <w:rFonts w:ascii="Times New Roman" w:hAnsi="Times New Roman"/>
          <w:szCs w:val="24"/>
        </w:rPr>
        <w:t>The college has no policy regarding the way in which time is shared</w:t>
      </w:r>
      <w:r w:rsidR="00AF78AC" w:rsidRPr="00B27EE4">
        <w:rPr>
          <w:rFonts w:ascii="Times New Roman" w:hAnsi="Times New Roman"/>
          <w:szCs w:val="24"/>
        </w:rPr>
        <w:t xml:space="preserve"> in this type of placement. The </w:t>
      </w:r>
      <w:r w:rsidR="00537C34" w:rsidRPr="00B27EE4">
        <w:rPr>
          <w:rFonts w:ascii="Times New Roman" w:hAnsi="Times New Roman"/>
          <w:szCs w:val="24"/>
        </w:rPr>
        <w:t>cooperating teachers and the student teacher</w:t>
      </w:r>
      <w:r w:rsidR="00266945">
        <w:rPr>
          <w:rFonts w:ascii="Times New Roman" w:hAnsi="Times New Roman"/>
          <w:szCs w:val="24"/>
        </w:rPr>
        <w:t xml:space="preserve"> in consultation</w:t>
      </w:r>
      <w:r w:rsidR="00AF78AC" w:rsidRPr="00B27EE4">
        <w:rPr>
          <w:rFonts w:ascii="Times New Roman" w:hAnsi="Times New Roman"/>
          <w:szCs w:val="24"/>
        </w:rPr>
        <w:t xml:space="preserve"> with college supervisors determine an equitable, reasonable schedule</w:t>
      </w:r>
      <w:r w:rsidR="00487EA0">
        <w:rPr>
          <w:rFonts w:ascii="Times New Roman" w:hAnsi="Times New Roman"/>
          <w:szCs w:val="24"/>
        </w:rPr>
        <w:t xml:space="preserve">. </w:t>
      </w:r>
      <w:r w:rsidR="00537C34" w:rsidRPr="00B27EE4">
        <w:rPr>
          <w:rFonts w:ascii="Times New Roman" w:hAnsi="Times New Roman"/>
          <w:szCs w:val="24"/>
        </w:rPr>
        <w:t>Some schools and individual teachers prefer to divide the time by full weeks</w:t>
      </w:r>
      <w:r w:rsidR="00487EA0">
        <w:rPr>
          <w:rFonts w:ascii="Times New Roman" w:hAnsi="Times New Roman"/>
          <w:szCs w:val="24"/>
        </w:rPr>
        <w:t xml:space="preserve">. </w:t>
      </w:r>
      <w:r w:rsidR="00537C34" w:rsidRPr="00B27EE4">
        <w:rPr>
          <w:rFonts w:ascii="Times New Roman" w:hAnsi="Times New Roman"/>
          <w:szCs w:val="24"/>
        </w:rPr>
        <w:t>Others prefer to split the day for the entire period of assignment.</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szCs w:val="24"/>
        </w:rPr>
      </w:pPr>
    </w:p>
    <w:p w:rsidR="00537C34" w:rsidRDefault="00537C34">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szCs w:val="24"/>
        </w:rPr>
      </w:pPr>
    </w:p>
    <w:p w:rsidR="00936253" w:rsidRDefault="00936253">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szCs w:val="24"/>
        </w:rPr>
      </w:pPr>
    </w:p>
    <w:p w:rsidR="00AA3738" w:rsidRPr="00B27EE4" w:rsidRDefault="00AA3738">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szCs w:val="24"/>
        </w:rPr>
      </w:pPr>
    </w:p>
    <w:p w:rsidR="00537C34" w:rsidRPr="00B27EE4" w:rsidRDefault="00537C34" w:rsidP="000E3EA7">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szCs w:val="24"/>
        </w:rPr>
      </w:pPr>
    </w:p>
    <w:p w:rsidR="00402E7B" w:rsidRPr="00B27EE4" w:rsidRDefault="00402E7B" w:rsidP="00402E7B">
      <w:pPr>
        <w:jc w:val="center"/>
        <w:rPr>
          <w:rFonts w:ascii="Times New Roman" w:hAnsi="Times New Roman"/>
          <w:b/>
          <w:sz w:val="28"/>
          <w:szCs w:val="24"/>
        </w:rPr>
      </w:pPr>
      <w:r>
        <w:rPr>
          <w:rFonts w:ascii="Times New Roman" w:hAnsi="Times New Roman"/>
          <w:b/>
          <w:sz w:val="28"/>
          <w:szCs w:val="24"/>
        </w:rPr>
        <w:t>Integration of Student Teacher into the Classroom</w:t>
      </w:r>
      <w:r w:rsidR="00C1608E">
        <w:rPr>
          <w:rFonts w:ascii="Times New Roman" w:hAnsi="Times New Roman"/>
          <w:b/>
          <w:sz w:val="28"/>
          <w:szCs w:val="24"/>
        </w:rPr>
        <w:t>– 8 Week P</w:t>
      </w:r>
      <w:r w:rsidRPr="00B27EE4">
        <w:rPr>
          <w:rFonts w:ascii="Times New Roman" w:hAnsi="Times New Roman"/>
          <w:b/>
          <w:sz w:val="28"/>
          <w:szCs w:val="24"/>
        </w:rPr>
        <w:t>lacement</w:t>
      </w:r>
    </w:p>
    <w:p w:rsidR="00402E7B" w:rsidRDefault="00402E7B" w:rsidP="00402E7B">
      <w:pPr>
        <w:rPr>
          <w:rFonts w:ascii="Times New Roman" w:hAnsi="Times New Roman"/>
          <w:b/>
          <w:szCs w:val="24"/>
        </w:rPr>
      </w:pPr>
    </w:p>
    <w:p w:rsidR="00402E7B" w:rsidRPr="00C1608E" w:rsidRDefault="00402E7B" w:rsidP="00120DE5">
      <w:pPr>
        <w:ind w:left="270"/>
        <w:rPr>
          <w:rFonts w:ascii="Times New Roman" w:hAnsi="Times New Roman"/>
          <w:b/>
          <w:sz w:val="28"/>
          <w:szCs w:val="28"/>
        </w:rPr>
      </w:pPr>
      <w:r w:rsidRPr="00C1608E">
        <w:rPr>
          <w:rFonts w:ascii="Times New Roman" w:hAnsi="Times New Roman"/>
          <w:b/>
          <w:sz w:val="28"/>
          <w:szCs w:val="28"/>
        </w:rPr>
        <w:t>Week 1-2:</w:t>
      </w:r>
      <w:r w:rsidR="00C1608E">
        <w:rPr>
          <w:rFonts w:ascii="Times New Roman" w:hAnsi="Times New Roman"/>
          <w:b/>
          <w:sz w:val="28"/>
          <w:szCs w:val="28"/>
        </w:rPr>
        <w:t xml:space="preserve"> Participation and Observation of Best P</w:t>
      </w:r>
      <w:r w:rsidRPr="00C1608E">
        <w:rPr>
          <w:rFonts w:ascii="Times New Roman" w:hAnsi="Times New Roman"/>
          <w:b/>
          <w:sz w:val="28"/>
          <w:szCs w:val="28"/>
        </w:rPr>
        <w:t>ractice</w:t>
      </w:r>
    </w:p>
    <w:p w:rsidR="00402E7B" w:rsidRPr="00B27EE4" w:rsidRDefault="00402E7B" w:rsidP="00402E7B">
      <w:pPr>
        <w:rPr>
          <w:rFonts w:ascii="Times New Roman" w:hAnsi="Times New Roman"/>
          <w:b/>
          <w:szCs w:val="24"/>
        </w:rPr>
      </w:pPr>
    </w:p>
    <w:tbl>
      <w:tblPr>
        <w:tblStyle w:val="TableGrid"/>
        <w:tblW w:w="9648" w:type="dxa"/>
        <w:tblInd w:w="360" w:type="dxa"/>
        <w:tblLook w:val="04A0" w:firstRow="1" w:lastRow="0" w:firstColumn="1" w:lastColumn="0" w:noHBand="0" w:noVBand="1"/>
      </w:tblPr>
      <w:tblGrid>
        <w:gridCol w:w="4968"/>
        <w:gridCol w:w="4680"/>
      </w:tblGrid>
      <w:tr w:rsidR="00402E7B" w:rsidRPr="00C4617B" w:rsidTr="00E167CB">
        <w:tc>
          <w:tcPr>
            <w:tcW w:w="4968" w:type="dxa"/>
            <w:vAlign w:val="center"/>
          </w:tcPr>
          <w:p w:rsidR="00402E7B" w:rsidRDefault="00402E7B" w:rsidP="00E167CB">
            <w:pPr>
              <w:jc w:val="center"/>
              <w:rPr>
                <w:b/>
                <w:szCs w:val="24"/>
              </w:rPr>
            </w:pPr>
            <w:r w:rsidRPr="00C4617B">
              <w:rPr>
                <w:b/>
                <w:szCs w:val="24"/>
              </w:rPr>
              <w:t>Student Teacher Tasks</w:t>
            </w:r>
          </w:p>
          <w:p w:rsidR="00402E7B" w:rsidRPr="00C4617B" w:rsidRDefault="00402E7B" w:rsidP="00E167CB">
            <w:pPr>
              <w:jc w:val="center"/>
              <w:rPr>
                <w:b/>
                <w:szCs w:val="24"/>
              </w:rPr>
            </w:pPr>
          </w:p>
        </w:tc>
        <w:tc>
          <w:tcPr>
            <w:tcW w:w="4680" w:type="dxa"/>
          </w:tcPr>
          <w:p w:rsidR="00402E7B" w:rsidRPr="00C4617B" w:rsidRDefault="00402E7B" w:rsidP="00B87FCA">
            <w:pPr>
              <w:jc w:val="center"/>
              <w:rPr>
                <w:b/>
                <w:szCs w:val="24"/>
              </w:rPr>
            </w:pPr>
            <w:r w:rsidRPr="00C4617B">
              <w:rPr>
                <w:b/>
                <w:szCs w:val="24"/>
              </w:rPr>
              <w:t>Cooperating Teacher Tasks</w:t>
            </w:r>
          </w:p>
        </w:tc>
      </w:tr>
      <w:tr w:rsidR="00402E7B" w:rsidTr="00B87FCA">
        <w:tc>
          <w:tcPr>
            <w:tcW w:w="4968" w:type="dxa"/>
          </w:tcPr>
          <w:p w:rsidR="00402E7B" w:rsidRPr="007773D5" w:rsidRDefault="00402E7B" w:rsidP="00402E7B">
            <w:pPr>
              <w:numPr>
                <w:ilvl w:val="0"/>
                <w:numId w:val="1"/>
              </w:numPr>
              <w:rPr>
                <w:sz w:val="22"/>
                <w:szCs w:val="24"/>
              </w:rPr>
            </w:pPr>
            <w:r w:rsidRPr="007773D5">
              <w:rPr>
                <w:sz w:val="22"/>
                <w:szCs w:val="24"/>
              </w:rPr>
              <w:t xml:space="preserve">Become familiar with the building and staff </w:t>
            </w:r>
          </w:p>
          <w:p w:rsidR="00402E7B" w:rsidRPr="007773D5" w:rsidRDefault="00402E7B" w:rsidP="00402E7B">
            <w:pPr>
              <w:numPr>
                <w:ilvl w:val="0"/>
                <w:numId w:val="1"/>
              </w:numPr>
              <w:rPr>
                <w:sz w:val="22"/>
                <w:szCs w:val="24"/>
              </w:rPr>
            </w:pPr>
            <w:r w:rsidRPr="007773D5">
              <w:rPr>
                <w:sz w:val="22"/>
                <w:szCs w:val="24"/>
              </w:rPr>
              <w:t xml:space="preserve">Become familiar with the rules, regulations, and procedures for the school and for your particular classroom </w:t>
            </w:r>
          </w:p>
          <w:p w:rsidR="00402E7B" w:rsidRPr="007773D5" w:rsidRDefault="00402E7B" w:rsidP="00402E7B">
            <w:pPr>
              <w:numPr>
                <w:ilvl w:val="0"/>
                <w:numId w:val="1"/>
              </w:numPr>
              <w:rPr>
                <w:sz w:val="22"/>
                <w:szCs w:val="24"/>
              </w:rPr>
            </w:pPr>
            <w:r w:rsidRPr="007773D5">
              <w:rPr>
                <w:sz w:val="22"/>
                <w:szCs w:val="24"/>
              </w:rPr>
              <w:t>Create</w:t>
            </w:r>
            <w:r>
              <w:rPr>
                <w:sz w:val="22"/>
                <w:szCs w:val="24"/>
              </w:rPr>
              <w:t xml:space="preserve"> your student teaching binder </w:t>
            </w:r>
          </w:p>
          <w:p w:rsidR="00402E7B" w:rsidRDefault="00402E7B" w:rsidP="00402E7B">
            <w:pPr>
              <w:numPr>
                <w:ilvl w:val="0"/>
                <w:numId w:val="1"/>
              </w:numPr>
              <w:rPr>
                <w:sz w:val="22"/>
                <w:szCs w:val="24"/>
              </w:rPr>
            </w:pPr>
            <w:r w:rsidRPr="007773D5">
              <w:rPr>
                <w:sz w:val="22"/>
                <w:szCs w:val="24"/>
              </w:rPr>
              <w:t>Get copies of</w:t>
            </w:r>
            <w:r>
              <w:rPr>
                <w:sz w:val="22"/>
                <w:szCs w:val="24"/>
              </w:rPr>
              <w:t xml:space="preserve"> class lists and seating charts and learn the names of your students</w:t>
            </w:r>
          </w:p>
          <w:p w:rsidR="00402E7B" w:rsidRPr="007773D5" w:rsidRDefault="00402E7B" w:rsidP="00402E7B">
            <w:pPr>
              <w:numPr>
                <w:ilvl w:val="0"/>
                <w:numId w:val="1"/>
              </w:numPr>
              <w:rPr>
                <w:sz w:val="22"/>
                <w:szCs w:val="24"/>
              </w:rPr>
            </w:pPr>
            <w:r>
              <w:rPr>
                <w:sz w:val="22"/>
                <w:szCs w:val="24"/>
              </w:rPr>
              <w:t>Send a</w:t>
            </w:r>
            <w:r w:rsidRPr="007773D5">
              <w:rPr>
                <w:sz w:val="22"/>
                <w:szCs w:val="24"/>
              </w:rPr>
              <w:t xml:space="preserve"> master schedule including course names, times and room num</w:t>
            </w:r>
            <w:r w:rsidR="00F67EC9">
              <w:rPr>
                <w:sz w:val="22"/>
                <w:szCs w:val="24"/>
              </w:rPr>
              <w:t>bers to all college supervisors</w:t>
            </w:r>
          </w:p>
          <w:p w:rsidR="00F67EC9" w:rsidRDefault="00402E7B" w:rsidP="00F67EC9">
            <w:pPr>
              <w:numPr>
                <w:ilvl w:val="0"/>
                <w:numId w:val="1"/>
              </w:numPr>
              <w:rPr>
                <w:sz w:val="22"/>
                <w:szCs w:val="24"/>
              </w:rPr>
            </w:pPr>
            <w:r w:rsidRPr="007773D5">
              <w:rPr>
                <w:sz w:val="22"/>
                <w:szCs w:val="24"/>
              </w:rPr>
              <w:t xml:space="preserve">If appropriate, write and send home a letter introducing yourself to </w:t>
            </w:r>
            <w:r w:rsidR="00E167CB">
              <w:rPr>
                <w:sz w:val="22"/>
                <w:szCs w:val="24"/>
              </w:rPr>
              <w:t>the guardians of your students</w:t>
            </w:r>
          </w:p>
          <w:p w:rsidR="00402E7B" w:rsidRPr="00F67EC9" w:rsidRDefault="00402E7B" w:rsidP="00F67EC9">
            <w:pPr>
              <w:numPr>
                <w:ilvl w:val="0"/>
                <w:numId w:val="1"/>
              </w:numPr>
              <w:rPr>
                <w:sz w:val="22"/>
                <w:szCs w:val="24"/>
              </w:rPr>
            </w:pPr>
            <w:r w:rsidRPr="00F67EC9">
              <w:rPr>
                <w:sz w:val="22"/>
                <w:szCs w:val="24"/>
              </w:rPr>
              <w:t>Discuss the goals your cooperating teacher has for you and your student teaching experience</w:t>
            </w:r>
          </w:p>
          <w:p w:rsidR="00402E7B" w:rsidRPr="007773D5" w:rsidRDefault="00402E7B" w:rsidP="00402E7B">
            <w:pPr>
              <w:numPr>
                <w:ilvl w:val="0"/>
                <w:numId w:val="1"/>
              </w:numPr>
              <w:rPr>
                <w:sz w:val="22"/>
                <w:szCs w:val="24"/>
              </w:rPr>
            </w:pPr>
            <w:r w:rsidRPr="007773D5">
              <w:rPr>
                <w:sz w:val="22"/>
                <w:szCs w:val="24"/>
              </w:rPr>
              <w:t>Develop an awareness of the objectives of each course</w:t>
            </w:r>
            <w:r w:rsidR="00E167CB">
              <w:rPr>
                <w:sz w:val="22"/>
                <w:szCs w:val="24"/>
              </w:rPr>
              <w:t>/subject and the course content</w:t>
            </w:r>
          </w:p>
          <w:p w:rsidR="00402E7B" w:rsidRPr="007773D5" w:rsidRDefault="00402E7B" w:rsidP="00402E7B">
            <w:pPr>
              <w:numPr>
                <w:ilvl w:val="0"/>
                <w:numId w:val="1"/>
              </w:numPr>
              <w:rPr>
                <w:sz w:val="22"/>
                <w:szCs w:val="24"/>
              </w:rPr>
            </w:pPr>
            <w:r w:rsidRPr="007773D5">
              <w:rPr>
                <w:sz w:val="22"/>
                <w:szCs w:val="24"/>
              </w:rPr>
              <w:t xml:space="preserve">Study </w:t>
            </w:r>
            <w:r>
              <w:rPr>
                <w:sz w:val="22"/>
                <w:szCs w:val="24"/>
              </w:rPr>
              <w:t>the</w:t>
            </w:r>
            <w:r w:rsidRPr="007773D5">
              <w:rPr>
                <w:sz w:val="22"/>
                <w:szCs w:val="24"/>
              </w:rPr>
              <w:t xml:space="preserve"> curricular material </w:t>
            </w:r>
            <w:r>
              <w:rPr>
                <w:sz w:val="22"/>
                <w:szCs w:val="24"/>
              </w:rPr>
              <w:t xml:space="preserve">and the standards/benchmarks for your grade level/subject area </w:t>
            </w:r>
            <w:r w:rsidRPr="007773D5">
              <w:rPr>
                <w:sz w:val="22"/>
                <w:szCs w:val="24"/>
              </w:rPr>
              <w:t>– know what learning and experiences have occurred and what is to follow. This is essential if your teaching is to fit in</w:t>
            </w:r>
            <w:r w:rsidR="00E167CB">
              <w:rPr>
                <w:sz w:val="22"/>
                <w:szCs w:val="24"/>
              </w:rPr>
              <w:t>to the overall course pattern</w:t>
            </w:r>
          </w:p>
          <w:p w:rsidR="00402E7B" w:rsidRPr="00C66D02" w:rsidRDefault="00402E7B" w:rsidP="00402E7B">
            <w:pPr>
              <w:numPr>
                <w:ilvl w:val="0"/>
                <w:numId w:val="1"/>
              </w:numPr>
              <w:rPr>
                <w:sz w:val="20"/>
                <w:szCs w:val="24"/>
              </w:rPr>
            </w:pPr>
            <w:r w:rsidRPr="00C66D02">
              <w:rPr>
                <w:sz w:val="22"/>
                <w:szCs w:val="24"/>
              </w:rPr>
              <w:t>Manage routine tasks</w:t>
            </w:r>
            <w:r>
              <w:rPr>
                <w:sz w:val="22"/>
                <w:szCs w:val="24"/>
              </w:rPr>
              <w:t>, t</w:t>
            </w:r>
            <w:r w:rsidRPr="00C66D02">
              <w:rPr>
                <w:sz w:val="22"/>
                <w:szCs w:val="24"/>
              </w:rPr>
              <w:t>ake class attendance, assist in grading papers, duplicating materials, and preparing lessons</w:t>
            </w:r>
          </w:p>
          <w:p w:rsidR="00402E7B" w:rsidRPr="007773D5" w:rsidRDefault="00402E7B" w:rsidP="00402E7B">
            <w:pPr>
              <w:numPr>
                <w:ilvl w:val="0"/>
                <w:numId w:val="1"/>
              </w:numPr>
              <w:rPr>
                <w:sz w:val="22"/>
                <w:szCs w:val="24"/>
              </w:rPr>
            </w:pPr>
            <w:r w:rsidRPr="007773D5">
              <w:rPr>
                <w:sz w:val="22"/>
                <w:szCs w:val="24"/>
              </w:rPr>
              <w:t xml:space="preserve">Observe your cooperating teacher in action – </w:t>
            </w:r>
            <w:r>
              <w:rPr>
                <w:sz w:val="22"/>
                <w:szCs w:val="24"/>
              </w:rPr>
              <w:t>n</w:t>
            </w:r>
            <w:r w:rsidRPr="007773D5">
              <w:rPr>
                <w:sz w:val="22"/>
                <w:szCs w:val="24"/>
              </w:rPr>
              <w:t>ote the cooperating teacher’s methods, the selection of strategies, questioning techniques, corrective practices, and techniques of classroom management.</w:t>
            </w:r>
            <w:r>
              <w:rPr>
                <w:sz w:val="22"/>
                <w:szCs w:val="24"/>
              </w:rPr>
              <w:t xml:space="preserve"> </w:t>
            </w:r>
            <w:r w:rsidR="00A2398D">
              <w:rPr>
                <w:sz w:val="22"/>
                <w:szCs w:val="24"/>
              </w:rPr>
              <w:t xml:space="preserve"> </w:t>
            </w:r>
            <w:r>
              <w:rPr>
                <w:sz w:val="22"/>
                <w:szCs w:val="24"/>
              </w:rPr>
              <w:t>During conferences ask questions!</w:t>
            </w:r>
          </w:p>
          <w:p w:rsidR="00402E7B" w:rsidRPr="00C66D02" w:rsidRDefault="00402E7B" w:rsidP="00402E7B">
            <w:pPr>
              <w:numPr>
                <w:ilvl w:val="0"/>
                <w:numId w:val="1"/>
              </w:numPr>
              <w:rPr>
                <w:sz w:val="20"/>
                <w:szCs w:val="24"/>
              </w:rPr>
            </w:pPr>
            <w:r w:rsidRPr="00C66D02">
              <w:rPr>
                <w:sz w:val="22"/>
                <w:szCs w:val="24"/>
              </w:rPr>
              <w:t>Assist individual students with make-up work or assist students who need extra help. Assist small groups with class projects or assignments</w:t>
            </w:r>
          </w:p>
          <w:p w:rsidR="00402E7B" w:rsidRPr="00C66D02" w:rsidRDefault="00402E7B" w:rsidP="00402E7B">
            <w:pPr>
              <w:numPr>
                <w:ilvl w:val="0"/>
                <w:numId w:val="1"/>
              </w:numPr>
              <w:rPr>
                <w:sz w:val="20"/>
                <w:szCs w:val="24"/>
              </w:rPr>
            </w:pPr>
            <w:r w:rsidRPr="00C66D02">
              <w:rPr>
                <w:sz w:val="22"/>
                <w:szCs w:val="24"/>
              </w:rPr>
              <w:t xml:space="preserve">Finalize your calendar for assuming </w:t>
            </w:r>
            <w:r>
              <w:rPr>
                <w:sz w:val="22"/>
                <w:szCs w:val="24"/>
              </w:rPr>
              <w:t>load</w:t>
            </w:r>
            <w:r w:rsidRPr="00C66D02">
              <w:rPr>
                <w:sz w:val="22"/>
                <w:szCs w:val="24"/>
              </w:rPr>
              <w:t>. Send a co</w:t>
            </w:r>
            <w:r w:rsidR="00E167CB">
              <w:rPr>
                <w:sz w:val="22"/>
                <w:szCs w:val="24"/>
              </w:rPr>
              <w:t>py to your supervising teachers</w:t>
            </w:r>
            <w:r w:rsidRPr="00C66D02">
              <w:rPr>
                <w:sz w:val="22"/>
                <w:szCs w:val="24"/>
              </w:rPr>
              <w:t xml:space="preserve"> </w:t>
            </w:r>
          </w:p>
          <w:p w:rsidR="00402E7B" w:rsidRPr="00C66D02" w:rsidRDefault="00402E7B" w:rsidP="00402E7B">
            <w:pPr>
              <w:numPr>
                <w:ilvl w:val="0"/>
                <w:numId w:val="1"/>
              </w:numPr>
              <w:rPr>
                <w:sz w:val="20"/>
                <w:szCs w:val="24"/>
              </w:rPr>
            </w:pPr>
            <w:r w:rsidRPr="00C66D02">
              <w:rPr>
                <w:sz w:val="22"/>
                <w:szCs w:val="24"/>
              </w:rPr>
              <w:t>Begin co-teaching with your teacher for part of the day or portions of each subject</w:t>
            </w:r>
          </w:p>
          <w:p w:rsidR="00402E7B" w:rsidRPr="007B3142" w:rsidRDefault="00402E7B" w:rsidP="00402E7B">
            <w:pPr>
              <w:numPr>
                <w:ilvl w:val="0"/>
                <w:numId w:val="1"/>
              </w:numPr>
              <w:rPr>
                <w:sz w:val="22"/>
                <w:szCs w:val="24"/>
              </w:rPr>
            </w:pPr>
            <w:r w:rsidRPr="00C66D02">
              <w:rPr>
                <w:sz w:val="22"/>
                <w:szCs w:val="24"/>
              </w:rPr>
              <w:t xml:space="preserve">Identify a topic that you will use for your progress monitoring project  </w:t>
            </w:r>
          </w:p>
          <w:p w:rsidR="00402E7B" w:rsidRPr="007B3142" w:rsidRDefault="00402E7B" w:rsidP="00402E7B">
            <w:pPr>
              <w:numPr>
                <w:ilvl w:val="0"/>
                <w:numId w:val="1"/>
              </w:numPr>
              <w:rPr>
                <w:sz w:val="22"/>
                <w:szCs w:val="24"/>
              </w:rPr>
            </w:pPr>
            <w:r w:rsidRPr="00C66D02">
              <w:rPr>
                <w:sz w:val="22"/>
                <w:szCs w:val="24"/>
              </w:rPr>
              <w:lastRenderedPageBreak/>
              <w:t>Attend all meetings/professional development activities with your cooperating teacher</w:t>
            </w:r>
          </w:p>
        </w:tc>
        <w:tc>
          <w:tcPr>
            <w:tcW w:w="4680" w:type="dxa"/>
          </w:tcPr>
          <w:p w:rsidR="00402E7B" w:rsidRPr="00C66D02" w:rsidRDefault="00402E7B" w:rsidP="00402E7B">
            <w:pPr>
              <w:pStyle w:val="ListParagraph"/>
              <w:numPr>
                <w:ilvl w:val="0"/>
                <w:numId w:val="1"/>
              </w:numPr>
              <w:rPr>
                <w:sz w:val="22"/>
                <w:szCs w:val="24"/>
              </w:rPr>
            </w:pPr>
            <w:r w:rsidRPr="00C66D02">
              <w:rPr>
                <w:sz w:val="22"/>
                <w:szCs w:val="24"/>
              </w:rPr>
              <w:lastRenderedPageBreak/>
              <w:t>Review Central Co</w:t>
            </w:r>
            <w:r w:rsidR="00E167CB">
              <w:rPr>
                <w:sz w:val="22"/>
                <w:szCs w:val="24"/>
              </w:rPr>
              <w:t>llege Student Teaching Handbook</w:t>
            </w:r>
          </w:p>
          <w:p w:rsidR="00E167CB" w:rsidRDefault="00402E7B" w:rsidP="00E167CB">
            <w:pPr>
              <w:pStyle w:val="ListParagraph"/>
              <w:numPr>
                <w:ilvl w:val="0"/>
                <w:numId w:val="1"/>
              </w:numPr>
              <w:rPr>
                <w:sz w:val="22"/>
                <w:szCs w:val="24"/>
              </w:rPr>
            </w:pPr>
            <w:r w:rsidRPr="00C66D02">
              <w:rPr>
                <w:sz w:val="22"/>
                <w:szCs w:val="24"/>
              </w:rPr>
              <w:t>Give the student teacher a tour and introduce the student teach</w:t>
            </w:r>
            <w:r w:rsidR="00E167CB">
              <w:rPr>
                <w:sz w:val="22"/>
                <w:szCs w:val="24"/>
              </w:rPr>
              <w:t>er to faculty and staff members</w:t>
            </w:r>
          </w:p>
          <w:p w:rsidR="00E167CB" w:rsidRDefault="00402E7B" w:rsidP="00E167CB">
            <w:pPr>
              <w:pStyle w:val="ListParagraph"/>
              <w:numPr>
                <w:ilvl w:val="0"/>
                <w:numId w:val="1"/>
              </w:numPr>
              <w:rPr>
                <w:sz w:val="22"/>
                <w:szCs w:val="24"/>
              </w:rPr>
            </w:pPr>
            <w:r w:rsidRPr="00E167CB">
              <w:rPr>
                <w:sz w:val="22"/>
                <w:szCs w:val="24"/>
              </w:rPr>
              <w:t>Prepare a work area for the student teacher and be sure the student teacher has access to e-mail, student assessmen</w:t>
            </w:r>
            <w:r w:rsidR="00E167CB" w:rsidRPr="00E167CB">
              <w:rPr>
                <w:sz w:val="22"/>
                <w:szCs w:val="24"/>
              </w:rPr>
              <w:t>t programs, etc. as appropriate</w:t>
            </w:r>
          </w:p>
          <w:p w:rsidR="00E167CB" w:rsidRDefault="00402E7B" w:rsidP="00E167CB">
            <w:pPr>
              <w:pStyle w:val="ListParagraph"/>
              <w:numPr>
                <w:ilvl w:val="0"/>
                <w:numId w:val="1"/>
              </w:numPr>
              <w:rPr>
                <w:sz w:val="22"/>
                <w:szCs w:val="24"/>
              </w:rPr>
            </w:pPr>
            <w:r w:rsidRPr="00E167CB">
              <w:rPr>
                <w:sz w:val="22"/>
                <w:szCs w:val="24"/>
              </w:rPr>
              <w:t>Discuss procedures, classroom management policies, expectations f</w:t>
            </w:r>
            <w:r w:rsidR="00E167CB" w:rsidRPr="00E167CB">
              <w:rPr>
                <w:sz w:val="22"/>
                <w:szCs w:val="24"/>
              </w:rPr>
              <w:t>or the school and the classroom</w:t>
            </w:r>
          </w:p>
          <w:p w:rsidR="00402E7B" w:rsidRPr="00E167CB" w:rsidRDefault="00402E7B" w:rsidP="00E167CB">
            <w:pPr>
              <w:pStyle w:val="ListParagraph"/>
              <w:numPr>
                <w:ilvl w:val="0"/>
                <w:numId w:val="1"/>
              </w:numPr>
              <w:rPr>
                <w:sz w:val="22"/>
                <w:szCs w:val="24"/>
              </w:rPr>
            </w:pPr>
            <w:r w:rsidRPr="00E167CB">
              <w:rPr>
                <w:sz w:val="22"/>
                <w:szCs w:val="24"/>
              </w:rPr>
              <w:t>Discuss your expectations for the student teacher – professional dress, time commitment, professional behavior,</w:t>
            </w:r>
            <w:r w:rsidR="00E167CB" w:rsidRPr="00E167CB">
              <w:rPr>
                <w:sz w:val="22"/>
                <w:szCs w:val="24"/>
              </w:rPr>
              <w:t xml:space="preserve"> methods for communication, etc.</w:t>
            </w:r>
          </w:p>
          <w:p w:rsidR="00E167CB" w:rsidRPr="00E167CB" w:rsidRDefault="00402E7B" w:rsidP="00E167CB">
            <w:pPr>
              <w:pStyle w:val="ListParagraph"/>
              <w:numPr>
                <w:ilvl w:val="0"/>
                <w:numId w:val="1"/>
              </w:numPr>
              <w:rPr>
                <w:sz w:val="22"/>
                <w:szCs w:val="24"/>
              </w:rPr>
            </w:pPr>
            <w:r w:rsidRPr="00C66D02">
              <w:rPr>
                <w:sz w:val="22"/>
                <w:szCs w:val="24"/>
              </w:rPr>
              <w:t xml:space="preserve">Introduce the student teacher to your students and set up your </w:t>
            </w:r>
            <w:r w:rsidR="00E167CB">
              <w:rPr>
                <w:sz w:val="22"/>
                <w:szCs w:val="24"/>
              </w:rPr>
              <w:t>expectations for their behavior</w:t>
            </w:r>
          </w:p>
          <w:p w:rsidR="00E167CB" w:rsidRDefault="00402E7B" w:rsidP="00E167CB">
            <w:pPr>
              <w:pStyle w:val="ListParagraph"/>
              <w:numPr>
                <w:ilvl w:val="0"/>
                <w:numId w:val="1"/>
              </w:numPr>
              <w:rPr>
                <w:sz w:val="22"/>
                <w:szCs w:val="24"/>
              </w:rPr>
            </w:pPr>
            <w:r w:rsidRPr="00C66D02">
              <w:rPr>
                <w:sz w:val="22"/>
                <w:szCs w:val="24"/>
              </w:rPr>
              <w:t xml:space="preserve">Determine areas and topics for teaching – provide the student teacher with curricular materials </w:t>
            </w:r>
          </w:p>
          <w:p w:rsidR="00402E7B" w:rsidRPr="00E167CB" w:rsidRDefault="00402E7B" w:rsidP="00E167CB">
            <w:pPr>
              <w:pStyle w:val="ListParagraph"/>
              <w:numPr>
                <w:ilvl w:val="0"/>
                <w:numId w:val="1"/>
              </w:numPr>
              <w:rPr>
                <w:sz w:val="22"/>
                <w:szCs w:val="24"/>
              </w:rPr>
            </w:pPr>
            <w:r w:rsidRPr="00E167CB">
              <w:rPr>
                <w:sz w:val="22"/>
                <w:szCs w:val="24"/>
              </w:rPr>
              <w:t>Encourage your student teacher to plan carefully. Discuss the level of detail you expect in lesson plans and your expectation for su</w:t>
            </w:r>
            <w:r w:rsidR="00E167CB" w:rsidRPr="00E167CB">
              <w:rPr>
                <w:sz w:val="22"/>
                <w:szCs w:val="24"/>
              </w:rPr>
              <w:t>bmission of lesson plans to you</w:t>
            </w:r>
          </w:p>
          <w:p w:rsidR="00402E7B" w:rsidRPr="00C66D02" w:rsidRDefault="00402E7B" w:rsidP="00402E7B">
            <w:pPr>
              <w:pStyle w:val="ListParagraph"/>
              <w:numPr>
                <w:ilvl w:val="0"/>
                <w:numId w:val="1"/>
              </w:numPr>
              <w:rPr>
                <w:sz w:val="22"/>
                <w:szCs w:val="24"/>
              </w:rPr>
            </w:pPr>
            <w:r w:rsidRPr="00C66D02">
              <w:rPr>
                <w:sz w:val="22"/>
                <w:szCs w:val="24"/>
              </w:rPr>
              <w:t xml:space="preserve">Work with the student teacher to finalize a plan for the student teacher to assume load – remember </w:t>
            </w:r>
            <w:r>
              <w:rPr>
                <w:sz w:val="22"/>
                <w:szCs w:val="24"/>
              </w:rPr>
              <w:t>they must teach full-time</w:t>
            </w:r>
            <w:r w:rsidRPr="00C66D02">
              <w:rPr>
                <w:sz w:val="22"/>
                <w:szCs w:val="24"/>
              </w:rPr>
              <w:t xml:space="preserve"> for a minimum</w:t>
            </w:r>
            <w:r w:rsidR="00E167CB">
              <w:rPr>
                <w:sz w:val="22"/>
                <w:szCs w:val="24"/>
              </w:rPr>
              <w:t xml:space="preserve"> of two weeks at each placement</w:t>
            </w:r>
          </w:p>
          <w:p w:rsidR="00402E7B" w:rsidRPr="00C66D02" w:rsidRDefault="00402E7B" w:rsidP="00402E7B">
            <w:pPr>
              <w:pStyle w:val="ListParagraph"/>
              <w:numPr>
                <w:ilvl w:val="0"/>
                <w:numId w:val="1"/>
              </w:numPr>
              <w:rPr>
                <w:sz w:val="22"/>
                <w:szCs w:val="24"/>
              </w:rPr>
            </w:pPr>
            <w:r w:rsidRPr="00C66D02">
              <w:rPr>
                <w:sz w:val="22"/>
                <w:szCs w:val="24"/>
              </w:rPr>
              <w:t>Provide excellent modeling of best practice in the classroom</w:t>
            </w:r>
          </w:p>
          <w:p w:rsidR="00402E7B" w:rsidRPr="00C66D02" w:rsidRDefault="00A2398D" w:rsidP="00402E7B">
            <w:pPr>
              <w:pStyle w:val="ListParagraph"/>
              <w:numPr>
                <w:ilvl w:val="0"/>
                <w:numId w:val="1"/>
              </w:numPr>
              <w:rPr>
                <w:sz w:val="22"/>
                <w:szCs w:val="24"/>
              </w:rPr>
            </w:pPr>
            <w:r>
              <w:rPr>
                <w:sz w:val="22"/>
                <w:szCs w:val="24"/>
              </w:rPr>
              <w:t>Help the student identif</w:t>
            </w:r>
            <w:r w:rsidR="00402E7B" w:rsidRPr="00C66D02">
              <w:rPr>
                <w:sz w:val="22"/>
                <w:szCs w:val="24"/>
              </w:rPr>
              <w:t>y a topic he/she will use for progress monitoring</w:t>
            </w:r>
          </w:p>
          <w:p w:rsidR="00E167CB" w:rsidRDefault="00402E7B" w:rsidP="00402E7B">
            <w:pPr>
              <w:pStyle w:val="ListParagraph"/>
              <w:numPr>
                <w:ilvl w:val="0"/>
                <w:numId w:val="1"/>
              </w:numPr>
              <w:rPr>
                <w:sz w:val="22"/>
                <w:szCs w:val="24"/>
              </w:rPr>
            </w:pPr>
            <w:r w:rsidRPr="00C66D02">
              <w:rPr>
                <w:sz w:val="22"/>
                <w:szCs w:val="24"/>
              </w:rPr>
              <w:t xml:space="preserve">Require your student teacher to take notes while he/she </w:t>
            </w:r>
            <w:r w:rsidR="00E167CB">
              <w:rPr>
                <w:sz w:val="22"/>
                <w:szCs w:val="24"/>
              </w:rPr>
              <w:t>observes you teaching</w:t>
            </w:r>
          </w:p>
          <w:p w:rsidR="00E167CB" w:rsidRDefault="00402E7B" w:rsidP="00E167CB">
            <w:pPr>
              <w:pStyle w:val="ListParagraph"/>
              <w:numPr>
                <w:ilvl w:val="0"/>
                <w:numId w:val="1"/>
              </w:numPr>
              <w:rPr>
                <w:sz w:val="22"/>
                <w:szCs w:val="24"/>
              </w:rPr>
            </w:pPr>
            <w:r w:rsidRPr="00C66D02">
              <w:rPr>
                <w:sz w:val="22"/>
                <w:szCs w:val="24"/>
              </w:rPr>
              <w:t>Afterward, conference with the student about why you selected particular strategies or made particular decisions</w:t>
            </w:r>
          </w:p>
          <w:p w:rsidR="00402E7B" w:rsidRPr="00E167CB" w:rsidRDefault="00402E7B" w:rsidP="00E167CB">
            <w:pPr>
              <w:pStyle w:val="ListParagraph"/>
              <w:numPr>
                <w:ilvl w:val="0"/>
                <w:numId w:val="1"/>
              </w:numPr>
              <w:rPr>
                <w:sz w:val="22"/>
                <w:szCs w:val="24"/>
              </w:rPr>
            </w:pPr>
            <w:r w:rsidRPr="00E167CB">
              <w:rPr>
                <w:sz w:val="22"/>
                <w:szCs w:val="24"/>
              </w:rPr>
              <w:lastRenderedPageBreak/>
              <w:t>Communicate regularly with the Central supervisor – ask questions and be comfortable addressing concerns</w:t>
            </w:r>
          </w:p>
        </w:tc>
      </w:tr>
    </w:tbl>
    <w:p w:rsidR="00402E7B" w:rsidRDefault="00402E7B" w:rsidP="00402E7B">
      <w:pPr>
        <w:ind w:left="360"/>
        <w:rPr>
          <w:rFonts w:ascii="Times New Roman" w:hAnsi="Times New Roman"/>
          <w:szCs w:val="24"/>
        </w:rPr>
      </w:pPr>
    </w:p>
    <w:p w:rsidR="00402E7B" w:rsidRDefault="00402E7B" w:rsidP="00402E7B">
      <w:pPr>
        <w:rPr>
          <w:rFonts w:ascii="Times New Roman" w:hAnsi="Times New Roman"/>
          <w:b/>
          <w:szCs w:val="24"/>
        </w:rPr>
      </w:pPr>
    </w:p>
    <w:p w:rsidR="00402E7B" w:rsidRDefault="00402E7B" w:rsidP="00402E7B">
      <w:pPr>
        <w:rPr>
          <w:rFonts w:ascii="Times New Roman" w:hAnsi="Times New Roman"/>
          <w:b/>
          <w:szCs w:val="24"/>
        </w:rPr>
      </w:pPr>
    </w:p>
    <w:p w:rsidR="00402E7B" w:rsidRPr="00C1608E" w:rsidRDefault="00402E7B" w:rsidP="00402E7B">
      <w:pPr>
        <w:rPr>
          <w:rFonts w:ascii="Times New Roman" w:hAnsi="Times New Roman"/>
          <w:b/>
          <w:sz w:val="28"/>
          <w:szCs w:val="28"/>
        </w:rPr>
      </w:pPr>
      <w:r w:rsidRPr="00C1608E">
        <w:rPr>
          <w:rFonts w:ascii="Times New Roman" w:hAnsi="Times New Roman"/>
          <w:b/>
          <w:sz w:val="28"/>
          <w:szCs w:val="28"/>
        </w:rPr>
        <w:t>Week 3-4:</w:t>
      </w:r>
      <w:r w:rsidR="00C1608E">
        <w:rPr>
          <w:rFonts w:ascii="Times New Roman" w:hAnsi="Times New Roman"/>
          <w:b/>
          <w:sz w:val="28"/>
          <w:szCs w:val="28"/>
        </w:rPr>
        <w:t xml:space="preserve"> Co-teaching and Beginning Solo T</w:t>
      </w:r>
      <w:r w:rsidRPr="00C1608E">
        <w:rPr>
          <w:rFonts w:ascii="Times New Roman" w:hAnsi="Times New Roman"/>
          <w:b/>
          <w:sz w:val="28"/>
          <w:szCs w:val="28"/>
        </w:rPr>
        <w:t>eaching</w:t>
      </w:r>
    </w:p>
    <w:p w:rsidR="00402E7B" w:rsidRDefault="00402E7B" w:rsidP="00402E7B">
      <w:pPr>
        <w:rPr>
          <w:rFonts w:ascii="Times New Roman" w:hAnsi="Times New Roman"/>
          <w:b/>
          <w:szCs w:val="24"/>
        </w:rPr>
      </w:pPr>
    </w:p>
    <w:tbl>
      <w:tblPr>
        <w:tblStyle w:val="TableGrid"/>
        <w:tblW w:w="0" w:type="auto"/>
        <w:tblLook w:val="04A0" w:firstRow="1" w:lastRow="0" w:firstColumn="1" w:lastColumn="0" w:noHBand="0" w:noVBand="1"/>
      </w:tblPr>
      <w:tblGrid>
        <w:gridCol w:w="4788"/>
        <w:gridCol w:w="4788"/>
      </w:tblGrid>
      <w:tr w:rsidR="00402E7B" w:rsidTr="00B87FCA">
        <w:tc>
          <w:tcPr>
            <w:tcW w:w="4788" w:type="dxa"/>
          </w:tcPr>
          <w:p w:rsidR="00402E7B" w:rsidRDefault="00402E7B" w:rsidP="00B87FCA">
            <w:pPr>
              <w:jc w:val="center"/>
              <w:rPr>
                <w:b/>
                <w:szCs w:val="24"/>
              </w:rPr>
            </w:pPr>
            <w:r>
              <w:rPr>
                <w:b/>
                <w:szCs w:val="24"/>
              </w:rPr>
              <w:t>Student Teacher Tasks</w:t>
            </w:r>
          </w:p>
          <w:p w:rsidR="00402E7B" w:rsidRDefault="00402E7B" w:rsidP="00B87FCA">
            <w:pPr>
              <w:jc w:val="center"/>
              <w:rPr>
                <w:b/>
                <w:szCs w:val="24"/>
              </w:rPr>
            </w:pPr>
          </w:p>
        </w:tc>
        <w:tc>
          <w:tcPr>
            <w:tcW w:w="4788" w:type="dxa"/>
          </w:tcPr>
          <w:p w:rsidR="00402E7B" w:rsidRDefault="00402E7B" w:rsidP="00B87FCA">
            <w:pPr>
              <w:jc w:val="center"/>
              <w:rPr>
                <w:b/>
                <w:szCs w:val="24"/>
              </w:rPr>
            </w:pPr>
            <w:r>
              <w:rPr>
                <w:b/>
                <w:szCs w:val="24"/>
              </w:rPr>
              <w:t>Cooperating Teacher Tasks</w:t>
            </w:r>
          </w:p>
        </w:tc>
      </w:tr>
      <w:tr w:rsidR="00402E7B" w:rsidTr="00A2398D">
        <w:trPr>
          <w:trHeight w:val="7865"/>
        </w:trPr>
        <w:tc>
          <w:tcPr>
            <w:tcW w:w="4788" w:type="dxa"/>
          </w:tcPr>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Continue to work with st</w:t>
            </w:r>
            <w:r w:rsidR="00A2398D">
              <w:rPr>
                <w:sz w:val="22"/>
                <w:szCs w:val="22"/>
              </w:rPr>
              <w:t>udents in small or large groups</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Take on additional responsibilities – at this point you might be teaching from your cooperating teacher’s lesson plans or completing developing your ow</w:t>
            </w:r>
            <w:r w:rsidR="00A2398D">
              <w:rPr>
                <w:sz w:val="22"/>
                <w:szCs w:val="22"/>
              </w:rPr>
              <w:t>n, depending on your situation</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Gradually take on more responsibility leading up to full-time teaching. Consider multiple co-teaching and solo teaching options</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Be sure all lessons you teach include:</w:t>
            </w:r>
          </w:p>
          <w:p w:rsidR="00402E7B" w:rsidRPr="00C4617B" w:rsidRDefault="00402E7B" w:rsidP="00A04CED">
            <w:pPr>
              <w:numPr>
                <w:ilvl w:val="1"/>
                <w:numId w:val="2"/>
              </w:numPr>
              <w:tabs>
                <w:tab w:val="clear" w:pos="1440"/>
                <w:tab w:val="num" w:pos="1080"/>
              </w:tabs>
              <w:ind w:left="1080"/>
              <w:rPr>
                <w:sz w:val="22"/>
                <w:szCs w:val="22"/>
              </w:rPr>
            </w:pPr>
            <w:r w:rsidRPr="00C4617B">
              <w:rPr>
                <w:sz w:val="22"/>
                <w:szCs w:val="22"/>
              </w:rPr>
              <w:t>Instructional objectives</w:t>
            </w:r>
          </w:p>
          <w:p w:rsidR="00402E7B" w:rsidRPr="00C4617B" w:rsidRDefault="00402E7B" w:rsidP="00A04CED">
            <w:pPr>
              <w:numPr>
                <w:ilvl w:val="1"/>
                <w:numId w:val="2"/>
              </w:numPr>
              <w:tabs>
                <w:tab w:val="clear" w:pos="1440"/>
                <w:tab w:val="num" w:pos="1080"/>
              </w:tabs>
              <w:ind w:left="1080"/>
              <w:rPr>
                <w:sz w:val="22"/>
                <w:szCs w:val="22"/>
              </w:rPr>
            </w:pPr>
            <w:r w:rsidRPr="00C4617B">
              <w:rPr>
                <w:sz w:val="22"/>
                <w:szCs w:val="22"/>
              </w:rPr>
              <w:t>A variety of appropriate instructional strategies</w:t>
            </w:r>
          </w:p>
          <w:p w:rsidR="00402E7B" w:rsidRPr="00C4617B" w:rsidRDefault="00402E7B" w:rsidP="00A04CED">
            <w:pPr>
              <w:numPr>
                <w:ilvl w:val="1"/>
                <w:numId w:val="2"/>
              </w:numPr>
              <w:tabs>
                <w:tab w:val="clear" w:pos="1440"/>
                <w:tab w:val="num" w:pos="1080"/>
              </w:tabs>
              <w:ind w:left="1080"/>
              <w:rPr>
                <w:sz w:val="22"/>
                <w:szCs w:val="22"/>
              </w:rPr>
            </w:pPr>
            <w:r w:rsidRPr="00C4617B">
              <w:rPr>
                <w:sz w:val="22"/>
                <w:szCs w:val="22"/>
              </w:rPr>
              <w:t>A variety of assessment methods</w:t>
            </w:r>
          </w:p>
          <w:p w:rsidR="00402E7B" w:rsidRPr="00C4617B" w:rsidRDefault="00402E7B" w:rsidP="00A04CED">
            <w:pPr>
              <w:numPr>
                <w:ilvl w:val="1"/>
                <w:numId w:val="2"/>
              </w:numPr>
              <w:tabs>
                <w:tab w:val="clear" w:pos="1440"/>
                <w:tab w:val="num" w:pos="1080"/>
              </w:tabs>
              <w:ind w:left="1080"/>
              <w:rPr>
                <w:sz w:val="22"/>
                <w:szCs w:val="22"/>
              </w:rPr>
            </w:pPr>
            <w:r w:rsidRPr="00C4617B">
              <w:rPr>
                <w:sz w:val="22"/>
                <w:szCs w:val="22"/>
              </w:rPr>
              <w:t>A reflection of the lesson</w:t>
            </w:r>
          </w:p>
          <w:p w:rsidR="00402E7B" w:rsidRPr="00C4617B" w:rsidRDefault="00402E7B" w:rsidP="00A04CED">
            <w:pPr>
              <w:numPr>
                <w:ilvl w:val="0"/>
                <w:numId w:val="3"/>
              </w:numPr>
              <w:tabs>
                <w:tab w:val="clear" w:pos="720"/>
                <w:tab w:val="num" w:pos="360"/>
              </w:tabs>
              <w:ind w:left="360"/>
              <w:rPr>
                <w:sz w:val="22"/>
                <w:szCs w:val="22"/>
              </w:rPr>
            </w:pPr>
            <w:r w:rsidRPr="00C4617B">
              <w:rPr>
                <w:sz w:val="22"/>
                <w:szCs w:val="22"/>
              </w:rPr>
              <w:t xml:space="preserve">Develop the unit </w:t>
            </w:r>
            <w:r w:rsidR="006A3113">
              <w:rPr>
                <w:sz w:val="22"/>
                <w:szCs w:val="22"/>
              </w:rPr>
              <w:t xml:space="preserve">(approximately 2 weeks) </w:t>
            </w:r>
            <w:r w:rsidRPr="00C4617B">
              <w:rPr>
                <w:sz w:val="22"/>
                <w:szCs w:val="22"/>
              </w:rPr>
              <w:t>you will be teaching – for at least one subject this includes finding all materials and writing all of your o</w:t>
            </w:r>
            <w:r w:rsidR="00A2398D">
              <w:rPr>
                <w:sz w:val="22"/>
                <w:szCs w:val="22"/>
              </w:rPr>
              <w:t>wn lesson plans and assessments</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Attend all meetings/professional development activities with your cooperating teacher</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Assist your cooperating teacher with extra-curricular activities as appropriate</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 xml:space="preserve">Attend extracurricular activities </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 xml:space="preserve">Continue to work on your Teacher Education Program </w:t>
            </w:r>
            <w:r w:rsidR="00393F94">
              <w:rPr>
                <w:sz w:val="22"/>
                <w:szCs w:val="22"/>
              </w:rPr>
              <w:t>P</w:t>
            </w:r>
            <w:r w:rsidRPr="00C4617B">
              <w:rPr>
                <w:sz w:val="22"/>
                <w:szCs w:val="22"/>
              </w:rPr>
              <w:t>ortfoli</w:t>
            </w:r>
            <w:r w:rsidR="00A2398D">
              <w:rPr>
                <w:sz w:val="22"/>
                <w:szCs w:val="22"/>
              </w:rPr>
              <w:t>o for Central’s exit interviews</w:t>
            </w:r>
          </w:p>
          <w:p w:rsidR="00402E7B" w:rsidRPr="00A2398D" w:rsidRDefault="00402E7B" w:rsidP="00A04CED">
            <w:pPr>
              <w:numPr>
                <w:ilvl w:val="0"/>
                <w:numId w:val="2"/>
              </w:numPr>
              <w:tabs>
                <w:tab w:val="clear" w:pos="720"/>
                <w:tab w:val="num" w:pos="360"/>
              </w:tabs>
              <w:ind w:left="360"/>
              <w:rPr>
                <w:sz w:val="22"/>
                <w:szCs w:val="22"/>
              </w:rPr>
            </w:pPr>
            <w:r w:rsidRPr="00C4617B">
              <w:rPr>
                <w:sz w:val="22"/>
                <w:szCs w:val="22"/>
              </w:rPr>
              <w:t xml:space="preserve">By the end of Week 4 have a mid-term evaluation conference with your cooperating teacher and </w:t>
            </w:r>
            <w:r w:rsidR="00D27F5A">
              <w:rPr>
                <w:sz w:val="22"/>
                <w:szCs w:val="22"/>
              </w:rPr>
              <w:t>supervisor.  H</w:t>
            </w:r>
            <w:r w:rsidRPr="00C4617B">
              <w:rPr>
                <w:sz w:val="22"/>
                <w:szCs w:val="22"/>
              </w:rPr>
              <w:t>ave the teacher complete and mail the mid-term evaluation</w:t>
            </w:r>
            <w:r w:rsidR="00D27F5A">
              <w:rPr>
                <w:sz w:val="22"/>
                <w:szCs w:val="22"/>
              </w:rPr>
              <w:t xml:space="preserve"> to the Director of Clinical/Field Experiences at Central</w:t>
            </w:r>
          </w:p>
        </w:tc>
        <w:tc>
          <w:tcPr>
            <w:tcW w:w="4788" w:type="dxa"/>
          </w:tcPr>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Model effective planning, teaching, managem</w:t>
            </w:r>
            <w:r w:rsidR="00A2398D">
              <w:rPr>
                <w:sz w:val="22"/>
                <w:szCs w:val="22"/>
              </w:rPr>
              <w:t>ent, assessment, and reflection</w:t>
            </w:r>
            <w:r>
              <w:rPr>
                <w:sz w:val="22"/>
                <w:szCs w:val="22"/>
              </w:rPr>
              <w:t xml:space="preserve"> </w:t>
            </w:r>
          </w:p>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Conference with your student teacher daily to share your planning and teaching processes and to share your observations of his/her progress</w:t>
            </w:r>
          </w:p>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Observe your student teacher and provide both oral and written feedback. You may use the student teaching observation forms in the handbook or develop a form that works for you. Provide a copy of your written evaluations to your studen</w:t>
            </w:r>
            <w:r w:rsidR="00A2398D">
              <w:rPr>
                <w:sz w:val="22"/>
                <w:szCs w:val="22"/>
              </w:rPr>
              <w:t>t</w:t>
            </w:r>
          </w:p>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Encourage your student teacher to accept more responsibility for full-time teaching and encourage initiative</w:t>
            </w:r>
          </w:p>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Prepare for and complete the mid-term evaluation</w:t>
            </w:r>
            <w:r w:rsidR="00B2522F">
              <w:rPr>
                <w:sz w:val="22"/>
                <w:szCs w:val="22"/>
              </w:rPr>
              <w:t xml:space="preserve"> and discuss it with the student teacher and supervisor</w:t>
            </w:r>
            <w:r>
              <w:rPr>
                <w:sz w:val="22"/>
                <w:szCs w:val="22"/>
              </w:rPr>
              <w:t xml:space="preserve">. Return it </w:t>
            </w:r>
            <w:r w:rsidR="00B2522F">
              <w:rPr>
                <w:sz w:val="22"/>
                <w:szCs w:val="22"/>
              </w:rPr>
              <w:t>to the Director of Clinical/Field Experiences</w:t>
            </w:r>
            <w:r>
              <w:rPr>
                <w:sz w:val="22"/>
                <w:szCs w:val="22"/>
              </w:rPr>
              <w:t xml:space="preserve"> or send it with</w:t>
            </w:r>
            <w:r w:rsidR="00A2398D">
              <w:rPr>
                <w:sz w:val="22"/>
                <w:szCs w:val="22"/>
              </w:rPr>
              <w:t xml:space="preserve"> the Central College supervisor</w:t>
            </w:r>
            <w:r>
              <w:rPr>
                <w:sz w:val="22"/>
                <w:szCs w:val="22"/>
              </w:rPr>
              <w:t xml:space="preserve"> </w:t>
            </w:r>
          </w:p>
          <w:p w:rsidR="00402E7B" w:rsidRPr="00C4617B" w:rsidRDefault="00402E7B" w:rsidP="00A04CED">
            <w:pPr>
              <w:pStyle w:val="ListParagraph"/>
              <w:numPr>
                <w:ilvl w:val="0"/>
                <w:numId w:val="2"/>
              </w:numPr>
              <w:tabs>
                <w:tab w:val="clear" w:pos="720"/>
                <w:tab w:val="num" w:pos="360"/>
              </w:tabs>
              <w:ind w:left="360"/>
              <w:rPr>
                <w:b/>
                <w:sz w:val="22"/>
                <w:szCs w:val="22"/>
              </w:rPr>
            </w:pPr>
            <w:r w:rsidRPr="00C66D02">
              <w:rPr>
                <w:sz w:val="22"/>
                <w:szCs w:val="24"/>
              </w:rPr>
              <w:t>Communicate regularly with the Central supervisor – ask questions and be comfortable addressing concerns</w:t>
            </w:r>
          </w:p>
        </w:tc>
      </w:tr>
    </w:tbl>
    <w:p w:rsidR="00402E7B" w:rsidRPr="00B27EE4" w:rsidRDefault="00402E7B" w:rsidP="00402E7B">
      <w:pPr>
        <w:rPr>
          <w:rFonts w:ascii="Times New Roman" w:hAnsi="Times New Roman"/>
          <w:b/>
          <w:szCs w:val="24"/>
        </w:rPr>
      </w:pPr>
    </w:p>
    <w:p w:rsidR="00402E7B" w:rsidRDefault="00402E7B" w:rsidP="00402E7B">
      <w:pPr>
        <w:rPr>
          <w:rFonts w:ascii="Times New Roman" w:hAnsi="Times New Roman"/>
          <w:szCs w:val="24"/>
        </w:rPr>
      </w:pPr>
    </w:p>
    <w:p w:rsidR="00402E7B" w:rsidRDefault="00402E7B" w:rsidP="00402E7B">
      <w:pPr>
        <w:spacing w:after="200" w:line="276" w:lineRule="auto"/>
        <w:rPr>
          <w:rFonts w:ascii="Times New Roman" w:hAnsi="Times New Roman"/>
          <w:b/>
          <w:szCs w:val="24"/>
        </w:rPr>
      </w:pPr>
      <w:r>
        <w:rPr>
          <w:rFonts w:ascii="Times New Roman" w:hAnsi="Times New Roman"/>
          <w:b/>
          <w:szCs w:val="24"/>
        </w:rPr>
        <w:br w:type="page"/>
      </w:r>
    </w:p>
    <w:p w:rsidR="00402E7B" w:rsidRPr="00C1608E" w:rsidRDefault="00402E7B" w:rsidP="00120DE5">
      <w:pPr>
        <w:ind w:left="-90"/>
        <w:rPr>
          <w:rFonts w:ascii="Times New Roman" w:hAnsi="Times New Roman"/>
          <w:b/>
          <w:sz w:val="28"/>
          <w:szCs w:val="28"/>
        </w:rPr>
      </w:pPr>
      <w:r w:rsidRPr="00C1608E">
        <w:rPr>
          <w:rFonts w:ascii="Times New Roman" w:hAnsi="Times New Roman"/>
          <w:b/>
          <w:sz w:val="28"/>
          <w:szCs w:val="28"/>
        </w:rPr>
        <w:lastRenderedPageBreak/>
        <w:t>Week 5-7:</w:t>
      </w:r>
      <w:r w:rsidR="00C1608E">
        <w:rPr>
          <w:rFonts w:ascii="Times New Roman" w:hAnsi="Times New Roman"/>
          <w:b/>
          <w:sz w:val="28"/>
          <w:szCs w:val="28"/>
        </w:rPr>
        <w:t xml:space="preserve"> Full-time T</w:t>
      </w:r>
      <w:r w:rsidRPr="00C1608E">
        <w:rPr>
          <w:rFonts w:ascii="Times New Roman" w:hAnsi="Times New Roman"/>
          <w:b/>
          <w:sz w:val="28"/>
          <w:szCs w:val="28"/>
        </w:rPr>
        <w:t>eaching</w:t>
      </w:r>
    </w:p>
    <w:p w:rsidR="00402E7B" w:rsidRDefault="00402E7B" w:rsidP="00402E7B">
      <w:pPr>
        <w:rPr>
          <w:rFonts w:ascii="Times New Roman" w:hAnsi="Times New Roman"/>
          <w:b/>
          <w:szCs w:val="24"/>
        </w:rPr>
      </w:pPr>
    </w:p>
    <w:tbl>
      <w:tblPr>
        <w:tblStyle w:val="TableGrid"/>
        <w:tblW w:w="0" w:type="auto"/>
        <w:tblLook w:val="04A0" w:firstRow="1" w:lastRow="0" w:firstColumn="1" w:lastColumn="0" w:noHBand="0" w:noVBand="1"/>
      </w:tblPr>
      <w:tblGrid>
        <w:gridCol w:w="4788"/>
        <w:gridCol w:w="4788"/>
      </w:tblGrid>
      <w:tr w:rsidR="00402E7B" w:rsidTr="00B87FCA">
        <w:tc>
          <w:tcPr>
            <w:tcW w:w="4788" w:type="dxa"/>
          </w:tcPr>
          <w:p w:rsidR="00402E7B" w:rsidRDefault="00402E7B" w:rsidP="00B87FCA">
            <w:pPr>
              <w:jc w:val="center"/>
              <w:rPr>
                <w:b/>
                <w:szCs w:val="24"/>
              </w:rPr>
            </w:pPr>
            <w:r>
              <w:rPr>
                <w:b/>
                <w:szCs w:val="24"/>
              </w:rPr>
              <w:t>Student Teacher Tasks</w:t>
            </w:r>
          </w:p>
          <w:p w:rsidR="00402E7B" w:rsidRDefault="00402E7B" w:rsidP="00B87FCA">
            <w:pPr>
              <w:jc w:val="center"/>
              <w:rPr>
                <w:b/>
                <w:szCs w:val="24"/>
              </w:rPr>
            </w:pPr>
          </w:p>
        </w:tc>
        <w:tc>
          <w:tcPr>
            <w:tcW w:w="4788" w:type="dxa"/>
          </w:tcPr>
          <w:p w:rsidR="00402E7B" w:rsidRDefault="00402E7B" w:rsidP="00B87FCA">
            <w:pPr>
              <w:jc w:val="center"/>
              <w:rPr>
                <w:b/>
                <w:szCs w:val="24"/>
              </w:rPr>
            </w:pPr>
            <w:r>
              <w:rPr>
                <w:b/>
                <w:szCs w:val="24"/>
              </w:rPr>
              <w:t>Cooperating Teacher Tasks</w:t>
            </w:r>
          </w:p>
        </w:tc>
      </w:tr>
      <w:tr w:rsidR="00402E7B" w:rsidTr="00A2398D">
        <w:trPr>
          <w:trHeight w:val="4670"/>
        </w:trPr>
        <w:tc>
          <w:tcPr>
            <w:tcW w:w="4788" w:type="dxa"/>
          </w:tcPr>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Full-time teaching – this includes all planning, paper work, extra duties, grading, etc. You must take on all responsibility for all teaching and “teacher d</w:t>
            </w:r>
            <w:r w:rsidR="00A2398D">
              <w:rPr>
                <w:sz w:val="22"/>
                <w:szCs w:val="24"/>
              </w:rPr>
              <w:t>uties” for a minimum of 2 weeks</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Develop and teach your own unit (</w:t>
            </w:r>
            <w:r w:rsidR="006A3113">
              <w:rPr>
                <w:sz w:val="22"/>
                <w:szCs w:val="24"/>
              </w:rPr>
              <w:t>approximately</w:t>
            </w:r>
            <w:r w:rsidRPr="00C4617B">
              <w:rPr>
                <w:sz w:val="22"/>
                <w:szCs w:val="24"/>
              </w:rPr>
              <w:t xml:space="preserve"> 2 weeks) </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 xml:space="preserve">Videotape a lesson and complete </w:t>
            </w:r>
            <w:r>
              <w:rPr>
                <w:sz w:val="22"/>
                <w:szCs w:val="24"/>
              </w:rPr>
              <w:t xml:space="preserve">an analysis </w:t>
            </w:r>
            <w:r w:rsidRPr="00C4617B">
              <w:rPr>
                <w:sz w:val="22"/>
                <w:szCs w:val="24"/>
              </w:rPr>
              <w:t>of the lesson</w:t>
            </w:r>
            <w:r w:rsidR="00A2398D">
              <w:rPr>
                <w:sz w:val="22"/>
                <w:szCs w:val="24"/>
              </w:rPr>
              <w:t xml:space="preserve"> and of student learning</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 xml:space="preserve">Complete your progress monitoring project  </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 xml:space="preserve">Schedule your mock interview and formal teaching evaluation </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Attend all meetings/professional development activities with your cooperating teacher</w:t>
            </w:r>
          </w:p>
          <w:p w:rsidR="00402E7B" w:rsidRDefault="00402E7B" w:rsidP="00A04CED">
            <w:pPr>
              <w:numPr>
                <w:ilvl w:val="0"/>
                <w:numId w:val="3"/>
              </w:numPr>
              <w:tabs>
                <w:tab w:val="clear" w:pos="720"/>
                <w:tab w:val="num" w:pos="360"/>
              </w:tabs>
              <w:ind w:left="360"/>
              <w:rPr>
                <w:sz w:val="22"/>
                <w:szCs w:val="24"/>
              </w:rPr>
            </w:pPr>
            <w:r w:rsidRPr="00C4617B">
              <w:rPr>
                <w:sz w:val="22"/>
                <w:szCs w:val="24"/>
              </w:rPr>
              <w:t>Assist your cooperating teacher with extra-curricular activities as appropriate</w:t>
            </w:r>
          </w:p>
          <w:p w:rsidR="00402E7B" w:rsidRPr="00C4617B" w:rsidRDefault="00402E7B" w:rsidP="00A04CED">
            <w:pPr>
              <w:numPr>
                <w:ilvl w:val="0"/>
                <w:numId w:val="3"/>
              </w:numPr>
              <w:tabs>
                <w:tab w:val="clear" w:pos="720"/>
                <w:tab w:val="num" w:pos="360"/>
              </w:tabs>
              <w:ind w:left="360"/>
              <w:rPr>
                <w:sz w:val="22"/>
                <w:szCs w:val="24"/>
              </w:rPr>
            </w:pPr>
            <w:r>
              <w:rPr>
                <w:sz w:val="22"/>
                <w:szCs w:val="24"/>
              </w:rPr>
              <w:t>Attend extra-curricular activities</w:t>
            </w:r>
          </w:p>
          <w:p w:rsidR="00402E7B" w:rsidRPr="00A2398D" w:rsidRDefault="00402E7B" w:rsidP="00A04CED">
            <w:pPr>
              <w:numPr>
                <w:ilvl w:val="0"/>
                <w:numId w:val="3"/>
              </w:numPr>
              <w:tabs>
                <w:tab w:val="clear" w:pos="720"/>
                <w:tab w:val="num" w:pos="360"/>
              </w:tabs>
              <w:ind w:left="360"/>
              <w:rPr>
                <w:sz w:val="22"/>
                <w:szCs w:val="24"/>
              </w:rPr>
            </w:pPr>
            <w:r w:rsidRPr="00C4617B">
              <w:rPr>
                <w:sz w:val="22"/>
                <w:szCs w:val="24"/>
              </w:rPr>
              <w:t xml:space="preserve">Continue to work on your Teacher Education Program </w:t>
            </w:r>
            <w:r w:rsidR="00393F94">
              <w:rPr>
                <w:sz w:val="22"/>
                <w:szCs w:val="24"/>
              </w:rPr>
              <w:t>P</w:t>
            </w:r>
            <w:r w:rsidRPr="00C4617B">
              <w:rPr>
                <w:sz w:val="22"/>
                <w:szCs w:val="24"/>
              </w:rPr>
              <w:t>ortfolio for Central’s exit interviews</w:t>
            </w:r>
          </w:p>
        </w:tc>
        <w:tc>
          <w:tcPr>
            <w:tcW w:w="4788" w:type="dxa"/>
          </w:tcPr>
          <w:p w:rsidR="00402E7B" w:rsidRPr="00C4617B" w:rsidRDefault="00402E7B" w:rsidP="00A04CED">
            <w:pPr>
              <w:pStyle w:val="ListParagraph"/>
              <w:numPr>
                <w:ilvl w:val="0"/>
                <w:numId w:val="3"/>
              </w:numPr>
              <w:tabs>
                <w:tab w:val="clear" w:pos="720"/>
                <w:tab w:val="num" w:pos="360"/>
              </w:tabs>
              <w:ind w:left="360"/>
              <w:rPr>
                <w:sz w:val="22"/>
                <w:szCs w:val="22"/>
              </w:rPr>
            </w:pPr>
            <w:r w:rsidRPr="00C4617B">
              <w:rPr>
                <w:sz w:val="22"/>
                <w:szCs w:val="22"/>
              </w:rPr>
              <w:t xml:space="preserve">The student teacher </w:t>
            </w:r>
            <w:r w:rsidR="00D13854">
              <w:rPr>
                <w:sz w:val="22"/>
                <w:szCs w:val="22"/>
              </w:rPr>
              <w:t>has</w:t>
            </w:r>
            <w:r w:rsidRPr="00C4617B">
              <w:rPr>
                <w:sz w:val="22"/>
                <w:szCs w:val="22"/>
              </w:rPr>
              <w:t xml:space="preserve"> assumed the role of full-time teacher at this point so you </w:t>
            </w:r>
            <w:r w:rsidR="00D13854">
              <w:rPr>
                <w:sz w:val="22"/>
                <w:szCs w:val="22"/>
              </w:rPr>
              <w:t>will</w:t>
            </w:r>
            <w:r w:rsidRPr="00C4617B">
              <w:rPr>
                <w:sz w:val="22"/>
                <w:szCs w:val="22"/>
              </w:rPr>
              <w:t xml:space="preserve"> be away from the classroom more during this time. However, you </w:t>
            </w:r>
            <w:r w:rsidR="00D13854">
              <w:rPr>
                <w:sz w:val="22"/>
                <w:szCs w:val="22"/>
              </w:rPr>
              <w:t>will</w:t>
            </w:r>
            <w:r w:rsidRPr="00C4617B">
              <w:rPr>
                <w:sz w:val="22"/>
                <w:szCs w:val="22"/>
              </w:rPr>
              <w:t xml:space="preserve"> collaborate with the student teacher on planning and conduct both formal and informal observations. You may use the student teaching observation forms in the student teaching handbook or create a</w:t>
            </w:r>
            <w:r w:rsidR="00A2398D">
              <w:rPr>
                <w:sz w:val="22"/>
                <w:szCs w:val="22"/>
              </w:rPr>
              <w:t xml:space="preserve"> form that works better for you</w:t>
            </w:r>
          </w:p>
          <w:p w:rsidR="00402E7B" w:rsidRPr="00C4617B" w:rsidRDefault="00402E7B" w:rsidP="00A04CED">
            <w:pPr>
              <w:pStyle w:val="ListParagraph"/>
              <w:numPr>
                <w:ilvl w:val="0"/>
                <w:numId w:val="3"/>
              </w:numPr>
              <w:tabs>
                <w:tab w:val="clear" w:pos="720"/>
                <w:tab w:val="num" w:pos="360"/>
              </w:tabs>
              <w:ind w:left="360"/>
              <w:rPr>
                <w:sz w:val="22"/>
                <w:szCs w:val="22"/>
              </w:rPr>
            </w:pPr>
            <w:r w:rsidRPr="00C4617B">
              <w:rPr>
                <w:sz w:val="22"/>
                <w:szCs w:val="22"/>
              </w:rPr>
              <w:t>Check in with the student teacher and provide daily feedback. Provide the student teacher with</w:t>
            </w:r>
            <w:r w:rsidR="00A2398D">
              <w:rPr>
                <w:sz w:val="22"/>
                <w:szCs w:val="22"/>
              </w:rPr>
              <w:t xml:space="preserve"> a copy of any written feedback</w:t>
            </w:r>
          </w:p>
          <w:p w:rsidR="00402E7B" w:rsidRPr="00C4617B" w:rsidRDefault="00402E7B" w:rsidP="00A04CED">
            <w:pPr>
              <w:pStyle w:val="ListParagraph"/>
              <w:numPr>
                <w:ilvl w:val="0"/>
                <w:numId w:val="3"/>
              </w:numPr>
              <w:tabs>
                <w:tab w:val="clear" w:pos="720"/>
                <w:tab w:val="num" w:pos="360"/>
              </w:tabs>
              <w:ind w:left="360"/>
              <w:rPr>
                <w:sz w:val="22"/>
                <w:szCs w:val="22"/>
              </w:rPr>
            </w:pPr>
            <w:r w:rsidRPr="00C4617B">
              <w:rPr>
                <w:sz w:val="22"/>
                <w:szCs w:val="22"/>
              </w:rPr>
              <w:t>Prepare for the final, summative evaluation of your student teacher</w:t>
            </w:r>
            <w:r w:rsidR="00B2522F">
              <w:rPr>
                <w:sz w:val="22"/>
                <w:szCs w:val="22"/>
              </w:rPr>
              <w:t xml:space="preserve"> </w:t>
            </w:r>
          </w:p>
          <w:p w:rsidR="00402E7B" w:rsidRPr="00C4617B" w:rsidRDefault="00402E7B" w:rsidP="00A04CED">
            <w:pPr>
              <w:pStyle w:val="ListParagraph"/>
              <w:numPr>
                <w:ilvl w:val="0"/>
                <w:numId w:val="3"/>
              </w:numPr>
              <w:tabs>
                <w:tab w:val="clear" w:pos="720"/>
                <w:tab w:val="num" w:pos="360"/>
              </w:tabs>
              <w:ind w:left="360"/>
              <w:rPr>
                <w:szCs w:val="24"/>
              </w:rPr>
            </w:pPr>
            <w:r w:rsidRPr="00C4617B">
              <w:rPr>
                <w:sz w:val="22"/>
                <w:szCs w:val="22"/>
              </w:rPr>
              <w:t>Communicate regularly with the Central supervisor – ask questions and be comfortable addressing concerns</w:t>
            </w:r>
          </w:p>
        </w:tc>
      </w:tr>
    </w:tbl>
    <w:p w:rsidR="00402E7B" w:rsidRPr="00280353" w:rsidRDefault="00402E7B" w:rsidP="00402E7B">
      <w:pPr>
        <w:rPr>
          <w:rFonts w:ascii="Times New Roman" w:hAnsi="Times New Roman"/>
          <w:b/>
          <w:szCs w:val="24"/>
        </w:rPr>
      </w:pPr>
    </w:p>
    <w:p w:rsidR="00402E7B" w:rsidRPr="00B27EE4" w:rsidRDefault="00402E7B" w:rsidP="00402E7B">
      <w:pPr>
        <w:ind w:left="360"/>
        <w:rPr>
          <w:rFonts w:ascii="Times New Roman" w:hAnsi="Times New Roman"/>
          <w:szCs w:val="24"/>
        </w:rPr>
      </w:pPr>
    </w:p>
    <w:p w:rsidR="00402E7B" w:rsidRPr="00C1608E" w:rsidRDefault="00402E7B" w:rsidP="00120DE5">
      <w:pPr>
        <w:ind w:left="-90"/>
        <w:rPr>
          <w:rFonts w:ascii="Times New Roman" w:hAnsi="Times New Roman"/>
          <w:b/>
          <w:sz w:val="28"/>
          <w:szCs w:val="28"/>
        </w:rPr>
      </w:pPr>
      <w:r w:rsidRPr="00C1608E">
        <w:rPr>
          <w:rFonts w:ascii="Times New Roman" w:hAnsi="Times New Roman"/>
          <w:b/>
          <w:sz w:val="28"/>
          <w:szCs w:val="28"/>
        </w:rPr>
        <w:t>Week 7-8: Phasing Out</w:t>
      </w:r>
    </w:p>
    <w:p w:rsidR="00402E7B" w:rsidRDefault="00402E7B" w:rsidP="00402E7B">
      <w:pPr>
        <w:rPr>
          <w:rFonts w:ascii="Times New Roman" w:hAnsi="Times New Roman"/>
          <w:b/>
          <w:szCs w:val="24"/>
        </w:rPr>
      </w:pPr>
    </w:p>
    <w:tbl>
      <w:tblPr>
        <w:tblStyle w:val="TableGrid"/>
        <w:tblW w:w="0" w:type="auto"/>
        <w:tblLook w:val="04A0" w:firstRow="1" w:lastRow="0" w:firstColumn="1" w:lastColumn="0" w:noHBand="0" w:noVBand="1"/>
      </w:tblPr>
      <w:tblGrid>
        <w:gridCol w:w="4788"/>
        <w:gridCol w:w="4788"/>
      </w:tblGrid>
      <w:tr w:rsidR="00402E7B" w:rsidTr="00B87FCA">
        <w:tc>
          <w:tcPr>
            <w:tcW w:w="4788" w:type="dxa"/>
          </w:tcPr>
          <w:p w:rsidR="00402E7B" w:rsidRDefault="00402E7B" w:rsidP="00B87FCA">
            <w:pPr>
              <w:jc w:val="center"/>
              <w:rPr>
                <w:b/>
                <w:szCs w:val="24"/>
              </w:rPr>
            </w:pPr>
            <w:r>
              <w:rPr>
                <w:b/>
                <w:szCs w:val="24"/>
              </w:rPr>
              <w:t>Student Teacher Tasks</w:t>
            </w:r>
          </w:p>
          <w:p w:rsidR="00402E7B" w:rsidRDefault="00402E7B" w:rsidP="00B87FCA">
            <w:pPr>
              <w:jc w:val="center"/>
              <w:rPr>
                <w:b/>
                <w:szCs w:val="24"/>
              </w:rPr>
            </w:pPr>
          </w:p>
        </w:tc>
        <w:tc>
          <w:tcPr>
            <w:tcW w:w="4788" w:type="dxa"/>
          </w:tcPr>
          <w:p w:rsidR="00402E7B" w:rsidRDefault="00402E7B" w:rsidP="00B87FCA">
            <w:pPr>
              <w:jc w:val="center"/>
              <w:rPr>
                <w:b/>
                <w:szCs w:val="24"/>
              </w:rPr>
            </w:pPr>
            <w:r>
              <w:rPr>
                <w:b/>
                <w:szCs w:val="24"/>
              </w:rPr>
              <w:t>Cooperating Teacher Tasks</w:t>
            </w:r>
          </w:p>
        </w:tc>
      </w:tr>
      <w:tr w:rsidR="00402E7B" w:rsidTr="00B87FCA">
        <w:tc>
          <w:tcPr>
            <w:tcW w:w="4788" w:type="dxa"/>
          </w:tcPr>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Co-te</w:t>
            </w:r>
            <w:r w:rsidR="00A2398D">
              <w:rPr>
                <w:sz w:val="22"/>
                <w:szCs w:val="24"/>
              </w:rPr>
              <w:t>ach lessons or parts of lessons</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Gradually return the teaching responsibilities back to the cooperating teacher</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 xml:space="preserve">Have a final evaluation conference with your cooperating teacher and </w:t>
            </w:r>
            <w:r w:rsidR="00D27F5A">
              <w:rPr>
                <w:sz w:val="22"/>
                <w:szCs w:val="24"/>
              </w:rPr>
              <w:t>supervisor.  B</w:t>
            </w:r>
            <w:r w:rsidRPr="007B3142">
              <w:rPr>
                <w:sz w:val="22"/>
                <w:szCs w:val="24"/>
              </w:rPr>
              <w:t>e sure the teacher mails your final evaluation to the Director</w:t>
            </w:r>
            <w:r w:rsidR="00A2398D">
              <w:rPr>
                <w:sz w:val="22"/>
                <w:szCs w:val="24"/>
              </w:rPr>
              <w:t xml:space="preserve"> of </w:t>
            </w:r>
            <w:r w:rsidR="00393F94">
              <w:rPr>
                <w:sz w:val="22"/>
                <w:szCs w:val="24"/>
              </w:rPr>
              <w:t>Clinical/Field Experiences</w:t>
            </w:r>
            <w:r w:rsidR="00A2398D">
              <w:rPr>
                <w:sz w:val="22"/>
                <w:szCs w:val="24"/>
              </w:rPr>
              <w:t xml:space="preserve"> at Central</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Be sure your student teaching a</w:t>
            </w:r>
            <w:r w:rsidR="00A2398D">
              <w:rPr>
                <w:sz w:val="22"/>
                <w:szCs w:val="24"/>
              </w:rPr>
              <w:t>ssignment checklist is complete</w:t>
            </w:r>
          </w:p>
          <w:p w:rsidR="00402E7B" w:rsidRPr="007B3142" w:rsidRDefault="000E7A0B" w:rsidP="00A04CED">
            <w:pPr>
              <w:numPr>
                <w:ilvl w:val="0"/>
                <w:numId w:val="4"/>
              </w:numPr>
              <w:tabs>
                <w:tab w:val="clear" w:pos="720"/>
                <w:tab w:val="num" w:pos="360"/>
              </w:tabs>
              <w:ind w:left="360"/>
              <w:rPr>
                <w:sz w:val="22"/>
                <w:szCs w:val="24"/>
              </w:rPr>
            </w:pPr>
            <w:r w:rsidRPr="007B3142">
              <w:rPr>
                <w:sz w:val="22"/>
                <w:szCs w:val="24"/>
              </w:rPr>
              <w:t>Comp</w:t>
            </w:r>
            <w:r>
              <w:rPr>
                <w:sz w:val="22"/>
                <w:szCs w:val="24"/>
              </w:rPr>
              <w:t>l</w:t>
            </w:r>
            <w:r w:rsidRPr="007B3142">
              <w:rPr>
                <w:sz w:val="22"/>
                <w:szCs w:val="24"/>
              </w:rPr>
              <w:t xml:space="preserve">ete all seminar assignments – observation of other teachers, mock interview, etc. </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 xml:space="preserve">Complete your Teacher Education Program </w:t>
            </w:r>
            <w:r w:rsidR="00393F94">
              <w:rPr>
                <w:sz w:val="22"/>
                <w:szCs w:val="24"/>
              </w:rPr>
              <w:t>P</w:t>
            </w:r>
            <w:r w:rsidRPr="007B3142">
              <w:rPr>
                <w:sz w:val="22"/>
                <w:szCs w:val="24"/>
              </w:rPr>
              <w:t>ortfolio for Central’s exit interviews. (second placement)</w:t>
            </w:r>
          </w:p>
        </w:tc>
        <w:tc>
          <w:tcPr>
            <w:tcW w:w="4788" w:type="dxa"/>
          </w:tcPr>
          <w:p w:rsidR="00402E7B" w:rsidRPr="007B3142" w:rsidRDefault="00402E7B" w:rsidP="00A04CED">
            <w:pPr>
              <w:pStyle w:val="ListParagraph"/>
              <w:numPr>
                <w:ilvl w:val="0"/>
                <w:numId w:val="4"/>
              </w:numPr>
              <w:tabs>
                <w:tab w:val="clear" w:pos="720"/>
                <w:tab w:val="num" w:pos="360"/>
              </w:tabs>
              <w:ind w:left="360"/>
              <w:rPr>
                <w:sz w:val="22"/>
                <w:szCs w:val="24"/>
              </w:rPr>
            </w:pPr>
            <w:r w:rsidRPr="007B3142">
              <w:rPr>
                <w:sz w:val="22"/>
                <w:szCs w:val="24"/>
              </w:rPr>
              <w:t>Assume primary responsibility for teaching</w:t>
            </w:r>
          </w:p>
          <w:p w:rsidR="00402E7B" w:rsidRPr="007B3142" w:rsidRDefault="00402E7B" w:rsidP="00A04CED">
            <w:pPr>
              <w:pStyle w:val="ListParagraph"/>
              <w:numPr>
                <w:ilvl w:val="0"/>
                <w:numId w:val="4"/>
              </w:numPr>
              <w:tabs>
                <w:tab w:val="clear" w:pos="720"/>
                <w:tab w:val="num" w:pos="360"/>
              </w:tabs>
              <w:ind w:left="360"/>
              <w:rPr>
                <w:sz w:val="22"/>
                <w:szCs w:val="24"/>
              </w:rPr>
            </w:pPr>
            <w:r w:rsidRPr="007B3142">
              <w:rPr>
                <w:sz w:val="22"/>
                <w:szCs w:val="24"/>
              </w:rPr>
              <w:t xml:space="preserve">Suggest other faculty members your student teacher </w:t>
            </w:r>
            <w:r w:rsidR="00D13854">
              <w:rPr>
                <w:sz w:val="22"/>
                <w:szCs w:val="24"/>
              </w:rPr>
              <w:t>will</w:t>
            </w:r>
            <w:r w:rsidRPr="007B3142">
              <w:rPr>
                <w:sz w:val="22"/>
                <w:szCs w:val="24"/>
              </w:rPr>
              <w:t xml:space="preserve"> observe</w:t>
            </w:r>
          </w:p>
          <w:p w:rsidR="00402E7B" w:rsidRPr="007B3142" w:rsidRDefault="00402E7B" w:rsidP="00A04CED">
            <w:pPr>
              <w:pStyle w:val="ListParagraph"/>
              <w:numPr>
                <w:ilvl w:val="0"/>
                <w:numId w:val="4"/>
              </w:numPr>
              <w:tabs>
                <w:tab w:val="clear" w:pos="720"/>
                <w:tab w:val="num" w:pos="360"/>
              </w:tabs>
              <w:ind w:left="360"/>
              <w:rPr>
                <w:sz w:val="22"/>
                <w:szCs w:val="24"/>
              </w:rPr>
            </w:pPr>
            <w:r w:rsidRPr="007B3142">
              <w:rPr>
                <w:sz w:val="22"/>
                <w:szCs w:val="24"/>
              </w:rPr>
              <w:t>Assist in the resume/job search process with the student teacher</w:t>
            </w:r>
          </w:p>
          <w:p w:rsidR="00402E7B" w:rsidRPr="007B3142" w:rsidRDefault="00402E7B" w:rsidP="00A04CED">
            <w:pPr>
              <w:pStyle w:val="ListParagraph"/>
              <w:numPr>
                <w:ilvl w:val="0"/>
                <w:numId w:val="4"/>
              </w:numPr>
              <w:tabs>
                <w:tab w:val="clear" w:pos="720"/>
                <w:tab w:val="num" w:pos="360"/>
              </w:tabs>
              <w:ind w:left="360"/>
              <w:rPr>
                <w:b/>
                <w:sz w:val="22"/>
                <w:szCs w:val="24"/>
              </w:rPr>
            </w:pPr>
            <w:r w:rsidRPr="007B3142">
              <w:rPr>
                <w:sz w:val="22"/>
                <w:szCs w:val="24"/>
              </w:rPr>
              <w:t>Complete the final, summative evaluation</w:t>
            </w:r>
            <w:r w:rsidR="00B2522F">
              <w:rPr>
                <w:sz w:val="22"/>
                <w:szCs w:val="24"/>
              </w:rPr>
              <w:t xml:space="preserve"> and discuss it with the student teacher and supervisor.  </w:t>
            </w:r>
            <w:r w:rsidRPr="007B3142">
              <w:rPr>
                <w:sz w:val="22"/>
                <w:szCs w:val="24"/>
              </w:rPr>
              <w:t xml:space="preserve"> Return it to the Director of </w:t>
            </w:r>
            <w:r w:rsidR="00393F94">
              <w:rPr>
                <w:sz w:val="22"/>
                <w:szCs w:val="24"/>
              </w:rPr>
              <w:t>Clinical/Field Experiences</w:t>
            </w:r>
            <w:r w:rsidRPr="007B3142">
              <w:rPr>
                <w:b/>
                <w:sz w:val="22"/>
                <w:szCs w:val="24"/>
              </w:rPr>
              <w:t xml:space="preserve"> </w:t>
            </w:r>
          </w:p>
        </w:tc>
      </w:tr>
    </w:tbl>
    <w:p w:rsidR="00402E7B" w:rsidRPr="00280353" w:rsidRDefault="00402E7B" w:rsidP="00402E7B">
      <w:pPr>
        <w:rPr>
          <w:rFonts w:ascii="Times New Roman" w:hAnsi="Times New Roman"/>
          <w:b/>
          <w:szCs w:val="24"/>
        </w:rPr>
      </w:pPr>
    </w:p>
    <w:p w:rsidR="00402E7B" w:rsidRPr="00B27EE4" w:rsidRDefault="00402E7B" w:rsidP="00402E7B">
      <w:pPr>
        <w:rPr>
          <w:rFonts w:ascii="Times New Roman" w:hAnsi="Times New Roman"/>
          <w:b/>
          <w:szCs w:val="24"/>
        </w:rPr>
      </w:pPr>
    </w:p>
    <w:p w:rsidR="00402E7B" w:rsidRDefault="00402E7B" w:rsidP="00402E7B">
      <w:pPr>
        <w:spacing w:after="200" w:line="276" w:lineRule="auto"/>
        <w:rPr>
          <w:rFonts w:ascii="Times New Roman" w:hAnsi="Times New Roman"/>
          <w:b/>
          <w:sz w:val="32"/>
          <w:szCs w:val="24"/>
        </w:rPr>
      </w:pPr>
      <w:r>
        <w:rPr>
          <w:rFonts w:ascii="Times New Roman" w:hAnsi="Times New Roman"/>
          <w:b/>
          <w:sz w:val="32"/>
          <w:szCs w:val="24"/>
        </w:rPr>
        <w:br w:type="page"/>
      </w:r>
    </w:p>
    <w:p w:rsidR="00402E7B" w:rsidRPr="00B27EE4" w:rsidRDefault="00402E7B" w:rsidP="00402E7B">
      <w:pPr>
        <w:jc w:val="center"/>
        <w:rPr>
          <w:rFonts w:ascii="Times New Roman" w:hAnsi="Times New Roman"/>
          <w:b/>
          <w:sz w:val="28"/>
          <w:szCs w:val="24"/>
        </w:rPr>
      </w:pPr>
      <w:r>
        <w:rPr>
          <w:rFonts w:ascii="Times New Roman" w:hAnsi="Times New Roman"/>
          <w:b/>
          <w:sz w:val="28"/>
          <w:szCs w:val="24"/>
        </w:rPr>
        <w:lastRenderedPageBreak/>
        <w:t>Integration of Student Teacher into the Classroom</w:t>
      </w:r>
      <w:r w:rsidRPr="00B27EE4">
        <w:rPr>
          <w:rFonts w:ascii="Times New Roman" w:hAnsi="Times New Roman"/>
          <w:b/>
          <w:sz w:val="28"/>
          <w:szCs w:val="24"/>
        </w:rPr>
        <w:t xml:space="preserve">– </w:t>
      </w:r>
      <w:r>
        <w:rPr>
          <w:rFonts w:ascii="Times New Roman" w:hAnsi="Times New Roman"/>
          <w:b/>
          <w:sz w:val="28"/>
          <w:szCs w:val="24"/>
        </w:rPr>
        <w:t>16</w:t>
      </w:r>
      <w:r w:rsidR="00C1608E">
        <w:rPr>
          <w:rFonts w:ascii="Times New Roman" w:hAnsi="Times New Roman"/>
          <w:b/>
          <w:sz w:val="28"/>
          <w:szCs w:val="24"/>
        </w:rPr>
        <w:t xml:space="preserve"> Week P</w:t>
      </w:r>
      <w:r w:rsidRPr="00B27EE4">
        <w:rPr>
          <w:rFonts w:ascii="Times New Roman" w:hAnsi="Times New Roman"/>
          <w:b/>
          <w:sz w:val="28"/>
          <w:szCs w:val="24"/>
        </w:rPr>
        <w:t>lacement</w:t>
      </w:r>
    </w:p>
    <w:p w:rsidR="00402E7B" w:rsidRDefault="00402E7B" w:rsidP="00402E7B">
      <w:pPr>
        <w:rPr>
          <w:rFonts w:ascii="Times New Roman" w:hAnsi="Times New Roman"/>
          <w:b/>
          <w:szCs w:val="24"/>
        </w:rPr>
      </w:pPr>
    </w:p>
    <w:p w:rsidR="00402E7B" w:rsidRPr="00C1608E" w:rsidRDefault="00402E7B" w:rsidP="00120DE5">
      <w:pPr>
        <w:ind w:left="270"/>
        <w:rPr>
          <w:rFonts w:ascii="Times New Roman" w:hAnsi="Times New Roman"/>
          <w:b/>
          <w:sz w:val="28"/>
          <w:szCs w:val="28"/>
        </w:rPr>
      </w:pPr>
      <w:r w:rsidRPr="00C1608E">
        <w:rPr>
          <w:rFonts w:ascii="Times New Roman" w:hAnsi="Times New Roman"/>
          <w:b/>
          <w:sz w:val="28"/>
          <w:szCs w:val="28"/>
        </w:rPr>
        <w:t>Week 1-3:</w:t>
      </w:r>
      <w:r w:rsidR="00C1608E">
        <w:rPr>
          <w:rFonts w:ascii="Times New Roman" w:hAnsi="Times New Roman"/>
          <w:b/>
          <w:sz w:val="28"/>
          <w:szCs w:val="28"/>
        </w:rPr>
        <w:t xml:space="preserve"> Participation and Observation of Best P</w:t>
      </w:r>
      <w:r w:rsidRPr="00C1608E">
        <w:rPr>
          <w:rFonts w:ascii="Times New Roman" w:hAnsi="Times New Roman"/>
          <w:b/>
          <w:sz w:val="28"/>
          <w:szCs w:val="28"/>
        </w:rPr>
        <w:t>ractice</w:t>
      </w:r>
    </w:p>
    <w:p w:rsidR="00402E7B" w:rsidRPr="00B27EE4" w:rsidRDefault="00402E7B" w:rsidP="00402E7B">
      <w:pPr>
        <w:rPr>
          <w:rFonts w:ascii="Times New Roman" w:hAnsi="Times New Roman"/>
          <w:b/>
          <w:szCs w:val="24"/>
        </w:rPr>
      </w:pPr>
    </w:p>
    <w:tbl>
      <w:tblPr>
        <w:tblStyle w:val="TableGrid"/>
        <w:tblW w:w="9648" w:type="dxa"/>
        <w:tblInd w:w="360" w:type="dxa"/>
        <w:tblLook w:val="04A0" w:firstRow="1" w:lastRow="0" w:firstColumn="1" w:lastColumn="0" w:noHBand="0" w:noVBand="1"/>
      </w:tblPr>
      <w:tblGrid>
        <w:gridCol w:w="4968"/>
        <w:gridCol w:w="4680"/>
      </w:tblGrid>
      <w:tr w:rsidR="00402E7B" w:rsidRPr="00C4617B" w:rsidTr="00B87FCA">
        <w:tc>
          <w:tcPr>
            <w:tcW w:w="4968" w:type="dxa"/>
          </w:tcPr>
          <w:p w:rsidR="00402E7B" w:rsidRDefault="00402E7B" w:rsidP="00B87FCA">
            <w:pPr>
              <w:jc w:val="center"/>
              <w:rPr>
                <w:b/>
                <w:szCs w:val="24"/>
              </w:rPr>
            </w:pPr>
            <w:r w:rsidRPr="00C4617B">
              <w:rPr>
                <w:b/>
                <w:szCs w:val="24"/>
              </w:rPr>
              <w:t>Student Teacher Tasks</w:t>
            </w:r>
          </w:p>
          <w:p w:rsidR="00402E7B" w:rsidRPr="00C4617B" w:rsidRDefault="00402E7B" w:rsidP="00B87FCA">
            <w:pPr>
              <w:jc w:val="center"/>
              <w:rPr>
                <w:b/>
                <w:szCs w:val="24"/>
              </w:rPr>
            </w:pPr>
          </w:p>
        </w:tc>
        <w:tc>
          <w:tcPr>
            <w:tcW w:w="4680" w:type="dxa"/>
          </w:tcPr>
          <w:p w:rsidR="00402E7B" w:rsidRPr="00C4617B" w:rsidRDefault="00402E7B" w:rsidP="00B87FCA">
            <w:pPr>
              <w:jc w:val="center"/>
              <w:rPr>
                <w:b/>
                <w:szCs w:val="24"/>
              </w:rPr>
            </w:pPr>
            <w:r w:rsidRPr="00C4617B">
              <w:rPr>
                <w:b/>
                <w:szCs w:val="24"/>
              </w:rPr>
              <w:t>Cooperating Teacher Tasks</w:t>
            </w:r>
          </w:p>
        </w:tc>
      </w:tr>
      <w:tr w:rsidR="00402E7B" w:rsidTr="00B87FCA">
        <w:tc>
          <w:tcPr>
            <w:tcW w:w="4968" w:type="dxa"/>
          </w:tcPr>
          <w:p w:rsidR="00402E7B" w:rsidRPr="007773D5" w:rsidRDefault="00402E7B" w:rsidP="00402E7B">
            <w:pPr>
              <w:numPr>
                <w:ilvl w:val="0"/>
                <w:numId w:val="1"/>
              </w:numPr>
              <w:rPr>
                <w:sz w:val="22"/>
                <w:szCs w:val="24"/>
              </w:rPr>
            </w:pPr>
            <w:r w:rsidRPr="007773D5">
              <w:rPr>
                <w:sz w:val="22"/>
                <w:szCs w:val="24"/>
              </w:rPr>
              <w:t xml:space="preserve">Become familiar with the building and staff </w:t>
            </w:r>
          </w:p>
          <w:p w:rsidR="00402E7B" w:rsidRPr="007773D5" w:rsidRDefault="00402E7B" w:rsidP="00402E7B">
            <w:pPr>
              <w:numPr>
                <w:ilvl w:val="0"/>
                <w:numId w:val="1"/>
              </w:numPr>
              <w:rPr>
                <w:sz w:val="22"/>
                <w:szCs w:val="24"/>
              </w:rPr>
            </w:pPr>
            <w:r w:rsidRPr="007773D5">
              <w:rPr>
                <w:sz w:val="22"/>
                <w:szCs w:val="24"/>
              </w:rPr>
              <w:t xml:space="preserve">Become familiar with the rules, regulations, and procedures for the school and for your particular classroom </w:t>
            </w:r>
          </w:p>
          <w:p w:rsidR="00402E7B" w:rsidRPr="007773D5" w:rsidRDefault="00402E7B" w:rsidP="00402E7B">
            <w:pPr>
              <w:numPr>
                <w:ilvl w:val="0"/>
                <w:numId w:val="1"/>
              </w:numPr>
              <w:rPr>
                <w:sz w:val="22"/>
                <w:szCs w:val="24"/>
              </w:rPr>
            </w:pPr>
            <w:r w:rsidRPr="007773D5">
              <w:rPr>
                <w:sz w:val="22"/>
                <w:szCs w:val="24"/>
              </w:rPr>
              <w:t>Create</w:t>
            </w:r>
            <w:r>
              <w:rPr>
                <w:sz w:val="22"/>
                <w:szCs w:val="24"/>
              </w:rPr>
              <w:t xml:space="preserve"> your student teaching binder </w:t>
            </w:r>
          </w:p>
          <w:p w:rsidR="00402E7B" w:rsidRDefault="00402E7B" w:rsidP="00402E7B">
            <w:pPr>
              <w:numPr>
                <w:ilvl w:val="0"/>
                <w:numId w:val="1"/>
              </w:numPr>
              <w:rPr>
                <w:sz w:val="22"/>
                <w:szCs w:val="24"/>
              </w:rPr>
            </w:pPr>
            <w:r w:rsidRPr="007773D5">
              <w:rPr>
                <w:sz w:val="22"/>
                <w:szCs w:val="24"/>
              </w:rPr>
              <w:t>Get copies of</w:t>
            </w:r>
            <w:r>
              <w:rPr>
                <w:sz w:val="22"/>
                <w:szCs w:val="24"/>
              </w:rPr>
              <w:t xml:space="preserve"> class lists and seating charts and learn the names of your students</w:t>
            </w:r>
          </w:p>
          <w:p w:rsidR="00402E7B" w:rsidRPr="007773D5" w:rsidRDefault="00402E7B" w:rsidP="00402E7B">
            <w:pPr>
              <w:numPr>
                <w:ilvl w:val="0"/>
                <w:numId w:val="1"/>
              </w:numPr>
              <w:rPr>
                <w:sz w:val="22"/>
                <w:szCs w:val="24"/>
              </w:rPr>
            </w:pPr>
            <w:r>
              <w:rPr>
                <w:sz w:val="22"/>
                <w:szCs w:val="24"/>
              </w:rPr>
              <w:t>Send a</w:t>
            </w:r>
            <w:r w:rsidRPr="007773D5">
              <w:rPr>
                <w:sz w:val="22"/>
                <w:szCs w:val="24"/>
              </w:rPr>
              <w:t xml:space="preserve"> master schedule including course names, times and room num</w:t>
            </w:r>
            <w:r w:rsidR="00A2398D">
              <w:rPr>
                <w:sz w:val="22"/>
                <w:szCs w:val="24"/>
              </w:rPr>
              <w:t>bers to all college supervisors</w:t>
            </w:r>
          </w:p>
          <w:p w:rsidR="00402E7B" w:rsidRPr="007773D5" w:rsidRDefault="00402E7B" w:rsidP="00402E7B">
            <w:pPr>
              <w:numPr>
                <w:ilvl w:val="0"/>
                <w:numId w:val="1"/>
              </w:numPr>
              <w:rPr>
                <w:sz w:val="22"/>
                <w:szCs w:val="24"/>
              </w:rPr>
            </w:pPr>
            <w:r w:rsidRPr="007773D5">
              <w:rPr>
                <w:sz w:val="22"/>
                <w:szCs w:val="24"/>
              </w:rPr>
              <w:t xml:space="preserve">If appropriate, write and send home a letter introducing yourself to </w:t>
            </w:r>
            <w:r w:rsidR="00A2398D">
              <w:rPr>
                <w:sz w:val="22"/>
                <w:szCs w:val="24"/>
              </w:rPr>
              <w:t>the guardians of your students</w:t>
            </w:r>
          </w:p>
          <w:p w:rsidR="00402E7B" w:rsidRPr="007773D5" w:rsidRDefault="00402E7B" w:rsidP="00402E7B">
            <w:pPr>
              <w:pStyle w:val="ListParagraph"/>
              <w:widowControl w:val="0"/>
              <w:numPr>
                <w:ilvl w:val="0"/>
                <w:numId w:val="1"/>
              </w:numPr>
              <w:tabs>
                <w:tab w:val="left" w:pos="0"/>
                <w:tab w:val="left" w:pos="450"/>
                <w:tab w:val="left" w:pos="810"/>
                <w:tab w:val="left" w:pos="6480"/>
                <w:tab w:val="left" w:pos="7200"/>
                <w:tab w:val="left" w:pos="7920"/>
                <w:tab w:val="left" w:pos="8640"/>
                <w:tab w:val="left" w:pos="9360"/>
              </w:tabs>
              <w:rPr>
                <w:sz w:val="22"/>
                <w:szCs w:val="24"/>
              </w:rPr>
            </w:pPr>
            <w:r>
              <w:rPr>
                <w:sz w:val="22"/>
                <w:szCs w:val="24"/>
              </w:rPr>
              <w:t>Discuss the goals your</w:t>
            </w:r>
            <w:r w:rsidRPr="007773D5">
              <w:rPr>
                <w:sz w:val="22"/>
                <w:szCs w:val="24"/>
              </w:rPr>
              <w:t xml:space="preserve"> cooperating teacher has for </w:t>
            </w:r>
            <w:r>
              <w:rPr>
                <w:sz w:val="22"/>
                <w:szCs w:val="24"/>
              </w:rPr>
              <w:t>you and your student teaching experience</w:t>
            </w:r>
          </w:p>
          <w:p w:rsidR="00402E7B" w:rsidRPr="007773D5" w:rsidRDefault="00402E7B" w:rsidP="00402E7B">
            <w:pPr>
              <w:numPr>
                <w:ilvl w:val="0"/>
                <w:numId w:val="1"/>
              </w:numPr>
              <w:rPr>
                <w:sz w:val="22"/>
                <w:szCs w:val="24"/>
              </w:rPr>
            </w:pPr>
            <w:r w:rsidRPr="007773D5">
              <w:rPr>
                <w:sz w:val="22"/>
                <w:szCs w:val="24"/>
              </w:rPr>
              <w:t>Develop an awareness of the objectives of each course</w:t>
            </w:r>
            <w:r w:rsidR="00A2398D">
              <w:rPr>
                <w:sz w:val="22"/>
                <w:szCs w:val="24"/>
              </w:rPr>
              <w:t>/subject and the course content</w:t>
            </w:r>
          </w:p>
          <w:p w:rsidR="00402E7B" w:rsidRPr="007773D5" w:rsidRDefault="00402E7B" w:rsidP="00402E7B">
            <w:pPr>
              <w:numPr>
                <w:ilvl w:val="0"/>
                <w:numId w:val="1"/>
              </w:numPr>
              <w:rPr>
                <w:sz w:val="22"/>
                <w:szCs w:val="24"/>
              </w:rPr>
            </w:pPr>
            <w:r w:rsidRPr="007773D5">
              <w:rPr>
                <w:sz w:val="22"/>
                <w:szCs w:val="24"/>
              </w:rPr>
              <w:t xml:space="preserve">Study </w:t>
            </w:r>
            <w:r>
              <w:rPr>
                <w:sz w:val="22"/>
                <w:szCs w:val="24"/>
              </w:rPr>
              <w:t>the</w:t>
            </w:r>
            <w:r w:rsidRPr="007773D5">
              <w:rPr>
                <w:sz w:val="22"/>
                <w:szCs w:val="24"/>
              </w:rPr>
              <w:t xml:space="preserve"> curricular material </w:t>
            </w:r>
            <w:r>
              <w:rPr>
                <w:sz w:val="22"/>
                <w:szCs w:val="24"/>
              </w:rPr>
              <w:t xml:space="preserve">and the standards/benchmarks for your grade level/subject area </w:t>
            </w:r>
            <w:r w:rsidRPr="007773D5">
              <w:rPr>
                <w:sz w:val="22"/>
                <w:szCs w:val="24"/>
              </w:rPr>
              <w:t>– know what learning and experiences have occurred and what is to follow. This is essential if your teaching is to fit in</w:t>
            </w:r>
            <w:r w:rsidR="00A2398D">
              <w:rPr>
                <w:sz w:val="22"/>
                <w:szCs w:val="24"/>
              </w:rPr>
              <w:t>to the overall course pattern</w:t>
            </w:r>
          </w:p>
          <w:p w:rsidR="00402E7B" w:rsidRPr="00C66D02" w:rsidRDefault="00402E7B" w:rsidP="00402E7B">
            <w:pPr>
              <w:numPr>
                <w:ilvl w:val="0"/>
                <w:numId w:val="1"/>
              </w:numPr>
              <w:rPr>
                <w:sz w:val="20"/>
                <w:szCs w:val="24"/>
              </w:rPr>
            </w:pPr>
            <w:r w:rsidRPr="00C66D02">
              <w:rPr>
                <w:sz w:val="22"/>
                <w:szCs w:val="24"/>
              </w:rPr>
              <w:t>Manage routine tasks</w:t>
            </w:r>
            <w:r>
              <w:rPr>
                <w:sz w:val="22"/>
                <w:szCs w:val="24"/>
              </w:rPr>
              <w:t>, t</w:t>
            </w:r>
            <w:r w:rsidRPr="00C66D02">
              <w:rPr>
                <w:sz w:val="22"/>
                <w:szCs w:val="24"/>
              </w:rPr>
              <w:t>ake class attendance, assist in grading papers, duplicating materials, and preparing lessons</w:t>
            </w:r>
          </w:p>
          <w:p w:rsidR="00402E7B" w:rsidRPr="007773D5" w:rsidRDefault="00402E7B" w:rsidP="00402E7B">
            <w:pPr>
              <w:numPr>
                <w:ilvl w:val="0"/>
                <w:numId w:val="1"/>
              </w:numPr>
              <w:rPr>
                <w:sz w:val="22"/>
                <w:szCs w:val="24"/>
              </w:rPr>
            </w:pPr>
            <w:r w:rsidRPr="007773D5">
              <w:rPr>
                <w:sz w:val="22"/>
                <w:szCs w:val="24"/>
              </w:rPr>
              <w:t xml:space="preserve">Observe your cooperating teacher in action – </w:t>
            </w:r>
            <w:r>
              <w:rPr>
                <w:sz w:val="22"/>
                <w:szCs w:val="24"/>
              </w:rPr>
              <w:t>n</w:t>
            </w:r>
            <w:r w:rsidRPr="007773D5">
              <w:rPr>
                <w:sz w:val="22"/>
                <w:szCs w:val="24"/>
              </w:rPr>
              <w:t>ote the cooperating teacher’s methods, the selection of strategies, questioning techniques, corrective practices, and techniques of classroom management.</w:t>
            </w:r>
            <w:r>
              <w:rPr>
                <w:sz w:val="22"/>
                <w:szCs w:val="24"/>
              </w:rPr>
              <w:t xml:space="preserve"> During conferences ask questions!</w:t>
            </w:r>
          </w:p>
          <w:p w:rsidR="00402E7B" w:rsidRPr="00C66D02" w:rsidRDefault="00402E7B" w:rsidP="00402E7B">
            <w:pPr>
              <w:numPr>
                <w:ilvl w:val="0"/>
                <w:numId w:val="1"/>
              </w:numPr>
              <w:rPr>
                <w:sz w:val="20"/>
                <w:szCs w:val="24"/>
              </w:rPr>
            </w:pPr>
            <w:r w:rsidRPr="00C66D02">
              <w:rPr>
                <w:sz w:val="22"/>
                <w:szCs w:val="24"/>
              </w:rPr>
              <w:t>Assist individual students with make-up work or assist students who need extra help. Assist small groups with class projects or assignments</w:t>
            </w:r>
          </w:p>
          <w:p w:rsidR="00402E7B" w:rsidRPr="00C66D02" w:rsidRDefault="00402E7B" w:rsidP="00402E7B">
            <w:pPr>
              <w:numPr>
                <w:ilvl w:val="0"/>
                <w:numId w:val="1"/>
              </w:numPr>
              <w:rPr>
                <w:sz w:val="20"/>
                <w:szCs w:val="24"/>
              </w:rPr>
            </w:pPr>
            <w:r w:rsidRPr="00C66D02">
              <w:rPr>
                <w:sz w:val="22"/>
                <w:szCs w:val="24"/>
              </w:rPr>
              <w:t xml:space="preserve">Finalize your calendar for assuming </w:t>
            </w:r>
            <w:r>
              <w:rPr>
                <w:sz w:val="22"/>
                <w:szCs w:val="24"/>
              </w:rPr>
              <w:t>load</w:t>
            </w:r>
            <w:r w:rsidRPr="00C66D02">
              <w:rPr>
                <w:sz w:val="22"/>
                <w:szCs w:val="24"/>
              </w:rPr>
              <w:t>. Send a copy to your supervising teachers</w:t>
            </w:r>
          </w:p>
          <w:p w:rsidR="00402E7B" w:rsidRPr="00C66D02" w:rsidRDefault="00402E7B" w:rsidP="00402E7B">
            <w:pPr>
              <w:numPr>
                <w:ilvl w:val="0"/>
                <w:numId w:val="1"/>
              </w:numPr>
              <w:rPr>
                <w:sz w:val="20"/>
                <w:szCs w:val="24"/>
              </w:rPr>
            </w:pPr>
            <w:r w:rsidRPr="00C66D02">
              <w:rPr>
                <w:sz w:val="22"/>
                <w:szCs w:val="24"/>
              </w:rPr>
              <w:t>Begin co-teaching with your teacher for part of the day or portions of each subject</w:t>
            </w:r>
          </w:p>
          <w:p w:rsidR="00402E7B" w:rsidRPr="007B3142" w:rsidRDefault="00402E7B" w:rsidP="00402E7B">
            <w:pPr>
              <w:numPr>
                <w:ilvl w:val="0"/>
                <w:numId w:val="1"/>
              </w:numPr>
              <w:rPr>
                <w:rFonts w:ascii="New York" w:hAnsi="New York"/>
                <w:sz w:val="22"/>
                <w:szCs w:val="24"/>
              </w:rPr>
            </w:pPr>
            <w:r w:rsidRPr="00C66D02">
              <w:rPr>
                <w:sz w:val="22"/>
                <w:szCs w:val="24"/>
              </w:rPr>
              <w:t xml:space="preserve">Identify a topic that you will use for your progress monitoring project  </w:t>
            </w:r>
          </w:p>
          <w:p w:rsidR="00402E7B" w:rsidRPr="007B3142" w:rsidRDefault="00402E7B" w:rsidP="00402E7B">
            <w:pPr>
              <w:numPr>
                <w:ilvl w:val="0"/>
                <w:numId w:val="1"/>
              </w:numPr>
              <w:rPr>
                <w:rFonts w:ascii="New York" w:hAnsi="New York"/>
                <w:sz w:val="22"/>
                <w:szCs w:val="24"/>
              </w:rPr>
            </w:pPr>
            <w:r w:rsidRPr="00C66D02">
              <w:rPr>
                <w:sz w:val="22"/>
                <w:szCs w:val="24"/>
              </w:rPr>
              <w:t>Attend all meetings/professional development activities with your cooperating teacher</w:t>
            </w:r>
          </w:p>
        </w:tc>
        <w:tc>
          <w:tcPr>
            <w:tcW w:w="4680" w:type="dxa"/>
          </w:tcPr>
          <w:p w:rsidR="00402E7B" w:rsidRPr="00C66D02" w:rsidRDefault="00402E7B" w:rsidP="00402E7B">
            <w:pPr>
              <w:pStyle w:val="ListParagraph"/>
              <w:numPr>
                <w:ilvl w:val="0"/>
                <w:numId w:val="1"/>
              </w:numPr>
              <w:rPr>
                <w:sz w:val="22"/>
                <w:szCs w:val="24"/>
              </w:rPr>
            </w:pPr>
            <w:r w:rsidRPr="00C66D02">
              <w:rPr>
                <w:sz w:val="22"/>
                <w:szCs w:val="24"/>
              </w:rPr>
              <w:t>Review Central College Student Teachin</w:t>
            </w:r>
            <w:r w:rsidR="00A2398D">
              <w:rPr>
                <w:sz w:val="22"/>
                <w:szCs w:val="24"/>
              </w:rPr>
              <w:t>g Handbook</w:t>
            </w:r>
          </w:p>
          <w:p w:rsidR="00402E7B" w:rsidRPr="00C66D02" w:rsidRDefault="00402E7B" w:rsidP="00402E7B">
            <w:pPr>
              <w:pStyle w:val="ListParagraph"/>
              <w:numPr>
                <w:ilvl w:val="0"/>
                <w:numId w:val="1"/>
              </w:numPr>
              <w:rPr>
                <w:sz w:val="22"/>
                <w:szCs w:val="24"/>
              </w:rPr>
            </w:pPr>
            <w:r w:rsidRPr="00C66D02">
              <w:rPr>
                <w:sz w:val="22"/>
                <w:szCs w:val="24"/>
              </w:rPr>
              <w:t>Give the student teacher a tour and introduce the student teach</w:t>
            </w:r>
            <w:r w:rsidR="00A2398D">
              <w:rPr>
                <w:sz w:val="22"/>
                <w:szCs w:val="24"/>
              </w:rPr>
              <w:t>er to faculty and staff members</w:t>
            </w:r>
          </w:p>
          <w:p w:rsidR="00402E7B" w:rsidRPr="00C66D02" w:rsidRDefault="00402E7B" w:rsidP="00402E7B">
            <w:pPr>
              <w:pStyle w:val="ListParagraph"/>
              <w:numPr>
                <w:ilvl w:val="0"/>
                <w:numId w:val="1"/>
              </w:numPr>
              <w:rPr>
                <w:sz w:val="22"/>
                <w:szCs w:val="24"/>
              </w:rPr>
            </w:pPr>
            <w:r w:rsidRPr="00C66D02">
              <w:rPr>
                <w:sz w:val="22"/>
                <w:szCs w:val="24"/>
              </w:rPr>
              <w:t>Prepare a work area for the student teacher and be sure the student teacher has access to e-mail, student assessmen</w:t>
            </w:r>
            <w:r w:rsidR="00A2398D">
              <w:rPr>
                <w:sz w:val="22"/>
                <w:szCs w:val="24"/>
              </w:rPr>
              <w:t>t programs, etc. as appropriate</w:t>
            </w:r>
          </w:p>
          <w:p w:rsidR="00402E7B" w:rsidRPr="00C66D02" w:rsidRDefault="00402E7B" w:rsidP="00402E7B">
            <w:pPr>
              <w:pStyle w:val="ListParagraph"/>
              <w:numPr>
                <w:ilvl w:val="0"/>
                <w:numId w:val="1"/>
              </w:numPr>
              <w:rPr>
                <w:sz w:val="22"/>
                <w:szCs w:val="24"/>
              </w:rPr>
            </w:pPr>
            <w:r w:rsidRPr="00C66D02">
              <w:rPr>
                <w:sz w:val="22"/>
                <w:szCs w:val="24"/>
              </w:rPr>
              <w:t>Discuss procedures, classroom management policies, expectations f</w:t>
            </w:r>
            <w:r w:rsidR="00A2398D">
              <w:rPr>
                <w:sz w:val="22"/>
                <w:szCs w:val="24"/>
              </w:rPr>
              <w:t>or the school and the classroom</w:t>
            </w:r>
          </w:p>
          <w:p w:rsidR="00402E7B" w:rsidRPr="00C66D02" w:rsidRDefault="00402E7B" w:rsidP="00402E7B">
            <w:pPr>
              <w:pStyle w:val="ListParagraph"/>
              <w:numPr>
                <w:ilvl w:val="0"/>
                <w:numId w:val="1"/>
              </w:numPr>
              <w:rPr>
                <w:sz w:val="22"/>
                <w:szCs w:val="24"/>
              </w:rPr>
            </w:pPr>
            <w:r w:rsidRPr="00C66D02">
              <w:rPr>
                <w:sz w:val="22"/>
                <w:szCs w:val="24"/>
              </w:rPr>
              <w:t>Discuss your expectations for the student teacher – professional dress, time commitment, professional behavior, methods for communication, etc.</w:t>
            </w:r>
          </w:p>
          <w:p w:rsidR="00402E7B" w:rsidRPr="00C66D02" w:rsidRDefault="00402E7B" w:rsidP="00402E7B">
            <w:pPr>
              <w:pStyle w:val="ListParagraph"/>
              <w:numPr>
                <w:ilvl w:val="0"/>
                <w:numId w:val="1"/>
              </w:numPr>
              <w:rPr>
                <w:sz w:val="22"/>
                <w:szCs w:val="24"/>
              </w:rPr>
            </w:pPr>
            <w:r w:rsidRPr="00C66D02">
              <w:rPr>
                <w:sz w:val="22"/>
                <w:szCs w:val="24"/>
              </w:rPr>
              <w:t xml:space="preserve">Introduce the student teacher to your students and set up your </w:t>
            </w:r>
            <w:r w:rsidR="00A2398D">
              <w:rPr>
                <w:sz w:val="22"/>
                <w:szCs w:val="24"/>
              </w:rPr>
              <w:t>expectations for their behavior</w:t>
            </w:r>
          </w:p>
          <w:p w:rsidR="00402E7B" w:rsidRPr="00C66D02" w:rsidRDefault="00402E7B" w:rsidP="00402E7B">
            <w:pPr>
              <w:pStyle w:val="ListParagraph"/>
              <w:numPr>
                <w:ilvl w:val="0"/>
                <w:numId w:val="1"/>
              </w:numPr>
              <w:rPr>
                <w:sz w:val="22"/>
                <w:szCs w:val="24"/>
              </w:rPr>
            </w:pPr>
            <w:r w:rsidRPr="00C66D02">
              <w:rPr>
                <w:sz w:val="22"/>
                <w:szCs w:val="24"/>
              </w:rPr>
              <w:t xml:space="preserve">Determine areas and topics for teaching – provide the student teacher with curricular materials </w:t>
            </w:r>
          </w:p>
          <w:p w:rsidR="00402E7B" w:rsidRPr="00C66D02" w:rsidRDefault="00402E7B" w:rsidP="00402E7B">
            <w:pPr>
              <w:pStyle w:val="ListParagraph"/>
              <w:numPr>
                <w:ilvl w:val="0"/>
                <w:numId w:val="1"/>
              </w:numPr>
              <w:rPr>
                <w:sz w:val="22"/>
                <w:szCs w:val="24"/>
              </w:rPr>
            </w:pPr>
            <w:r w:rsidRPr="00C66D02">
              <w:rPr>
                <w:sz w:val="22"/>
                <w:szCs w:val="24"/>
              </w:rPr>
              <w:t>Encourage your student teacher to plan carefully. Discuss the level of detail you expect in lesson plans and your expectation for su</w:t>
            </w:r>
            <w:r w:rsidR="00A2398D">
              <w:rPr>
                <w:sz w:val="22"/>
                <w:szCs w:val="24"/>
              </w:rPr>
              <w:t>bmission of lesson plans to you</w:t>
            </w:r>
          </w:p>
          <w:p w:rsidR="00402E7B" w:rsidRPr="00C66D02" w:rsidRDefault="00402E7B" w:rsidP="00402E7B">
            <w:pPr>
              <w:pStyle w:val="ListParagraph"/>
              <w:numPr>
                <w:ilvl w:val="0"/>
                <w:numId w:val="1"/>
              </w:numPr>
              <w:rPr>
                <w:sz w:val="22"/>
                <w:szCs w:val="24"/>
              </w:rPr>
            </w:pPr>
            <w:r w:rsidRPr="00C66D02">
              <w:rPr>
                <w:sz w:val="22"/>
                <w:szCs w:val="24"/>
              </w:rPr>
              <w:t xml:space="preserve">Work with the student teacher to finalize a plan for the student teacher to assume load – remember </w:t>
            </w:r>
            <w:r>
              <w:rPr>
                <w:sz w:val="22"/>
                <w:szCs w:val="24"/>
              </w:rPr>
              <w:t>they must teach full-time</w:t>
            </w:r>
            <w:r w:rsidRPr="00C66D02">
              <w:rPr>
                <w:sz w:val="22"/>
                <w:szCs w:val="24"/>
              </w:rPr>
              <w:t xml:space="preserve"> for a minimum of two weeks at each placemen</w:t>
            </w:r>
            <w:r w:rsidR="00A2398D">
              <w:rPr>
                <w:sz w:val="22"/>
                <w:szCs w:val="24"/>
              </w:rPr>
              <w:t>t</w:t>
            </w:r>
          </w:p>
          <w:p w:rsidR="00402E7B" w:rsidRPr="00C66D02" w:rsidRDefault="00402E7B" w:rsidP="00402E7B">
            <w:pPr>
              <w:pStyle w:val="ListParagraph"/>
              <w:numPr>
                <w:ilvl w:val="0"/>
                <w:numId w:val="1"/>
              </w:numPr>
              <w:rPr>
                <w:sz w:val="22"/>
                <w:szCs w:val="24"/>
              </w:rPr>
            </w:pPr>
            <w:r w:rsidRPr="00C66D02">
              <w:rPr>
                <w:sz w:val="22"/>
                <w:szCs w:val="24"/>
              </w:rPr>
              <w:t>Provide excellent modeling of best practice in the classroom</w:t>
            </w:r>
          </w:p>
          <w:p w:rsidR="00402E7B" w:rsidRPr="00C66D02" w:rsidRDefault="00402E7B" w:rsidP="00402E7B">
            <w:pPr>
              <w:pStyle w:val="ListParagraph"/>
              <w:numPr>
                <w:ilvl w:val="0"/>
                <w:numId w:val="1"/>
              </w:numPr>
              <w:rPr>
                <w:sz w:val="22"/>
                <w:szCs w:val="24"/>
              </w:rPr>
            </w:pPr>
            <w:r w:rsidRPr="00C66D02">
              <w:rPr>
                <w:sz w:val="22"/>
                <w:szCs w:val="24"/>
              </w:rPr>
              <w:t>Help the student identi</w:t>
            </w:r>
            <w:r w:rsidR="00A2398D">
              <w:rPr>
                <w:sz w:val="22"/>
                <w:szCs w:val="24"/>
              </w:rPr>
              <w:t>f</w:t>
            </w:r>
            <w:r w:rsidRPr="00C66D02">
              <w:rPr>
                <w:sz w:val="22"/>
                <w:szCs w:val="24"/>
              </w:rPr>
              <w:t>y a topic he/she will use for progress monitoring</w:t>
            </w:r>
          </w:p>
          <w:p w:rsidR="00402E7B" w:rsidRPr="00C66D02" w:rsidRDefault="00402E7B" w:rsidP="00402E7B">
            <w:pPr>
              <w:pStyle w:val="ListParagraph"/>
              <w:numPr>
                <w:ilvl w:val="0"/>
                <w:numId w:val="1"/>
              </w:numPr>
              <w:rPr>
                <w:sz w:val="22"/>
                <w:szCs w:val="24"/>
              </w:rPr>
            </w:pPr>
            <w:r w:rsidRPr="00C66D02">
              <w:rPr>
                <w:sz w:val="22"/>
                <w:szCs w:val="24"/>
              </w:rPr>
              <w:t>Require your student teacher to take notes whi</w:t>
            </w:r>
            <w:r w:rsidR="00A2398D">
              <w:rPr>
                <w:sz w:val="22"/>
                <w:szCs w:val="24"/>
              </w:rPr>
              <w:t>le he/she observes you teaching.</w:t>
            </w:r>
            <w:r w:rsidRPr="00C66D02">
              <w:rPr>
                <w:sz w:val="22"/>
                <w:szCs w:val="24"/>
              </w:rPr>
              <w:t xml:space="preserve"> Afterward, conference with the student about why you selected particular strategies or made particular decisions</w:t>
            </w:r>
          </w:p>
          <w:p w:rsidR="00402E7B" w:rsidRPr="00C66D02" w:rsidRDefault="00402E7B" w:rsidP="00402E7B">
            <w:pPr>
              <w:pStyle w:val="ListParagraph"/>
              <w:numPr>
                <w:ilvl w:val="0"/>
                <w:numId w:val="1"/>
              </w:numPr>
              <w:rPr>
                <w:szCs w:val="24"/>
              </w:rPr>
            </w:pPr>
            <w:r w:rsidRPr="00C66D02">
              <w:rPr>
                <w:sz w:val="22"/>
                <w:szCs w:val="24"/>
              </w:rPr>
              <w:t>Communicate regularly with the Central supervisor – ask questions and be comfortable addressing concerns</w:t>
            </w:r>
          </w:p>
        </w:tc>
      </w:tr>
    </w:tbl>
    <w:p w:rsidR="00402E7B" w:rsidRDefault="00402E7B" w:rsidP="00402E7B">
      <w:pPr>
        <w:ind w:left="360"/>
        <w:rPr>
          <w:rFonts w:ascii="Times New Roman" w:hAnsi="Times New Roman"/>
          <w:szCs w:val="24"/>
        </w:rPr>
      </w:pPr>
    </w:p>
    <w:p w:rsidR="00C1608E" w:rsidRDefault="00C1608E" w:rsidP="00402E7B">
      <w:pPr>
        <w:rPr>
          <w:rFonts w:ascii="Times New Roman" w:hAnsi="Times New Roman"/>
          <w:b/>
          <w:sz w:val="28"/>
          <w:szCs w:val="28"/>
        </w:rPr>
      </w:pPr>
    </w:p>
    <w:p w:rsidR="00B94A63" w:rsidRDefault="00B94A63" w:rsidP="00120DE5">
      <w:pPr>
        <w:ind w:left="-90"/>
        <w:rPr>
          <w:rFonts w:ascii="Times New Roman" w:hAnsi="Times New Roman"/>
          <w:b/>
          <w:sz w:val="28"/>
          <w:szCs w:val="28"/>
        </w:rPr>
      </w:pPr>
    </w:p>
    <w:p w:rsidR="00402E7B" w:rsidRPr="00C1608E" w:rsidRDefault="00402E7B" w:rsidP="00120DE5">
      <w:pPr>
        <w:ind w:left="-90"/>
        <w:rPr>
          <w:rFonts w:ascii="Times New Roman" w:hAnsi="Times New Roman"/>
          <w:b/>
          <w:sz w:val="28"/>
          <w:szCs w:val="28"/>
        </w:rPr>
      </w:pPr>
      <w:r w:rsidRPr="00C1608E">
        <w:rPr>
          <w:rFonts w:ascii="Times New Roman" w:hAnsi="Times New Roman"/>
          <w:b/>
          <w:sz w:val="28"/>
          <w:szCs w:val="28"/>
        </w:rPr>
        <w:t>Week 4-8:</w:t>
      </w:r>
      <w:r w:rsidR="00C1608E">
        <w:rPr>
          <w:rFonts w:ascii="Times New Roman" w:hAnsi="Times New Roman"/>
          <w:b/>
          <w:sz w:val="28"/>
          <w:szCs w:val="28"/>
        </w:rPr>
        <w:t xml:space="preserve"> Co-teaching and Beginning Solo T</w:t>
      </w:r>
      <w:r w:rsidRPr="00C1608E">
        <w:rPr>
          <w:rFonts w:ascii="Times New Roman" w:hAnsi="Times New Roman"/>
          <w:b/>
          <w:sz w:val="28"/>
          <w:szCs w:val="28"/>
        </w:rPr>
        <w:t>eaching</w:t>
      </w:r>
    </w:p>
    <w:p w:rsidR="00402E7B" w:rsidRDefault="00402E7B" w:rsidP="00402E7B">
      <w:pPr>
        <w:rPr>
          <w:rFonts w:ascii="Times New Roman" w:hAnsi="Times New Roman"/>
          <w:b/>
          <w:szCs w:val="24"/>
        </w:rPr>
      </w:pPr>
    </w:p>
    <w:tbl>
      <w:tblPr>
        <w:tblStyle w:val="TableGrid"/>
        <w:tblW w:w="0" w:type="auto"/>
        <w:tblLook w:val="04A0" w:firstRow="1" w:lastRow="0" w:firstColumn="1" w:lastColumn="0" w:noHBand="0" w:noVBand="1"/>
      </w:tblPr>
      <w:tblGrid>
        <w:gridCol w:w="4788"/>
        <w:gridCol w:w="4788"/>
      </w:tblGrid>
      <w:tr w:rsidR="00402E7B" w:rsidTr="00B87FCA">
        <w:tc>
          <w:tcPr>
            <w:tcW w:w="4788" w:type="dxa"/>
          </w:tcPr>
          <w:p w:rsidR="00402E7B" w:rsidRDefault="00402E7B" w:rsidP="00B87FCA">
            <w:pPr>
              <w:jc w:val="center"/>
              <w:rPr>
                <w:b/>
                <w:szCs w:val="24"/>
              </w:rPr>
            </w:pPr>
            <w:r>
              <w:rPr>
                <w:b/>
                <w:szCs w:val="24"/>
              </w:rPr>
              <w:t>Student Teacher Tasks</w:t>
            </w:r>
          </w:p>
          <w:p w:rsidR="00402E7B" w:rsidRDefault="00402E7B" w:rsidP="00B87FCA">
            <w:pPr>
              <w:jc w:val="center"/>
              <w:rPr>
                <w:b/>
                <w:szCs w:val="24"/>
              </w:rPr>
            </w:pPr>
          </w:p>
        </w:tc>
        <w:tc>
          <w:tcPr>
            <w:tcW w:w="4788" w:type="dxa"/>
          </w:tcPr>
          <w:p w:rsidR="00402E7B" w:rsidRDefault="00402E7B" w:rsidP="00B87FCA">
            <w:pPr>
              <w:jc w:val="center"/>
              <w:rPr>
                <w:b/>
                <w:szCs w:val="24"/>
              </w:rPr>
            </w:pPr>
            <w:r>
              <w:rPr>
                <w:b/>
                <w:szCs w:val="24"/>
              </w:rPr>
              <w:t>Cooperating Teacher Tasks</w:t>
            </w:r>
          </w:p>
        </w:tc>
      </w:tr>
      <w:tr w:rsidR="00402E7B" w:rsidTr="00B87FCA">
        <w:tc>
          <w:tcPr>
            <w:tcW w:w="4788" w:type="dxa"/>
          </w:tcPr>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Continue to work with st</w:t>
            </w:r>
            <w:r w:rsidR="00A2398D">
              <w:rPr>
                <w:sz w:val="22"/>
                <w:szCs w:val="22"/>
              </w:rPr>
              <w:t>udents in small or large groups</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Take on additional responsibilities – at this point you might be teaching from your cooperating teacher’s lesson plans or completing developing your own, depending on yo</w:t>
            </w:r>
            <w:r w:rsidR="00A2398D">
              <w:rPr>
                <w:sz w:val="22"/>
                <w:szCs w:val="22"/>
              </w:rPr>
              <w:t>ur situation</w:t>
            </w:r>
            <w:r w:rsidRPr="00C4617B">
              <w:rPr>
                <w:sz w:val="22"/>
                <w:szCs w:val="22"/>
              </w:rPr>
              <w:t xml:space="preserve"> </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Gradually take on more responsibility leading up to full-time teaching. Consider multiple co-teaching and solo teaching options</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Be sure all lessons you teach include:</w:t>
            </w:r>
          </w:p>
          <w:p w:rsidR="00402E7B" w:rsidRPr="00C4617B" w:rsidRDefault="00402E7B" w:rsidP="00A04CED">
            <w:pPr>
              <w:numPr>
                <w:ilvl w:val="1"/>
                <w:numId w:val="2"/>
              </w:numPr>
              <w:tabs>
                <w:tab w:val="clear" w:pos="1440"/>
                <w:tab w:val="num" w:pos="1080"/>
              </w:tabs>
              <w:ind w:left="1080"/>
              <w:rPr>
                <w:sz w:val="22"/>
                <w:szCs w:val="22"/>
              </w:rPr>
            </w:pPr>
            <w:r w:rsidRPr="00C4617B">
              <w:rPr>
                <w:sz w:val="22"/>
                <w:szCs w:val="22"/>
              </w:rPr>
              <w:t>Instructional objectives</w:t>
            </w:r>
          </w:p>
          <w:p w:rsidR="00402E7B" w:rsidRPr="00C4617B" w:rsidRDefault="00402E7B" w:rsidP="00A04CED">
            <w:pPr>
              <w:numPr>
                <w:ilvl w:val="1"/>
                <w:numId w:val="2"/>
              </w:numPr>
              <w:tabs>
                <w:tab w:val="clear" w:pos="1440"/>
                <w:tab w:val="num" w:pos="1080"/>
              </w:tabs>
              <w:ind w:left="1080"/>
              <w:rPr>
                <w:sz w:val="22"/>
                <w:szCs w:val="22"/>
              </w:rPr>
            </w:pPr>
            <w:r w:rsidRPr="00C4617B">
              <w:rPr>
                <w:sz w:val="22"/>
                <w:szCs w:val="22"/>
              </w:rPr>
              <w:t>A variety of appropriate instructional strategies</w:t>
            </w:r>
          </w:p>
          <w:p w:rsidR="00402E7B" w:rsidRPr="00C4617B" w:rsidRDefault="00402E7B" w:rsidP="00A04CED">
            <w:pPr>
              <w:numPr>
                <w:ilvl w:val="1"/>
                <w:numId w:val="2"/>
              </w:numPr>
              <w:tabs>
                <w:tab w:val="clear" w:pos="1440"/>
                <w:tab w:val="num" w:pos="1080"/>
              </w:tabs>
              <w:ind w:left="1080"/>
              <w:rPr>
                <w:sz w:val="22"/>
                <w:szCs w:val="22"/>
              </w:rPr>
            </w:pPr>
            <w:r w:rsidRPr="00C4617B">
              <w:rPr>
                <w:sz w:val="22"/>
                <w:szCs w:val="22"/>
              </w:rPr>
              <w:t>A variety of assessment methods</w:t>
            </w:r>
          </w:p>
          <w:p w:rsidR="00402E7B" w:rsidRPr="00C4617B" w:rsidRDefault="00402E7B" w:rsidP="00A04CED">
            <w:pPr>
              <w:numPr>
                <w:ilvl w:val="1"/>
                <w:numId w:val="2"/>
              </w:numPr>
              <w:tabs>
                <w:tab w:val="clear" w:pos="1440"/>
                <w:tab w:val="num" w:pos="1080"/>
              </w:tabs>
              <w:ind w:left="1080"/>
              <w:rPr>
                <w:sz w:val="22"/>
                <w:szCs w:val="22"/>
              </w:rPr>
            </w:pPr>
            <w:r w:rsidRPr="00C4617B">
              <w:rPr>
                <w:sz w:val="22"/>
                <w:szCs w:val="22"/>
              </w:rPr>
              <w:t>A reflection of the lesson</w:t>
            </w:r>
          </w:p>
          <w:p w:rsidR="00402E7B" w:rsidRPr="00C4617B" w:rsidRDefault="00402E7B" w:rsidP="00A04CED">
            <w:pPr>
              <w:numPr>
                <w:ilvl w:val="0"/>
                <w:numId w:val="3"/>
              </w:numPr>
              <w:tabs>
                <w:tab w:val="clear" w:pos="720"/>
                <w:tab w:val="num" w:pos="360"/>
              </w:tabs>
              <w:ind w:left="360"/>
              <w:rPr>
                <w:sz w:val="22"/>
                <w:szCs w:val="22"/>
              </w:rPr>
            </w:pPr>
            <w:r w:rsidRPr="00C4617B">
              <w:rPr>
                <w:sz w:val="22"/>
                <w:szCs w:val="22"/>
              </w:rPr>
              <w:t xml:space="preserve">Develop the unit </w:t>
            </w:r>
            <w:r w:rsidR="006A3113">
              <w:rPr>
                <w:sz w:val="22"/>
                <w:szCs w:val="22"/>
              </w:rPr>
              <w:t xml:space="preserve">(approximately 2 weeks) </w:t>
            </w:r>
            <w:r w:rsidRPr="00C4617B">
              <w:rPr>
                <w:sz w:val="22"/>
                <w:szCs w:val="22"/>
              </w:rPr>
              <w:t>you will be teaching – for at least one subject this includes finding all materials and writing all of your o</w:t>
            </w:r>
            <w:r w:rsidR="00A2398D">
              <w:rPr>
                <w:sz w:val="22"/>
                <w:szCs w:val="22"/>
              </w:rPr>
              <w:t>wn lesson plans and assessments</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Attend all meetings/professional development activities with your cooperating teacher</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Assist your cooperating teacher with extra-curricular activities as appropriate</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 xml:space="preserve">Attend extracurricular activities </w:t>
            </w:r>
          </w:p>
          <w:p w:rsidR="00402E7B" w:rsidRPr="00C4617B" w:rsidRDefault="00402E7B" w:rsidP="00A04CED">
            <w:pPr>
              <w:numPr>
                <w:ilvl w:val="0"/>
                <w:numId w:val="2"/>
              </w:numPr>
              <w:tabs>
                <w:tab w:val="clear" w:pos="720"/>
                <w:tab w:val="num" w:pos="360"/>
              </w:tabs>
              <w:ind w:left="360"/>
              <w:rPr>
                <w:sz w:val="22"/>
                <w:szCs w:val="22"/>
              </w:rPr>
            </w:pPr>
            <w:r w:rsidRPr="00C4617B">
              <w:rPr>
                <w:sz w:val="22"/>
                <w:szCs w:val="22"/>
              </w:rPr>
              <w:t xml:space="preserve">Continue to work on your Teacher Education Program </w:t>
            </w:r>
            <w:r w:rsidR="00393F94">
              <w:rPr>
                <w:sz w:val="22"/>
                <w:szCs w:val="22"/>
              </w:rPr>
              <w:t>P</w:t>
            </w:r>
            <w:r w:rsidRPr="00C4617B">
              <w:rPr>
                <w:sz w:val="22"/>
                <w:szCs w:val="22"/>
              </w:rPr>
              <w:t>ortfolio for Cen</w:t>
            </w:r>
            <w:r w:rsidR="00A2398D">
              <w:rPr>
                <w:sz w:val="22"/>
                <w:szCs w:val="22"/>
              </w:rPr>
              <w:t>tral’s exit interviews</w:t>
            </w:r>
          </w:p>
          <w:p w:rsidR="00402E7B" w:rsidRPr="00A2398D" w:rsidRDefault="00402E7B" w:rsidP="00A04CED">
            <w:pPr>
              <w:numPr>
                <w:ilvl w:val="0"/>
                <w:numId w:val="2"/>
              </w:numPr>
              <w:tabs>
                <w:tab w:val="clear" w:pos="720"/>
                <w:tab w:val="num" w:pos="360"/>
              </w:tabs>
              <w:ind w:left="360"/>
              <w:rPr>
                <w:sz w:val="22"/>
                <w:szCs w:val="22"/>
              </w:rPr>
            </w:pPr>
            <w:r w:rsidRPr="00C4617B">
              <w:rPr>
                <w:sz w:val="22"/>
                <w:szCs w:val="22"/>
              </w:rPr>
              <w:t xml:space="preserve">By the end of Week 4 have a mid-term evaluation conference with your cooperating teacher and </w:t>
            </w:r>
            <w:r w:rsidR="00D27F5A">
              <w:rPr>
                <w:sz w:val="22"/>
                <w:szCs w:val="22"/>
              </w:rPr>
              <w:t>supervisor  H</w:t>
            </w:r>
            <w:r w:rsidRPr="00C4617B">
              <w:rPr>
                <w:sz w:val="22"/>
                <w:szCs w:val="22"/>
              </w:rPr>
              <w:t xml:space="preserve">ave the teacher </w:t>
            </w:r>
            <w:r w:rsidR="00A2398D">
              <w:rPr>
                <w:sz w:val="22"/>
                <w:szCs w:val="22"/>
              </w:rPr>
              <w:t>mail the mid-term evaluation</w:t>
            </w:r>
            <w:r w:rsidR="00D27F5A">
              <w:rPr>
                <w:sz w:val="22"/>
                <w:szCs w:val="22"/>
              </w:rPr>
              <w:t xml:space="preserve"> to the Director of Clinical/Field Experiences at Central</w:t>
            </w:r>
          </w:p>
        </w:tc>
        <w:tc>
          <w:tcPr>
            <w:tcW w:w="4788" w:type="dxa"/>
          </w:tcPr>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Model effective planning, teaching, management, assessment, and reflection</w:t>
            </w:r>
          </w:p>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Conference with your student teacher daily to share your planning and teaching processes and to share your observations of his/her progress</w:t>
            </w:r>
          </w:p>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Observe your student teacher and provide both oral and written feedback. You may use the student teaching observation forms in the handbook or develop a form that works for you. Provide a copy of your written evaluations to your student</w:t>
            </w:r>
          </w:p>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Encourage your student teacher to accept more responsibility for full-time t</w:t>
            </w:r>
            <w:r w:rsidR="00A2398D">
              <w:rPr>
                <w:sz w:val="22"/>
                <w:szCs w:val="22"/>
              </w:rPr>
              <w:t>eaching and encourage initiative</w:t>
            </w:r>
            <w:r>
              <w:rPr>
                <w:sz w:val="22"/>
                <w:szCs w:val="22"/>
              </w:rPr>
              <w:t xml:space="preserve"> </w:t>
            </w:r>
          </w:p>
          <w:p w:rsidR="00402E7B" w:rsidRPr="00C4617B" w:rsidRDefault="00402E7B" w:rsidP="00A04CED">
            <w:pPr>
              <w:pStyle w:val="ListParagraph"/>
              <w:numPr>
                <w:ilvl w:val="0"/>
                <w:numId w:val="2"/>
              </w:numPr>
              <w:tabs>
                <w:tab w:val="clear" w:pos="720"/>
                <w:tab w:val="num" w:pos="360"/>
              </w:tabs>
              <w:ind w:left="360"/>
              <w:rPr>
                <w:b/>
                <w:sz w:val="22"/>
                <w:szCs w:val="22"/>
              </w:rPr>
            </w:pPr>
            <w:r>
              <w:rPr>
                <w:sz w:val="22"/>
                <w:szCs w:val="22"/>
              </w:rPr>
              <w:t xml:space="preserve">Prepare for and complete the mid-term </w:t>
            </w:r>
            <w:r w:rsidR="00B2522F">
              <w:rPr>
                <w:sz w:val="22"/>
                <w:szCs w:val="22"/>
              </w:rPr>
              <w:t>evaluation at week 4 and week 8 and discuss it with the student teacher and supervisor.  Return it to the Director of Clinical/Field Experiences or send</w:t>
            </w:r>
            <w:r>
              <w:rPr>
                <w:sz w:val="22"/>
                <w:szCs w:val="22"/>
              </w:rPr>
              <w:t xml:space="preserve"> it with</w:t>
            </w:r>
            <w:r w:rsidR="00A2398D">
              <w:rPr>
                <w:sz w:val="22"/>
                <w:szCs w:val="22"/>
              </w:rPr>
              <w:t xml:space="preserve"> the Central College supervisor</w:t>
            </w:r>
            <w:r>
              <w:rPr>
                <w:sz w:val="22"/>
                <w:szCs w:val="22"/>
              </w:rPr>
              <w:t xml:space="preserve"> </w:t>
            </w:r>
          </w:p>
          <w:p w:rsidR="00402E7B" w:rsidRPr="00C4617B" w:rsidRDefault="00402E7B" w:rsidP="00A04CED">
            <w:pPr>
              <w:pStyle w:val="ListParagraph"/>
              <w:numPr>
                <w:ilvl w:val="0"/>
                <w:numId w:val="2"/>
              </w:numPr>
              <w:tabs>
                <w:tab w:val="clear" w:pos="720"/>
                <w:tab w:val="num" w:pos="360"/>
              </w:tabs>
              <w:ind w:left="360"/>
              <w:rPr>
                <w:b/>
                <w:sz w:val="22"/>
                <w:szCs w:val="22"/>
              </w:rPr>
            </w:pPr>
            <w:r w:rsidRPr="00C66D02">
              <w:rPr>
                <w:sz w:val="22"/>
                <w:szCs w:val="24"/>
              </w:rPr>
              <w:t>Communicate regularly with the Central supervisor – ask questions and be comfortable addressing concerns</w:t>
            </w:r>
          </w:p>
        </w:tc>
      </w:tr>
    </w:tbl>
    <w:p w:rsidR="00402E7B" w:rsidRPr="00B27EE4" w:rsidRDefault="00402E7B" w:rsidP="00402E7B">
      <w:pPr>
        <w:rPr>
          <w:rFonts w:ascii="Times New Roman" w:hAnsi="Times New Roman"/>
          <w:b/>
          <w:szCs w:val="24"/>
        </w:rPr>
      </w:pPr>
    </w:p>
    <w:p w:rsidR="00402E7B" w:rsidRDefault="00402E7B" w:rsidP="00402E7B">
      <w:pPr>
        <w:rPr>
          <w:rFonts w:ascii="Times New Roman" w:hAnsi="Times New Roman"/>
          <w:szCs w:val="24"/>
        </w:rPr>
      </w:pPr>
    </w:p>
    <w:p w:rsidR="00402E7B" w:rsidRDefault="00402E7B" w:rsidP="00402E7B">
      <w:pPr>
        <w:spacing w:after="200" w:line="276" w:lineRule="auto"/>
        <w:rPr>
          <w:rFonts w:ascii="Times New Roman" w:hAnsi="Times New Roman"/>
          <w:b/>
          <w:szCs w:val="24"/>
        </w:rPr>
      </w:pPr>
      <w:r>
        <w:rPr>
          <w:rFonts w:ascii="Times New Roman" w:hAnsi="Times New Roman"/>
          <w:b/>
          <w:szCs w:val="24"/>
        </w:rPr>
        <w:br w:type="page"/>
      </w:r>
    </w:p>
    <w:p w:rsidR="00402E7B" w:rsidRPr="00C1608E" w:rsidRDefault="00402E7B" w:rsidP="00120DE5">
      <w:pPr>
        <w:ind w:left="-90"/>
        <w:rPr>
          <w:rFonts w:ascii="Times New Roman" w:hAnsi="Times New Roman"/>
          <w:b/>
          <w:sz w:val="28"/>
          <w:szCs w:val="28"/>
        </w:rPr>
      </w:pPr>
      <w:r w:rsidRPr="00C1608E">
        <w:rPr>
          <w:rFonts w:ascii="Times New Roman" w:hAnsi="Times New Roman"/>
          <w:b/>
          <w:sz w:val="28"/>
          <w:szCs w:val="28"/>
        </w:rPr>
        <w:lastRenderedPageBreak/>
        <w:t>Week 9-14:</w:t>
      </w:r>
      <w:r w:rsidR="00C1608E">
        <w:rPr>
          <w:rFonts w:ascii="Times New Roman" w:hAnsi="Times New Roman"/>
          <w:b/>
          <w:sz w:val="28"/>
          <w:szCs w:val="28"/>
        </w:rPr>
        <w:t xml:space="preserve"> Full-time T</w:t>
      </w:r>
      <w:r w:rsidRPr="00C1608E">
        <w:rPr>
          <w:rFonts w:ascii="Times New Roman" w:hAnsi="Times New Roman"/>
          <w:b/>
          <w:sz w:val="28"/>
          <w:szCs w:val="28"/>
        </w:rPr>
        <w:t>eaching</w:t>
      </w:r>
    </w:p>
    <w:p w:rsidR="00402E7B" w:rsidRDefault="00402E7B" w:rsidP="00402E7B">
      <w:pPr>
        <w:rPr>
          <w:rFonts w:ascii="Times New Roman" w:hAnsi="Times New Roman"/>
          <w:b/>
          <w:szCs w:val="24"/>
        </w:rPr>
      </w:pPr>
    </w:p>
    <w:tbl>
      <w:tblPr>
        <w:tblStyle w:val="TableGrid"/>
        <w:tblW w:w="0" w:type="auto"/>
        <w:tblLook w:val="04A0" w:firstRow="1" w:lastRow="0" w:firstColumn="1" w:lastColumn="0" w:noHBand="0" w:noVBand="1"/>
      </w:tblPr>
      <w:tblGrid>
        <w:gridCol w:w="4788"/>
        <w:gridCol w:w="4788"/>
      </w:tblGrid>
      <w:tr w:rsidR="00402E7B" w:rsidTr="00B87FCA">
        <w:tc>
          <w:tcPr>
            <w:tcW w:w="4788" w:type="dxa"/>
          </w:tcPr>
          <w:p w:rsidR="00402E7B" w:rsidRDefault="00402E7B" w:rsidP="00B87FCA">
            <w:pPr>
              <w:jc w:val="center"/>
              <w:rPr>
                <w:b/>
                <w:szCs w:val="24"/>
              </w:rPr>
            </w:pPr>
            <w:r>
              <w:rPr>
                <w:b/>
                <w:szCs w:val="24"/>
              </w:rPr>
              <w:t>Student Teacher Tasks</w:t>
            </w:r>
          </w:p>
          <w:p w:rsidR="00402E7B" w:rsidRDefault="00402E7B" w:rsidP="00B87FCA">
            <w:pPr>
              <w:jc w:val="center"/>
              <w:rPr>
                <w:b/>
                <w:szCs w:val="24"/>
              </w:rPr>
            </w:pPr>
          </w:p>
        </w:tc>
        <w:tc>
          <w:tcPr>
            <w:tcW w:w="4788" w:type="dxa"/>
          </w:tcPr>
          <w:p w:rsidR="00402E7B" w:rsidRDefault="00402E7B" w:rsidP="00B87FCA">
            <w:pPr>
              <w:jc w:val="center"/>
              <w:rPr>
                <w:b/>
                <w:szCs w:val="24"/>
              </w:rPr>
            </w:pPr>
            <w:r>
              <w:rPr>
                <w:b/>
                <w:szCs w:val="24"/>
              </w:rPr>
              <w:t>Cooperating Teacher Tasks</w:t>
            </w:r>
          </w:p>
        </w:tc>
      </w:tr>
      <w:tr w:rsidR="00402E7B" w:rsidTr="00B87FCA">
        <w:tc>
          <w:tcPr>
            <w:tcW w:w="4788" w:type="dxa"/>
          </w:tcPr>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Full-time teaching – this includes all planning, paper work, extra duties, grading, etc. You must take on all responsibility for all teaching and “teacher duties” for a minimum of 2 wee</w:t>
            </w:r>
            <w:r w:rsidR="00A2398D">
              <w:rPr>
                <w:sz w:val="22"/>
                <w:szCs w:val="24"/>
              </w:rPr>
              <w:t>ks</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 xml:space="preserve">Develop and teach your own unit (minimum 2 weeks) </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 xml:space="preserve">Videotape a lesson and complete </w:t>
            </w:r>
            <w:r>
              <w:rPr>
                <w:sz w:val="22"/>
                <w:szCs w:val="24"/>
              </w:rPr>
              <w:t xml:space="preserve">an analysis </w:t>
            </w:r>
            <w:r w:rsidRPr="00C4617B">
              <w:rPr>
                <w:sz w:val="22"/>
                <w:szCs w:val="24"/>
              </w:rPr>
              <w:t>of the lesson</w:t>
            </w:r>
            <w:r>
              <w:rPr>
                <w:sz w:val="22"/>
                <w:szCs w:val="24"/>
              </w:rPr>
              <w:t xml:space="preserve"> and of student learning</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 xml:space="preserve">Complete your progress monitoring project  </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 xml:space="preserve">Schedule your mock interview and formal teaching evaluation </w:t>
            </w:r>
          </w:p>
          <w:p w:rsidR="00402E7B" w:rsidRPr="00C4617B" w:rsidRDefault="00402E7B" w:rsidP="00A04CED">
            <w:pPr>
              <w:numPr>
                <w:ilvl w:val="0"/>
                <w:numId w:val="3"/>
              </w:numPr>
              <w:tabs>
                <w:tab w:val="clear" w:pos="720"/>
                <w:tab w:val="num" w:pos="360"/>
              </w:tabs>
              <w:ind w:left="360"/>
              <w:rPr>
                <w:sz w:val="22"/>
                <w:szCs w:val="24"/>
              </w:rPr>
            </w:pPr>
            <w:r w:rsidRPr="00C4617B">
              <w:rPr>
                <w:sz w:val="22"/>
                <w:szCs w:val="24"/>
              </w:rPr>
              <w:t>Attend all meetings/professional development activities with your cooperating teacher</w:t>
            </w:r>
          </w:p>
          <w:p w:rsidR="00402E7B" w:rsidRDefault="00402E7B" w:rsidP="00A04CED">
            <w:pPr>
              <w:numPr>
                <w:ilvl w:val="0"/>
                <w:numId w:val="3"/>
              </w:numPr>
              <w:tabs>
                <w:tab w:val="clear" w:pos="720"/>
                <w:tab w:val="num" w:pos="360"/>
              </w:tabs>
              <w:ind w:left="360"/>
              <w:rPr>
                <w:sz w:val="22"/>
                <w:szCs w:val="24"/>
              </w:rPr>
            </w:pPr>
            <w:r w:rsidRPr="00C4617B">
              <w:rPr>
                <w:sz w:val="22"/>
                <w:szCs w:val="24"/>
              </w:rPr>
              <w:t>Assist your cooperating teacher with extra-curricular activities as appropriate</w:t>
            </w:r>
          </w:p>
          <w:p w:rsidR="00402E7B" w:rsidRPr="00C4617B" w:rsidRDefault="00402E7B" w:rsidP="00A04CED">
            <w:pPr>
              <w:numPr>
                <w:ilvl w:val="0"/>
                <w:numId w:val="3"/>
              </w:numPr>
              <w:tabs>
                <w:tab w:val="clear" w:pos="720"/>
                <w:tab w:val="num" w:pos="360"/>
              </w:tabs>
              <w:ind w:left="360"/>
              <w:rPr>
                <w:sz w:val="22"/>
                <w:szCs w:val="24"/>
              </w:rPr>
            </w:pPr>
            <w:r>
              <w:rPr>
                <w:sz w:val="22"/>
                <w:szCs w:val="24"/>
              </w:rPr>
              <w:t>Attend extra-curricular activities</w:t>
            </w:r>
          </w:p>
          <w:p w:rsidR="00402E7B" w:rsidRPr="00A2398D" w:rsidRDefault="00402E7B" w:rsidP="00A04CED">
            <w:pPr>
              <w:numPr>
                <w:ilvl w:val="0"/>
                <w:numId w:val="3"/>
              </w:numPr>
              <w:tabs>
                <w:tab w:val="clear" w:pos="720"/>
                <w:tab w:val="num" w:pos="360"/>
              </w:tabs>
              <w:ind w:left="360"/>
              <w:rPr>
                <w:sz w:val="22"/>
                <w:szCs w:val="24"/>
              </w:rPr>
            </w:pPr>
            <w:r w:rsidRPr="00C4617B">
              <w:rPr>
                <w:sz w:val="22"/>
                <w:szCs w:val="24"/>
              </w:rPr>
              <w:t xml:space="preserve">Continue to work on your Teacher Education Program </w:t>
            </w:r>
            <w:r w:rsidR="00393F94">
              <w:rPr>
                <w:sz w:val="22"/>
                <w:szCs w:val="24"/>
              </w:rPr>
              <w:t>P</w:t>
            </w:r>
            <w:r w:rsidRPr="00C4617B">
              <w:rPr>
                <w:sz w:val="22"/>
                <w:szCs w:val="24"/>
              </w:rPr>
              <w:t>ortfolio for Cen</w:t>
            </w:r>
            <w:r w:rsidR="00A2398D">
              <w:rPr>
                <w:sz w:val="22"/>
                <w:szCs w:val="24"/>
              </w:rPr>
              <w:t>tral’s exit interviews</w:t>
            </w:r>
          </w:p>
        </w:tc>
        <w:tc>
          <w:tcPr>
            <w:tcW w:w="4788" w:type="dxa"/>
          </w:tcPr>
          <w:p w:rsidR="00402E7B" w:rsidRPr="00C4617B" w:rsidRDefault="00402E7B" w:rsidP="00A04CED">
            <w:pPr>
              <w:pStyle w:val="ListParagraph"/>
              <w:numPr>
                <w:ilvl w:val="0"/>
                <w:numId w:val="3"/>
              </w:numPr>
              <w:tabs>
                <w:tab w:val="clear" w:pos="720"/>
                <w:tab w:val="num" w:pos="360"/>
              </w:tabs>
              <w:ind w:left="360"/>
              <w:rPr>
                <w:sz w:val="22"/>
                <w:szCs w:val="22"/>
              </w:rPr>
            </w:pPr>
            <w:r w:rsidRPr="00C4617B">
              <w:rPr>
                <w:sz w:val="22"/>
                <w:szCs w:val="22"/>
              </w:rPr>
              <w:t xml:space="preserve">The student teacher </w:t>
            </w:r>
            <w:r w:rsidR="00D13854">
              <w:rPr>
                <w:sz w:val="22"/>
                <w:szCs w:val="22"/>
              </w:rPr>
              <w:t>has</w:t>
            </w:r>
            <w:r w:rsidRPr="00C4617B">
              <w:rPr>
                <w:sz w:val="22"/>
                <w:szCs w:val="22"/>
              </w:rPr>
              <w:t xml:space="preserve"> assumed the role of full-time teacher at this point so you </w:t>
            </w:r>
            <w:r w:rsidR="00D13854">
              <w:rPr>
                <w:sz w:val="22"/>
                <w:szCs w:val="22"/>
              </w:rPr>
              <w:t>will</w:t>
            </w:r>
            <w:r w:rsidRPr="00C4617B">
              <w:rPr>
                <w:sz w:val="22"/>
                <w:szCs w:val="22"/>
              </w:rPr>
              <w:t xml:space="preserve"> be away from the classroom more during this time. However, you </w:t>
            </w:r>
            <w:r w:rsidR="00D13854">
              <w:rPr>
                <w:sz w:val="22"/>
                <w:szCs w:val="22"/>
              </w:rPr>
              <w:t>will</w:t>
            </w:r>
            <w:r w:rsidRPr="00C4617B">
              <w:rPr>
                <w:sz w:val="22"/>
                <w:szCs w:val="22"/>
              </w:rPr>
              <w:t xml:space="preserve"> collaborate with the student teacher on planning and conduct both formal and informal observations. You may use the student teaching observation forms in the student teaching handbook or create a</w:t>
            </w:r>
            <w:r w:rsidR="00A2398D">
              <w:rPr>
                <w:sz w:val="22"/>
                <w:szCs w:val="22"/>
              </w:rPr>
              <w:t xml:space="preserve"> form that works better for you</w:t>
            </w:r>
          </w:p>
          <w:p w:rsidR="00402E7B" w:rsidRPr="00C4617B" w:rsidRDefault="00402E7B" w:rsidP="00A04CED">
            <w:pPr>
              <w:pStyle w:val="ListParagraph"/>
              <w:numPr>
                <w:ilvl w:val="0"/>
                <w:numId w:val="3"/>
              </w:numPr>
              <w:tabs>
                <w:tab w:val="clear" w:pos="720"/>
                <w:tab w:val="num" w:pos="360"/>
              </w:tabs>
              <w:ind w:left="360"/>
              <w:rPr>
                <w:sz w:val="22"/>
                <w:szCs w:val="22"/>
              </w:rPr>
            </w:pPr>
            <w:r w:rsidRPr="00C4617B">
              <w:rPr>
                <w:sz w:val="22"/>
                <w:szCs w:val="22"/>
              </w:rPr>
              <w:t>Check in with the student teacher and provide daily feedback. Provide the student teacher with</w:t>
            </w:r>
            <w:r w:rsidR="00A2398D">
              <w:rPr>
                <w:sz w:val="22"/>
                <w:szCs w:val="22"/>
              </w:rPr>
              <w:t xml:space="preserve"> a copy of any written feedback</w:t>
            </w:r>
          </w:p>
          <w:p w:rsidR="00402E7B" w:rsidRPr="00C4617B" w:rsidRDefault="00402E7B" w:rsidP="00A04CED">
            <w:pPr>
              <w:pStyle w:val="ListParagraph"/>
              <w:numPr>
                <w:ilvl w:val="0"/>
                <w:numId w:val="3"/>
              </w:numPr>
              <w:tabs>
                <w:tab w:val="clear" w:pos="720"/>
                <w:tab w:val="num" w:pos="360"/>
              </w:tabs>
              <w:ind w:left="360"/>
              <w:rPr>
                <w:sz w:val="22"/>
                <w:szCs w:val="22"/>
              </w:rPr>
            </w:pPr>
            <w:r w:rsidRPr="00C4617B">
              <w:rPr>
                <w:sz w:val="22"/>
                <w:szCs w:val="22"/>
              </w:rPr>
              <w:t>Prepare for the final, summative evaluation of your student teacher</w:t>
            </w:r>
          </w:p>
          <w:p w:rsidR="00402E7B" w:rsidRPr="00C4617B" w:rsidRDefault="00402E7B" w:rsidP="00A04CED">
            <w:pPr>
              <w:pStyle w:val="ListParagraph"/>
              <w:numPr>
                <w:ilvl w:val="0"/>
                <w:numId w:val="3"/>
              </w:numPr>
              <w:tabs>
                <w:tab w:val="clear" w:pos="720"/>
                <w:tab w:val="num" w:pos="360"/>
              </w:tabs>
              <w:ind w:left="360"/>
              <w:rPr>
                <w:szCs w:val="24"/>
              </w:rPr>
            </w:pPr>
            <w:r w:rsidRPr="00C4617B">
              <w:rPr>
                <w:sz w:val="22"/>
                <w:szCs w:val="22"/>
              </w:rPr>
              <w:t>Communicate regularly with the Central supervisor – ask questions and be comfortable addressing concerns</w:t>
            </w:r>
          </w:p>
        </w:tc>
      </w:tr>
    </w:tbl>
    <w:p w:rsidR="00402E7B" w:rsidRPr="00280353" w:rsidRDefault="00402E7B" w:rsidP="00402E7B">
      <w:pPr>
        <w:rPr>
          <w:rFonts w:ascii="Times New Roman" w:hAnsi="Times New Roman"/>
          <w:b/>
          <w:szCs w:val="24"/>
        </w:rPr>
      </w:pPr>
    </w:p>
    <w:p w:rsidR="00402E7B" w:rsidRPr="00B27EE4" w:rsidRDefault="00402E7B" w:rsidP="00402E7B">
      <w:pPr>
        <w:ind w:left="360"/>
        <w:rPr>
          <w:rFonts w:ascii="Times New Roman" w:hAnsi="Times New Roman"/>
          <w:szCs w:val="24"/>
        </w:rPr>
      </w:pPr>
    </w:p>
    <w:p w:rsidR="00402E7B" w:rsidRPr="00C1608E" w:rsidRDefault="00402E7B" w:rsidP="00120DE5">
      <w:pPr>
        <w:ind w:left="-90"/>
        <w:rPr>
          <w:rFonts w:ascii="Times New Roman" w:hAnsi="Times New Roman"/>
          <w:b/>
          <w:sz w:val="28"/>
          <w:szCs w:val="28"/>
        </w:rPr>
      </w:pPr>
      <w:r w:rsidRPr="00C1608E">
        <w:rPr>
          <w:rFonts w:ascii="Times New Roman" w:hAnsi="Times New Roman"/>
          <w:b/>
          <w:sz w:val="28"/>
          <w:szCs w:val="28"/>
        </w:rPr>
        <w:t>Week 15-16: Phasing Out</w:t>
      </w:r>
    </w:p>
    <w:p w:rsidR="00402E7B" w:rsidRDefault="00402E7B" w:rsidP="00402E7B">
      <w:pPr>
        <w:rPr>
          <w:rFonts w:ascii="Times New Roman" w:hAnsi="Times New Roman"/>
          <w:b/>
          <w:szCs w:val="24"/>
        </w:rPr>
      </w:pPr>
    </w:p>
    <w:tbl>
      <w:tblPr>
        <w:tblStyle w:val="TableGrid"/>
        <w:tblW w:w="0" w:type="auto"/>
        <w:tblLook w:val="04A0" w:firstRow="1" w:lastRow="0" w:firstColumn="1" w:lastColumn="0" w:noHBand="0" w:noVBand="1"/>
      </w:tblPr>
      <w:tblGrid>
        <w:gridCol w:w="4788"/>
        <w:gridCol w:w="4788"/>
      </w:tblGrid>
      <w:tr w:rsidR="00402E7B" w:rsidTr="00B87FCA">
        <w:tc>
          <w:tcPr>
            <w:tcW w:w="4788" w:type="dxa"/>
          </w:tcPr>
          <w:p w:rsidR="00402E7B" w:rsidRDefault="00402E7B" w:rsidP="00B87FCA">
            <w:pPr>
              <w:jc w:val="center"/>
              <w:rPr>
                <w:b/>
                <w:szCs w:val="24"/>
              </w:rPr>
            </w:pPr>
            <w:r>
              <w:rPr>
                <w:b/>
                <w:szCs w:val="24"/>
              </w:rPr>
              <w:t>Student Teacher Tasks</w:t>
            </w:r>
          </w:p>
          <w:p w:rsidR="00402E7B" w:rsidRDefault="00402E7B" w:rsidP="00B87FCA">
            <w:pPr>
              <w:jc w:val="center"/>
              <w:rPr>
                <w:b/>
                <w:szCs w:val="24"/>
              </w:rPr>
            </w:pPr>
          </w:p>
        </w:tc>
        <w:tc>
          <w:tcPr>
            <w:tcW w:w="4788" w:type="dxa"/>
          </w:tcPr>
          <w:p w:rsidR="00402E7B" w:rsidRDefault="00402E7B" w:rsidP="00B87FCA">
            <w:pPr>
              <w:jc w:val="center"/>
              <w:rPr>
                <w:b/>
                <w:szCs w:val="24"/>
              </w:rPr>
            </w:pPr>
            <w:r>
              <w:rPr>
                <w:b/>
                <w:szCs w:val="24"/>
              </w:rPr>
              <w:t>Cooperating Teacher Tasks</w:t>
            </w:r>
          </w:p>
        </w:tc>
      </w:tr>
      <w:tr w:rsidR="00402E7B" w:rsidTr="00B87FCA">
        <w:tc>
          <w:tcPr>
            <w:tcW w:w="4788" w:type="dxa"/>
          </w:tcPr>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Co-te</w:t>
            </w:r>
            <w:r w:rsidR="00A2398D">
              <w:rPr>
                <w:sz w:val="22"/>
                <w:szCs w:val="24"/>
              </w:rPr>
              <w:t>ach lessons or parts of lessons</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Gradually return the teaching responsibilities back to the cooperating teacher</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 xml:space="preserve">Have a final evaluation conference with your cooperating teacher </w:t>
            </w:r>
            <w:r w:rsidR="00B2522F">
              <w:rPr>
                <w:sz w:val="22"/>
                <w:szCs w:val="24"/>
              </w:rPr>
              <w:t>and supervisor.  B</w:t>
            </w:r>
            <w:r w:rsidRPr="007B3142">
              <w:rPr>
                <w:sz w:val="22"/>
                <w:szCs w:val="24"/>
              </w:rPr>
              <w:t xml:space="preserve">e sure the teacher </w:t>
            </w:r>
            <w:r w:rsidR="00B2522F">
              <w:rPr>
                <w:sz w:val="22"/>
                <w:szCs w:val="24"/>
              </w:rPr>
              <w:t>sends</w:t>
            </w:r>
            <w:r w:rsidRPr="007B3142">
              <w:rPr>
                <w:sz w:val="22"/>
                <w:szCs w:val="24"/>
              </w:rPr>
              <w:t xml:space="preserve"> your final evaluation to the Director of </w:t>
            </w:r>
            <w:r w:rsidR="00393F94">
              <w:rPr>
                <w:sz w:val="22"/>
                <w:szCs w:val="24"/>
              </w:rPr>
              <w:t>Clinical/Field Experiences</w:t>
            </w:r>
            <w:r w:rsidRPr="007B3142">
              <w:rPr>
                <w:sz w:val="22"/>
                <w:szCs w:val="24"/>
              </w:rPr>
              <w:t xml:space="preserve"> at Central</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Be sure your student teaching a</w:t>
            </w:r>
            <w:r w:rsidR="00A2398D">
              <w:rPr>
                <w:sz w:val="22"/>
                <w:szCs w:val="24"/>
              </w:rPr>
              <w:t>ssignment checklist is complete</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Comp</w:t>
            </w:r>
            <w:r w:rsidR="0072627B">
              <w:rPr>
                <w:sz w:val="22"/>
                <w:szCs w:val="24"/>
              </w:rPr>
              <w:t>l</w:t>
            </w:r>
            <w:r w:rsidRPr="007B3142">
              <w:rPr>
                <w:sz w:val="22"/>
                <w:szCs w:val="24"/>
              </w:rPr>
              <w:t xml:space="preserve">ete all seminar assignments – observation of other teachers, mock interview, etc. </w:t>
            </w:r>
          </w:p>
          <w:p w:rsidR="00402E7B" w:rsidRPr="007B3142" w:rsidRDefault="00402E7B" w:rsidP="00A04CED">
            <w:pPr>
              <w:numPr>
                <w:ilvl w:val="0"/>
                <w:numId w:val="4"/>
              </w:numPr>
              <w:tabs>
                <w:tab w:val="clear" w:pos="720"/>
                <w:tab w:val="num" w:pos="360"/>
              </w:tabs>
              <w:ind w:left="360"/>
              <w:rPr>
                <w:sz w:val="22"/>
                <w:szCs w:val="24"/>
              </w:rPr>
            </w:pPr>
            <w:r w:rsidRPr="007B3142">
              <w:rPr>
                <w:sz w:val="22"/>
                <w:szCs w:val="24"/>
              </w:rPr>
              <w:t xml:space="preserve">Complete your Teacher Education Program </w:t>
            </w:r>
            <w:r w:rsidR="00393F94">
              <w:rPr>
                <w:sz w:val="22"/>
                <w:szCs w:val="24"/>
              </w:rPr>
              <w:t>P</w:t>
            </w:r>
            <w:r w:rsidRPr="007B3142">
              <w:rPr>
                <w:sz w:val="22"/>
                <w:szCs w:val="24"/>
              </w:rPr>
              <w:t>ortfolio for Central’s exit interviews. (second placement)</w:t>
            </w:r>
          </w:p>
        </w:tc>
        <w:tc>
          <w:tcPr>
            <w:tcW w:w="4788" w:type="dxa"/>
          </w:tcPr>
          <w:p w:rsidR="00402E7B" w:rsidRPr="007B3142" w:rsidRDefault="00402E7B" w:rsidP="00A04CED">
            <w:pPr>
              <w:pStyle w:val="ListParagraph"/>
              <w:numPr>
                <w:ilvl w:val="0"/>
                <w:numId w:val="4"/>
              </w:numPr>
              <w:tabs>
                <w:tab w:val="clear" w:pos="720"/>
                <w:tab w:val="num" w:pos="360"/>
              </w:tabs>
              <w:ind w:left="360"/>
              <w:rPr>
                <w:sz w:val="22"/>
                <w:szCs w:val="24"/>
              </w:rPr>
            </w:pPr>
            <w:r w:rsidRPr="007B3142">
              <w:rPr>
                <w:sz w:val="22"/>
                <w:szCs w:val="24"/>
              </w:rPr>
              <w:t>Assume primary responsibility for teaching</w:t>
            </w:r>
          </w:p>
          <w:p w:rsidR="00402E7B" w:rsidRPr="007B3142" w:rsidRDefault="00402E7B" w:rsidP="00A04CED">
            <w:pPr>
              <w:pStyle w:val="ListParagraph"/>
              <w:numPr>
                <w:ilvl w:val="0"/>
                <w:numId w:val="4"/>
              </w:numPr>
              <w:tabs>
                <w:tab w:val="clear" w:pos="720"/>
                <w:tab w:val="num" w:pos="360"/>
              </w:tabs>
              <w:ind w:left="360"/>
              <w:rPr>
                <w:sz w:val="22"/>
                <w:szCs w:val="24"/>
              </w:rPr>
            </w:pPr>
            <w:r w:rsidRPr="007B3142">
              <w:rPr>
                <w:sz w:val="22"/>
                <w:szCs w:val="24"/>
              </w:rPr>
              <w:t xml:space="preserve">Suggest other faculty members your student teacher </w:t>
            </w:r>
            <w:r w:rsidR="00D13854">
              <w:rPr>
                <w:sz w:val="22"/>
                <w:szCs w:val="24"/>
              </w:rPr>
              <w:t>will</w:t>
            </w:r>
            <w:r w:rsidRPr="007B3142">
              <w:rPr>
                <w:sz w:val="22"/>
                <w:szCs w:val="24"/>
              </w:rPr>
              <w:t xml:space="preserve"> observe</w:t>
            </w:r>
          </w:p>
          <w:p w:rsidR="00402E7B" w:rsidRPr="007B3142" w:rsidRDefault="00402E7B" w:rsidP="00A04CED">
            <w:pPr>
              <w:pStyle w:val="ListParagraph"/>
              <w:numPr>
                <w:ilvl w:val="0"/>
                <w:numId w:val="4"/>
              </w:numPr>
              <w:tabs>
                <w:tab w:val="clear" w:pos="720"/>
                <w:tab w:val="num" w:pos="360"/>
              </w:tabs>
              <w:ind w:left="360"/>
              <w:rPr>
                <w:sz w:val="22"/>
                <w:szCs w:val="24"/>
              </w:rPr>
            </w:pPr>
            <w:r w:rsidRPr="007B3142">
              <w:rPr>
                <w:sz w:val="22"/>
                <w:szCs w:val="24"/>
              </w:rPr>
              <w:t>Assist in the resume/job search process with the student teacher</w:t>
            </w:r>
          </w:p>
          <w:p w:rsidR="00402E7B" w:rsidRPr="007B3142" w:rsidRDefault="00402E7B" w:rsidP="00A04CED">
            <w:pPr>
              <w:pStyle w:val="ListParagraph"/>
              <w:numPr>
                <w:ilvl w:val="0"/>
                <w:numId w:val="4"/>
              </w:numPr>
              <w:tabs>
                <w:tab w:val="clear" w:pos="720"/>
                <w:tab w:val="num" w:pos="360"/>
              </w:tabs>
              <w:ind w:left="360"/>
              <w:rPr>
                <w:b/>
                <w:sz w:val="22"/>
                <w:szCs w:val="24"/>
              </w:rPr>
            </w:pPr>
            <w:r w:rsidRPr="007B3142">
              <w:rPr>
                <w:sz w:val="22"/>
                <w:szCs w:val="24"/>
              </w:rPr>
              <w:t>Complete the final, summative evaluation</w:t>
            </w:r>
            <w:r w:rsidR="00B2522F">
              <w:rPr>
                <w:sz w:val="22"/>
                <w:szCs w:val="24"/>
              </w:rPr>
              <w:t xml:space="preserve"> and discuss it with the student teacher and supervisor. </w:t>
            </w:r>
            <w:r w:rsidRPr="007B3142">
              <w:rPr>
                <w:sz w:val="22"/>
                <w:szCs w:val="24"/>
              </w:rPr>
              <w:t xml:space="preserve"> Return it to the Director of </w:t>
            </w:r>
            <w:r w:rsidR="00393F94">
              <w:rPr>
                <w:sz w:val="22"/>
                <w:szCs w:val="24"/>
              </w:rPr>
              <w:t>Clinical/Field Experiences</w:t>
            </w:r>
            <w:r w:rsidRPr="007B3142">
              <w:rPr>
                <w:b/>
                <w:sz w:val="22"/>
                <w:szCs w:val="24"/>
              </w:rPr>
              <w:t xml:space="preserve"> </w:t>
            </w:r>
          </w:p>
        </w:tc>
      </w:tr>
    </w:tbl>
    <w:p w:rsidR="00402E7B" w:rsidRDefault="00402E7B" w:rsidP="00402E7B">
      <w:pPr>
        <w:spacing w:after="200" w:line="276" w:lineRule="auto"/>
        <w:rPr>
          <w:rFonts w:ascii="Times New Roman" w:hAnsi="Times New Roman"/>
          <w:b/>
          <w:sz w:val="32"/>
          <w:szCs w:val="24"/>
        </w:rPr>
      </w:pPr>
    </w:p>
    <w:p w:rsidR="00402E7B" w:rsidRDefault="00402E7B" w:rsidP="00402E7B">
      <w:pPr>
        <w:spacing w:after="200" w:line="276" w:lineRule="auto"/>
        <w:rPr>
          <w:rFonts w:ascii="Times New Roman" w:hAnsi="Times New Roman"/>
          <w:b/>
          <w:sz w:val="32"/>
          <w:szCs w:val="24"/>
        </w:rPr>
      </w:pPr>
      <w:r>
        <w:rPr>
          <w:rFonts w:ascii="Times New Roman" w:hAnsi="Times New Roman"/>
          <w:b/>
          <w:sz w:val="32"/>
          <w:szCs w:val="24"/>
        </w:rPr>
        <w:br w:type="page"/>
      </w:r>
    </w:p>
    <w:p w:rsidR="00120DE5" w:rsidRDefault="00120DE5" w:rsidP="006B08EF">
      <w:pPr>
        <w:jc w:val="center"/>
        <w:rPr>
          <w:rFonts w:ascii="Times New Roman" w:hAnsi="Times New Roman"/>
          <w:b/>
          <w:sz w:val="96"/>
          <w:szCs w:val="96"/>
        </w:rPr>
        <w:sectPr w:rsidR="00120DE5" w:rsidSect="00921E3B">
          <w:pgSz w:w="12240" w:h="15840" w:code="1"/>
          <w:pgMar w:top="720" w:right="806" w:bottom="720" w:left="1354" w:header="720" w:footer="360" w:gutter="0"/>
          <w:cols w:space="720" w:equalWidth="0">
            <w:col w:w="10080" w:space="720"/>
          </w:cols>
        </w:sectPr>
      </w:pPr>
    </w:p>
    <w:p w:rsidR="006B08EF" w:rsidRDefault="00F63D79" w:rsidP="006B08EF">
      <w:pPr>
        <w:jc w:val="center"/>
        <w:rPr>
          <w:rFonts w:ascii="Times New Roman" w:hAnsi="Times New Roman"/>
          <w:b/>
          <w:sz w:val="96"/>
          <w:szCs w:val="96"/>
        </w:rPr>
      </w:pPr>
      <w:r>
        <w:rPr>
          <w:rFonts w:ascii="Times New Roman" w:hAnsi="Times New Roman"/>
          <w:b/>
          <w:sz w:val="96"/>
          <w:szCs w:val="96"/>
        </w:rPr>
        <w:lastRenderedPageBreak/>
        <w:t xml:space="preserve">Student Teacher </w:t>
      </w:r>
      <w:r w:rsidR="006B08EF">
        <w:rPr>
          <w:rFonts w:ascii="Times New Roman" w:hAnsi="Times New Roman"/>
          <w:b/>
          <w:sz w:val="96"/>
          <w:szCs w:val="96"/>
        </w:rPr>
        <w:t>Attendance</w:t>
      </w:r>
    </w:p>
    <w:p w:rsidR="008450E1" w:rsidRPr="006B08EF" w:rsidRDefault="008450E1" w:rsidP="006B08EF">
      <w:pPr>
        <w:jc w:val="center"/>
        <w:rPr>
          <w:rFonts w:ascii="Times New Roman" w:hAnsi="Times New Roman"/>
          <w:b/>
          <w:sz w:val="96"/>
          <w:szCs w:val="96"/>
        </w:rPr>
      </w:pPr>
      <w:r>
        <w:rPr>
          <w:rFonts w:ascii="Times New Roman" w:hAnsi="Times New Roman"/>
          <w:b/>
          <w:sz w:val="96"/>
          <w:szCs w:val="96"/>
        </w:rPr>
        <w:t>Policy</w:t>
      </w:r>
    </w:p>
    <w:p w:rsidR="00120DE5" w:rsidRDefault="00120DE5">
      <w:pPr>
        <w:rPr>
          <w:rFonts w:ascii="Times New Roman" w:hAnsi="Times New Roman"/>
          <w:b/>
        </w:rPr>
        <w:sectPr w:rsidR="00120DE5" w:rsidSect="00120DE5">
          <w:pgSz w:w="12240" w:h="15840" w:code="1"/>
          <w:pgMar w:top="720" w:right="806" w:bottom="720" w:left="1354" w:header="720" w:footer="360" w:gutter="0"/>
          <w:cols w:space="720" w:equalWidth="0">
            <w:col w:w="10080" w:space="720"/>
          </w:cols>
          <w:vAlign w:val="center"/>
        </w:sectPr>
      </w:pPr>
    </w:p>
    <w:p w:rsidR="008E1746" w:rsidRPr="00120DE5" w:rsidRDefault="008E1746">
      <w:pPr>
        <w:rPr>
          <w:rFonts w:ascii="Times New Roman" w:hAnsi="Times New Roman"/>
          <w:b/>
          <w:sz w:val="16"/>
          <w:szCs w:val="16"/>
        </w:rPr>
      </w:pPr>
    </w:p>
    <w:p w:rsidR="00130E30" w:rsidRPr="00F53A30" w:rsidRDefault="00130E30" w:rsidP="00120DE5">
      <w:pPr>
        <w:jc w:val="center"/>
        <w:rPr>
          <w:rFonts w:ascii="Times New Roman" w:hAnsi="Times New Roman"/>
          <w:b/>
          <w:sz w:val="16"/>
          <w:szCs w:val="16"/>
        </w:rPr>
      </w:pPr>
    </w:p>
    <w:p w:rsidR="00481D5D" w:rsidRPr="00120DE5" w:rsidRDefault="00120DE5" w:rsidP="00120DE5">
      <w:pPr>
        <w:jc w:val="center"/>
        <w:rPr>
          <w:rFonts w:ascii="Times New Roman" w:hAnsi="Times New Roman"/>
          <w:b/>
        </w:rPr>
      </w:pPr>
      <w:r w:rsidRPr="00120DE5">
        <w:rPr>
          <w:rFonts w:ascii="Times New Roman" w:hAnsi="Times New Roman"/>
          <w:b/>
        </w:rPr>
        <w:t>P</w:t>
      </w:r>
      <w:r w:rsidR="00481D5D" w:rsidRPr="00120DE5">
        <w:rPr>
          <w:rFonts w:ascii="Times New Roman" w:hAnsi="Times New Roman"/>
          <w:b/>
        </w:rPr>
        <w:t>OLICY ON STUDENT TEACHER’S ATTENDANCE</w:t>
      </w:r>
    </w:p>
    <w:p w:rsidR="00481D5D" w:rsidRPr="00B27EE4"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rPr>
      </w:pPr>
      <w:r w:rsidRPr="00B27EE4">
        <w:rPr>
          <w:rFonts w:ascii="Times New Roman" w:hAnsi="Times New Roman"/>
        </w:rPr>
        <w:t xml:space="preserve">The basic policy of Central College for student teachers regarding attendance is that student teachers </w:t>
      </w:r>
      <w:r w:rsidR="00D13854">
        <w:rPr>
          <w:rFonts w:ascii="Times New Roman" w:hAnsi="Times New Roman"/>
        </w:rPr>
        <w:t>will</w:t>
      </w:r>
      <w:r w:rsidRPr="00B27EE4">
        <w:rPr>
          <w:rFonts w:ascii="Times New Roman" w:hAnsi="Times New Roman"/>
        </w:rPr>
        <w:t xml:space="preserve"> follow the school district policy for faculty</w:t>
      </w:r>
      <w:r w:rsidR="00487EA0">
        <w:rPr>
          <w:rFonts w:ascii="Times New Roman" w:hAnsi="Times New Roman"/>
        </w:rPr>
        <w:t xml:space="preserve">. </w:t>
      </w:r>
      <w:r w:rsidRPr="00B27EE4">
        <w:rPr>
          <w:rFonts w:ascii="Times New Roman" w:hAnsi="Times New Roman"/>
        </w:rPr>
        <w:t xml:space="preserve">This means they </w:t>
      </w:r>
      <w:r w:rsidR="00D13854">
        <w:rPr>
          <w:rFonts w:ascii="Times New Roman" w:hAnsi="Times New Roman"/>
        </w:rPr>
        <w:t>will</w:t>
      </w:r>
      <w:r w:rsidRPr="00B27EE4">
        <w:rPr>
          <w:rFonts w:ascii="Times New Roman" w:hAnsi="Times New Roman"/>
        </w:rPr>
        <w:t xml:space="preserve"> observe the same working day hours as regular faculty members (including any before or after school meetings)</w:t>
      </w:r>
      <w:r w:rsidR="00487EA0">
        <w:rPr>
          <w:rFonts w:ascii="Times New Roman" w:hAnsi="Times New Roman"/>
        </w:rPr>
        <w:t xml:space="preserve">. </w:t>
      </w:r>
      <w:r w:rsidRPr="00B27EE4">
        <w:rPr>
          <w:rFonts w:ascii="Times New Roman" w:hAnsi="Times New Roman"/>
        </w:rPr>
        <w:t>Responsibility for extra-class activities is not included in these hours in most schools</w:t>
      </w:r>
      <w:r w:rsidR="00487EA0">
        <w:rPr>
          <w:rFonts w:ascii="Times New Roman" w:hAnsi="Times New Roman"/>
        </w:rPr>
        <w:t xml:space="preserve">. </w:t>
      </w:r>
      <w:r w:rsidRPr="00B27EE4">
        <w:rPr>
          <w:rFonts w:ascii="Times New Roman" w:hAnsi="Times New Roman"/>
        </w:rPr>
        <w:t>Student teachers are expected, however, to gain some experience in various aspects of out-of-class responsibilities of teachers.</w:t>
      </w:r>
    </w:p>
    <w:p w:rsidR="00481D5D" w:rsidRPr="00303F5B"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 w:val="16"/>
          <w:szCs w:val="16"/>
        </w:rPr>
      </w:pPr>
    </w:p>
    <w:p w:rsidR="00481D5D" w:rsidRPr="00B27EE4"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rPr>
      </w:pPr>
      <w:r w:rsidRPr="00B27EE4">
        <w:rPr>
          <w:rFonts w:ascii="Times New Roman" w:hAnsi="Times New Roman"/>
          <w:b/>
          <w:u w:val="single"/>
        </w:rPr>
        <w:t>Attendance</w:t>
      </w:r>
      <w:r w:rsidR="00487EA0">
        <w:rPr>
          <w:rFonts w:ascii="Times New Roman" w:hAnsi="Times New Roman"/>
        </w:rPr>
        <w:t xml:space="preserve"> </w:t>
      </w:r>
      <w:r w:rsidRPr="00B27EE4">
        <w:rPr>
          <w:rFonts w:ascii="Times New Roman" w:hAnsi="Times New Roman"/>
        </w:rPr>
        <w:t xml:space="preserve">Student teachers are expected to attend school each day of student teaching unless they are ill, there are unsafe travel conditions, or they have received approval </w:t>
      </w:r>
      <w:r w:rsidR="00F53A30">
        <w:rPr>
          <w:rFonts w:ascii="Times New Roman" w:hAnsi="Times New Roman"/>
        </w:rPr>
        <w:t xml:space="preserve">from the Director of Clinical/Field Experiences </w:t>
      </w:r>
      <w:r w:rsidRPr="00B27EE4">
        <w:rPr>
          <w:rFonts w:ascii="Times New Roman" w:hAnsi="Times New Roman"/>
        </w:rPr>
        <w:t>to miss due to personal or professional reasons</w:t>
      </w:r>
      <w:r w:rsidR="00487EA0">
        <w:rPr>
          <w:rFonts w:ascii="Times New Roman" w:hAnsi="Times New Roman"/>
        </w:rPr>
        <w:t xml:space="preserve">. </w:t>
      </w:r>
      <w:r w:rsidRPr="00B27EE4">
        <w:rPr>
          <w:rFonts w:ascii="Times New Roman" w:hAnsi="Times New Roman"/>
        </w:rPr>
        <w:t xml:space="preserve">In case of illness, unsafe travel, or other emergency situations which prevent the student teacher from seeking prior approval, </w:t>
      </w:r>
      <w:r w:rsidR="00F53A30">
        <w:rPr>
          <w:rFonts w:ascii="Times New Roman" w:hAnsi="Times New Roman"/>
        </w:rPr>
        <w:t xml:space="preserve">both the cooperating school, </w:t>
      </w:r>
      <w:r w:rsidRPr="00B27EE4">
        <w:rPr>
          <w:rFonts w:ascii="Times New Roman" w:hAnsi="Times New Roman"/>
        </w:rPr>
        <w:t>the college</w:t>
      </w:r>
      <w:r w:rsidR="00F53A30">
        <w:rPr>
          <w:rFonts w:ascii="Times New Roman" w:hAnsi="Times New Roman"/>
        </w:rPr>
        <w:t>, and the supervisor</w:t>
      </w:r>
      <w:r w:rsidRPr="00B27EE4">
        <w:rPr>
          <w:rFonts w:ascii="Times New Roman" w:hAnsi="Times New Roman"/>
        </w:rPr>
        <w:t xml:space="preserve"> must be notified as soon as possible</w:t>
      </w:r>
      <w:r w:rsidR="00487EA0">
        <w:rPr>
          <w:rFonts w:ascii="Times New Roman" w:hAnsi="Times New Roman"/>
        </w:rPr>
        <w:t xml:space="preserve">. </w:t>
      </w:r>
      <w:r w:rsidRPr="00B27EE4">
        <w:rPr>
          <w:rFonts w:ascii="Times New Roman" w:hAnsi="Times New Roman"/>
        </w:rPr>
        <w:t xml:space="preserve">In any case, notification to the cooperating school </w:t>
      </w:r>
      <w:r w:rsidR="00D13854">
        <w:rPr>
          <w:rFonts w:ascii="Times New Roman" w:hAnsi="Times New Roman"/>
        </w:rPr>
        <w:t>will</w:t>
      </w:r>
      <w:r w:rsidRPr="00B27EE4">
        <w:rPr>
          <w:rFonts w:ascii="Times New Roman" w:hAnsi="Times New Roman"/>
        </w:rPr>
        <w:t xml:space="preserve"> be before the expected arrival time of the student teacher. Arrangements must be made to get lesson plans and teaching materials to the school in your absence.</w:t>
      </w:r>
    </w:p>
    <w:p w:rsidR="00303F5B" w:rsidRPr="00303F5B" w:rsidRDefault="00303F5B" w:rsidP="00481D5D">
      <w:pPr>
        <w:widowControl w:val="0"/>
        <w:tabs>
          <w:tab w:val="left" w:pos="0"/>
          <w:tab w:val="left" w:pos="1060"/>
          <w:tab w:val="left" w:pos="1580"/>
          <w:tab w:val="left" w:pos="6480"/>
          <w:tab w:val="left" w:pos="7200"/>
          <w:tab w:val="left" w:pos="7920"/>
          <w:tab w:val="left" w:pos="8640"/>
          <w:tab w:val="left" w:pos="9360"/>
        </w:tabs>
        <w:spacing w:line="228" w:lineRule="auto"/>
        <w:ind w:left="990" w:hanging="270"/>
        <w:rPr>
          <w:rFonts w:ascii="Times New Roman" w:hAnsi="Times New Roman"/>
          <w:sz w:val="16"/>
          <w:szCs w:val="16"/>
        </w:rPr>
      </w:pPr>
    </w:p>
    <w:p w:rsidR="00481D5D" w:rsidRPr="00B27EE4" w:rsidRDefault="00481D5D" w:rsidP="00481D5D">
      <w:pPr>
        <w:widowControl w:val="0"/>
        <w:tabs>
          <w:tab w:val="left" w:pos="0"/>
          <w:tab w:val="left" w:pos="1060"/>
          <w:tab w:val="left" w:pos="1580"/>
          <w:tab w:val="left" w:pos="6480"/>
          <w:tab w:val="left" w:pos="7200"/>
          <w:tab w:val="left" w:pos="7920"/>
          <w:tab w:val="left" w:pos="8640"/>
          <w:tab w:val="left" w:pos="9360"/>
        </w:tabs>
        <w:spacing w:line="228" w:lineRule="auto"/>
        <w:ind w:left="990" w:hanging="270"/>
        <w:rPr>
          <w:rFonts w:ascii="Times New Roman" w:hAnsi="Times New Roman"/>
        </w:rPr>
      </w:pPr>
      <w:r w:rsidRPr="00B27EE4">
        <w:rPr>
          <w:rFonts w:ascii="Times New Roman" w:hAnsi="Times New Roman"/>
        </w:rPr>
        <w:t>1.</w:t>
      </w:r>
      <w:r w:rsidRPr="00B27EE4">
        <w:rPr>
          <w:rFonts w:ascii="Times New Roman" w:hAnsi="Times New Roman"/>
        </w:rPr>
        <w:tab/>
      </w:r>
      <w:r w:rsidRPr="00B27EE4">
        <w:rPr>
          <w:rFonts w:ascii="Times New Roman" w:hAnsi="Times New Roman"/>
          <w:b/>
          <w:u w:val="single"/>
        </w:rPr>
        <w:t>Cooperating School</w:t>
      </w:r>
      <w:r w:rsidR="00487EA0">
        <w:rPr>
          <w:rFonts w:ascii="Times New Roman" w:hAnsi="Times New Roman"/>
          <w:b/>
        </w:rPr>
        <w:t xml:space="preserve">. </w:t>
      </w:r>
      <w:r w:rsidRPr="00B27EE4">
        <w:rPr>
          <w:rFonts w:ascii="Times New Roman" w:hAnsi="Times New Roman"/>
          <w:b/>
        </w:rPr>
        <w:t xml:space="preserve">Agreement </w:t>
      </w:r>
      <w:r w:rsidR="00D13854">
        <w:rPr>
          <w:rFonts w:ascii="Times New Roman" w:hAnsi="Times New Roman"/>
          <w:b/>
        </w:rPr>
        <w:t>will</w:t>
      </w:r>
      <w:r w:rsidRPr="00B27EE4">
        <w:rPr>
          <w:rFonts w:ascii="Times New Roman" w:hAnsi="Times New Roman"/>
          <w:b/>
        </w:rPr>
        <w:t xml:space="preserve"> be made between the cooperating teacher and the student teacher as to the best method of communicating</w:t>
      </w:r>
      <w:r w:rsidR="00487EA0">
        <w:rPr>
          <w:rFonts w:ascii="Times New Roman" w:hAnsi="Times New Roman"/>
          <w:b/>
        </w:rPr>
        <w:t xml:space="preserve">. </w:t>
      </w:r>
      <w:r w:rsidRPr="00B27EE4">
        <w:rPr>
          <w:rFonts w:ascii="Times New Roman" w:hAnsi="Times New Roman"/>
          <w:b/>
        </w:rPr>
        <w:t xml:space="preserve">Notification of absence due to illness </w:t>
      </w:r>
      <w:r w:rsidR="00AA3738">
        <w:rPr>
          <w:rFonts w:ascii="Times New Roman" w:hAnsi="Times New Roman"/>
          <w:b/>
        </w:rPr>
        <w:t>will</w:t>
      </w:r>
      <w:r w:rsidRPr="00B27EE4">
        <w:rPr>
          <w:rFonts w:ascii="Times New Roman" w:hAnsi="Times New Roman"/>
          <w:b/>
        </w:rPr>
        <w:t xml:space="preserve"> be made to the cooperating teacher at school or home or to the school office</w:t>
      </w:r>
      <w:r w:rsidRPr="00B27EE4">
        <w:rPr>
          <w:rFonts w:ascii="Times New Roman" w:hAnsi="Times New Roman"/>
        </w:rPr>
        <w:t>.</w:t>
      </w:r>
    </w:p>
    <w:p w:rsidR="00481D5D" w:rsidRPr="00F53A30" w:rsidRDefault="00481D5D" w:rsidP="00481D5D">
      <w:pPr>
        <w:widowControl w:val="0"/>
        <w:tabs>
          <w:tab w:val="left" w:pos="0"/>
          <w:tab w:val="left" w:pos="1060"/>
          <w:tab w:val="left" w:pos="1580"/>
          <w:tab w:val="left" w:pos="6480"/>
          <w:tab w:val="left" w:pos="7200"/>
          <w:tab w:val="left" w:pos="7920"/>
          <w:tab w:val="left" w:pos="8640"/>
          <w:tab w:val="left" w:pos="9360"/>
        </w:tabs>
        <w:spacing w:line="228" w:lineRule="auto"/>
        <w:ind w:left="990" w:hanging="270"/>
        <w:rPr>
          <w:rFonts w:ascii="Times New Roman" w:hAnsi="Times New Roman"/>
          <w:sz w:val="16"/>
          <w:szCs w:val="16"/>
        </w:rPr>
      </w:pPr>
    </w:p>
    <w:p w:rsidR="00481D5D" w:rsidRPr="00B27EE4" w:rsidRDefault="00481D5D" w:rsidP="00481D5D">
      <w:pPr>
        <w:widowControl w:val="0"/>
        <w:tabs>
          <w:tab w:val="left" w:pos="0"/>
          <w:tab w:val="left" w:pos="1060"/>
          <w:tab w:val="left" w:pos="1580"/>
          <w:tab w:val="left" w:pos="6480"/>
          <w:tab w:val="left" w:pos="7200"/>
          <w:tab w:val="left" w:pos="7920"/>
          <w:tab w:val="left" w:pos="8640"/>
          <w:tab w:val="left" w:pos="9360"/>
        </w:tabs>
        <w:spacing w:line="228" w:lineRule="auto"/>
        <w:ind w:left="990" w:hanging="270"/>
        <w:rPr>
          <w:rFonts w:ascii="Times New Roman" w:hAnsi="Times New Roman"/>
          <w:b/>
        </w:rPr>
      </w:pPr>
      <w:r w:rsidRPr="00B27EE4">
        <w:rPr>
          <w:rFonts w:ascii="Times New Roman" w:hAnsi="Times New Roman"/>
        </w:rPr>
        <w:t>2.</w:t>
      </w:r>
      <w:r w:rsidRPr="00B27EE4">
        <w:rPr>
          <w:rFonts w:ascii="Times New Roman" w:hAnsi="Times New Roman"/>
        </w:rPr>
        <w:tab/>
      </w:r>
      <w:r w:rsidRPr="00B27EE4">
        <w:rPr>
          <w:rFonts w:ascii="Times New Roman" w:hAnsi="Times New Roman"/>
          <w:b/>
          <w:u w:val="single"/>
        </w:rPr>
        <w:t>College</w:t>
      </w:r>
      <w:r w:rsidR="00487EA0">
        <w:rPr>
          <w:rFonts w:ascii="Times New Roman" w:hAnsi="Times New Roman"/>
          <w:b/>
        </w:rPr>
        <w:t xml:space="preserve">. </w:t>
      </w:r>
      <w:r w:rsidRPr="00B27EE4">
        <w:rPr>
          <w:rFonts w:ascii="Times New Roman" w:hAnsi="Times New Roman"/>
          <w:b/>
        </w:rPr>
        <w:t>Subsequent to notification of the cooperating school, the college must be advised of the absence</w:t>
      </w:r>
      <w:r w:rsidR="00487EA0">
        <w:rPr>
          <w:rFonts w:ascii="Times New Roman" w:hAnsi="Times New Roman"/>
          <w:b/>
        </w:rPr>
        <w:t xml:space="preserve">. </w:t>
      </w:r>
      <w:r w:rsidRPr="00B27EE4">
        <w:rPr>
          <w:rFonts w:ascii="Times New Roman" w:hAnsi="Times New Roman"/>
          <w:b/>
        </w:rPr>
        <w:t>A message left with the Education Department secretary (x-5217) or Direct</w:t>
      </w:r>
      <w:r w:rsidR="00487EA0">
        <w:rPr>
          <w:rFonts w:ascii="Times New Roman" w:hAnsi="Times New Roman"/>
          <w:b/>
        </w:rPr>
        <w:t xml:space="preserve">or of </w:t>
      </w:r>
      <w:r w:rsidR="00393F94">
        <w:rPr>
          <w:rFonts w:ascii="Times New Roman" w:hAnsi="Times New Roman"/>
          <w:b/>
        </w:rPr>
        <w:t>Clinical/Field Experiences</w:t>
      </w:r>
      <w:r w:rsidR="00487EA0">
        <w:rPr>
          <w:rFonts w:ascii="Times New Roman" w:hAnsi="Times New Roman"/>
          <w:b/>
        </w:rPr>
        <w:t xml:space="preserve"> (x-51</w:t>
      </w:r>
      <w:r w:rsidR="00393F94">
        <w:rPr>
          <w:rFonts w:ascii="Times New Roman" w:hAnsi="Times New Roman"/>
          <w:b/>
        </w:rPr>
        <w:t>14</w:t>
      </w:r>
      <w:r w:rsidRPr="00B27EE4">
        <w:rPr>
          <w:rFonts w:ascii="Times New Roman" w:hAnsi="Times New Roman"/>
          <w:b/>
        </w:rPr>
        <w:t>) will suffice.</w:t>
      </w:r>
    </w:p>
    <w:p w:rsidR="00481D5D" w:rsidRPr="00303F5B"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 w:val="16"/>
          <w:szCs w:val="16"/>
        </w:rPr>
      </w:pPr>
    </w:p>
    <w:p w:rsidR="00481D5D" w:rsidRPr="00B27EE4" w:rsidRDefault="00481D5D" w:rsidP="00481D5D">
      <w:pPr>
        <w:widowControl w:val="0"/>
        <w:tabs>
          <w:tab w:val="left" w:pos="520"/>
          <w:tab w:val="left" w:pos="1080"/>
          <w:tab w:val="left" w:pos="1580"/>
          <w:tab w:val="left" w:pos="6480"/>
          <w:tab w:val="left" w:pos="7200"/>
          <w:tab w:val="left" w:pos="7920"/>
          <w:tab w:val="left" w:pos="8640"/>
          <w:tab w:val="left" w:pos="9360"/>
        </w:tabs>
        <w:spacing w:line="228" w:lineRule="auto"/>
        <w:rPr>
          <w:rFonts w:ascii="Times New Roman" w:hAnsi="Times New Roman"/>
        </w:rPr>
      </w:pPr>
      <w:r w:rsidRPr="00B27EE4">
        <w:rPr>
          <w:rFonts w:ascii="Times New Roman" w:hAnsi="Times New Roman"/>
          <w:b/>
          <w:u w:val="single"/>
        </w:rPr>
        <w:t>Request for Absence</w:t>
      </w:r>
      <w:r w:rsidR="00487EA0">
        <w:rPr>
          <w:rFonts w:ascii="Times New Roman" w:hAnsi="Times New Roman"/>
          <w:b/>
        </w:rPr>
        <w:t xml:space="preserve"> </w:t>
      </w:r>
      <w:r w:rsidRPr="00B27EE4">
        <w:rPr>
          <w:rFonts w:ascii="Times New Roman" w:hAnsi="Times New Roman"/>
        </w:rPr>
        <w:t xml:space="preserve">Student teachers do not have “personal days” for absence. Instead requests for absences for personal or professional reasons must be approved in advance. These include absences for job or graduate school interviews, family events, athletic competitions, etc. Written requests for such absences </w:t>
      </w:r>
      <w:r w:rsidR="00D13854">
        <w:rPr>
          <w:rFonts w:ascii="Times New Roman" w:hAnsi="Times New Roman"/>
        </w:rPr>
        <w:t>will</w:t>
      </w:r>
      <w:r w:rsidRPr="00B27EE4">
        <w:rPr>
          <w:rFonts w:ascii="Times New Roman" w:hAnsi="Times New Roman"/>
        </w:rPr>
        <w:t xml:space="preserve"> be submitted to the following people in this order:</w:t>
      </w:r>
    </w:p>
    <w:p w:rsidR="00481D5D" w:rsidRPr="00B27EE4" w:rsidRDefault="00481D5D" w:rsidP="00481D5D">
      <w:pPr>
        <w:widowControl w:val="0"/>
        <w:tabs>
          <w:tab w:val="left" w:pos="270"/>
          <w:tab w:val="left" w:pos="1060"/>
          <w:tab w:val="left" w:pos="1440"/>
          <w:tab w:val="left" w:pos="6480"/>
          <w:tab w:val="left" w:pos="7200"/>
          <w:tab w:val="left" w:pos="7920"/>
          <w:tab w:val="left" w:pos="8640"/>
          <w:tab w:val="left" w:pos="9360"/>
        </w:tabs>
        <w:spacing w:line="228" w:lineRule="auto"/>
        <w:ind w:left="1080"/>
        <w:rPr>
          <w:rFonts w:ascii="Times New Roman" w:hAnsi="Times New Roman"/>
        </w:rPr>
      </w:pPr>
      <w:r w:rsidRPr="00B27EE4">
        <w:rPr>
          <w:rFonts w:ascii="Times New Roman" w:hAnsi="Times New Roman"/>
        </w:rPr>
        <w:t>a</w:t>
      </w:r>
      <w:r w:rsidR="005313F9">
        <w:rPr>
          <w:rFonts w:ascii="Times New Roman" w:hAnsi="Times New Roman"/>
        </w:rPr>
        <w:t>.</w:t>
      </w:r>
      <w:r w:rsidR="005313F9">
        <w:rPr>
          <w:rFonts w:ascii="Times New Roman" w:hAnsi="Times New Roman"/>
        </w:rPr>
        <w:tab/>
        <w:t xml:space="preserve">Director of </w:t>
      </w:r>
      <w:r w:rsidR="00393F94">
        <w:rPr>
          <w:rFonts w:ascii="Times New Roman" w:hAnsi="Times New Roman"/>
        </w:rPr>
        <w:t>Clinical/Field Experiences</w:t>
      </w:r>
    </w:p>
    <w:p w:rsidR="00481D5D" w:rsidRPr="00B27EE4" w:rsidRDefault="005313F9" w:rsidP="00481D5D">
      <w:pPr>
        <w:widowControl w:val="0"/>
        <w:tabs>
          <w:tab w:val="left" w:pos="270"/>
          <w:tab w:val="left" w:pos="1060"/>
          <w:tab w:val="left" w:pos="1440"/>
          <w:tab w:val="left" w:pos="6480"/>
          <w:tab w:val="left" w:pos="7200"/>
          <w:tab w:val="left" w:pos="7920"/>
          <w:tab w:val="left" w:pos="8640"/>
          <w:tab w:val="left" w:pos="9360"/>
        </w:tabs>
        <w:spacing w:line="228" w:lineRule="auto"/>
        <w:ind w:left="1080"/>
        <w:rPr>
          <w:rFonts w:ascii="Times New Roman" w:hAnsi="Times New Roman"/>
        </w:rPr>
      </w:pPr>
      <w:r>
        <w:rPr>
          <w:rFonts w:ascii="Times New Roman" w:hAnsi="Times New Roman"/>
        </w:rPr>
        <w:t>b.</w:t>
      </w:r>
      <w:r>
        <w:rPr>
          <w:rFonts w:ascii="Times New Roman" w:hAnsi="Times New Roman"/>
        </w:rPr>
        <w:tab/>
        <w:t>The Cooperating Teacher</w:t>
      </w:r>
    </w:p>
    <w:p w:rsidR="00481D5D" w:rsidRPr="00B27EE4" w:rsidRDefault="00481D5D" w:rsidP="00481D5D">
      <w:pPr>
        <w:widowControl w:val="0"/>
        <w:tabs>
          <w:tab w:val="left" w:pos="270"/>
          <w:tab w:val="left" w:pos="1060"/>
          <w:tab w:val="left" w:pos="1440"/>
          <w:tab w:val="left" w:pos="6480"/>
          <w:tab w:val="left" w:pos="7200"/>
          <w:tab w:val="left" w:pos="7920"/>
          <w:tab w:val="left" w:pos="8640"/>
          <w:tab w:val="left" w:pos="9360"/>
        </w:tabs>
        <w:spacing w:line="228" w:lineRule="auto"/>
        <w:ind w:left="1080"/>
        <w:rPr>
          <w:rFonts w:ascii="Times New Roman" w:hAnsi="Times New Roman"/>
        </w:rPr>
      </w:pPr>
      <w:r w:rsidRPr="00B27EE4">
        <w:rPr>
          <w:rFonts w:ascii="Times New Roman" w:hAnsi="Times New Roman"/>
        </w:rPr>
        <w:t>c.</w:t>
      </w:r>
      <w:r w:rsidRPr="00B27EE4">
        <w:rPr>
          <w:rFonts w:ascii="Times New Roman" w:hAnsi="Times New Roman"/>
        </w:rPr>
        <w:tab/>
        <w:t>The Building Pr</w:t>
      </w:r>
      <w:r w:rsidR="005313F9">
        <w:rPr>
          <w:rFonts w:ascii="Times New Roman" w:hAnsi="Times New Roman"/>
        </w:rPr>
        <w:t>incipal</w:t>
      </w:r>
    </w:p>
    <w:p w:rsidR="00481D5D"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rPr>
      </w:pPr>
      <w:r w:rsidRPr="00B27EE4">
        <w:rPr>
          <w:rFonts w:ascii="Times New Roman" w:hAnsi="Times New Roman"/>
        </w:rPr>
        <w:t>If the request is denied by any one of the three individuals, the absence will not be authorized.</w:t>
      </w:r>
    </w:p>
    <w:p w:rsidR="00F53A30" w:rsidRPr="00F53A30" w:rsidRDefault="00F53A30"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 w:val="16"/>
          <w:szCs w:val="16"/>
        </w:rPr>
      </w:pPr>
    </w:p>
    <w:p w:rsidR="00F53A30" w:rsidRPr="00F53A30" w:rsidRDefault="00F53A30"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rPr>
      </w:pPr>
      <w:r>
        <w:rPr>
          <w:rFonts w:ascii="Times New Roman" w:hAnsi="Times New Roman"/>
          <w:b/>
          <w:u w:val="single"/>
        </w:rPr>
        <w:t>Make-up of Absences</w:t>
      </w:r>
      <w:r>
        <w:rPr>
          <w:rFonts w:ascii="Times New Roman" w:hAnsi="Times New Roman"/>
        </w:rPr>
        <w:t xml:space="preserve"> The student teacher will make up all absences from their student teaching placement.  These make-up days will be determined by the Director of Clinical/Field Experiences, the Cooperating Teacher, and Student Teacher.</w:t>
      </w:r>
    </w:p>
    <w:p w:rsidR="00481D5D" w:rsidRPr="00303F5B"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 w:val="16"/>
          <w:szCs w:val="16"/>
        </w:rPr>
      </w:pPr>
    </w:p>
    <w:p w:rsidR="00481D5D" w:rsidRPr="00B27EE4"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rPr>
      </w:pPr>
      <w:r w:rsidRPr="00B27EE4">
        <w:rPr>
          <w:rFonts w:ascii="Times New Roman" w:hAnsi="Times New Roman"/>
          <w:b/>
          <w:u w:val="single"/>
        </w:rPr>
        <w:t xml:space="preserve">Excessive </w:t>
      </w:r>
      <w:r w:rsidRPr="008A4989">
        <w:rPr>
          <w:rFonts w:ascii="Times New Roman" w:hAnsi="Times New Roman"/>
          <w:b/>
          <w:u w:val="single"/>
        </w:rPr>
        <w:t>Absence</w:t>
      </w:r>
      <w:r w:rsidR="008A4989">
        <w:rPr>
          <w:rFonts w:ascii="Times New Roman" w:hAnsi="Times New Roman"/>
          <w:b/>
        </w:rPr>
        <w:t xml:space="preserve"> </w:t>
      </w:r>
      <w:r w:rsidRPr="008A4989">
        <w:rPr>
          <w:rFonts w:ascii="Times New Roman" w:hAnsi="Times New Roman"/>
        </w:rPr>
        <w:t>Excessive</w:t>
      </w:r>
      <w:r w:rsidRPr="00B27EE4">
        <w:rPr>
          <w:rFonts w:ascii="Times New Roman" w:hAnsi="Times New Roman"/>
        </w:rPr>
        <w:t xml:space="preserve"> absence for any reason from duty </w:t>
      </w:r>
      <w:r w:rsidR="00AA3738">
        <w:rPr>
          <w:rFonts w:ascii="Times New Roman" w:hAnsi="Times New Roman"/>
        </w:rPr>
        <w:t>will</w:t>
      </w:r>
      <w:r w:rsidRPr="00B27EE4">
        <w:rPr>
          <w:rFonts w:ascii="Times New Roman" w:hAnsi="Times New Roman"/>
        </w:rPr>
        <w:t xml:space="preserve"> result in the termination of the student teaching assignment and/or extending the student teaching period</w:t>
      </w:r>
      <w:r w:rsidR="00487EA0">
        <w:rPr>
          <w:rFonts w:ascii="Times New Roman" w:hAnsi="Times New Roman"/>
        </w:rPr>
        <w:t xml:space="preserve">. </w:t>
      </w:r>
      <w:r w:rsidRPr="00B27EE4">
        <w:rPr>
          <w:rFonts w:ascii="Times New Roman" w:hAnsi="Times New Roman"/>
        </w:rPr>
        <w:t>Reasons for absences may include illness, emergency situations, interviews or other related professional reasons.</w:t>
      </w:r>
    </w:p>
    <w:p w:rsidR="00481D5D" w:rsidRPr="00303F5B"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 w:val="16"/>
          <w:szCs w:val="16"/>
        </w:rPr>
      </w:pPr>
    </w:p>
    <w:p w:rsidR="00481D5D" w:rsidRPr="00B27EE4"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rPr>
      </w:pPr>
      <w:r w:rsidRPr="00B27EE4">
        <w:rPr>
          <w:rFonts w:ascii="Times New Roman" w:hAnsi="Times New Roman"/>
        </w:rPr>
        <w:t xml:space="preserve">The decision to terminate or extend a student teaching assignment due to absence from duty is the responsibility of the Director of </w:t>
      </w:r>
      <w:r w:rsidR="00393F94">
        <w:rPr>
          <w:rFonts w:ascii="Times New Roman" w:hAnsi="Times New Roman"/>
        </w:rPr>
        <w:t>Clinical/Field Experiences</w:t>
      </w:r>
      <w:r w:rsidRPr="00B27EE4">
        <w:rPr>
          <w:rFonts w:ascii="Times New Roman" w:hAnsi="Times New Roman"/>
        </w:rPr>
        <w:t xml:space="preserve"> acting in consort with the cooperating teacher, building principal, and the Education Department Chair</w:t>
      </w:r>
      <w:r w:rsidR="00487EA0">
        <w:rPr>
          <w:rFonts w:ascii="Times New Roman" w:hAnsi="Times New Roman"/>
        </w:rPr>
        <w:t xml:space="preserve">. </w:t>
      </w:r>
      <w:r w:rsidRPr="00B27EE4">
        <w:rPr>
          <w:rFonts w:ascii="Times New Roman" w:hAnsi="Times New Roman"/>
        </w:rPr>
        <w:t>The student teacher may be required to make up the days missed by extending the student teaching period</w:t>
      </w:r>
      <w:r w:rsidR="00487EA0">
        <w:rPr>
          <w:rFonts w:ascii="Times New Roman" w:hAnsi="Times New Roman"/>
        </w:rPr>
        <w:t xml:space="preserve">. </w:t>
      </w:r>
      <w:r w:rsidRPr="00B27EE4">
        <w:rPr>
          <w:rFonts w:ascii="Times New Roman" w:hAnsi="Times New Roman"/>
        </w:rPr>
        <w:t>In the event termination from student teaching is determined to be the best course of action, the student teacher shall have avenues for appeal and due process, as accorded by department policy.</w:t>
      </w:r>
    </w:p>
    <w:p w:rsidR="00481D5D" w:rsidRPr="00303F5B"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 w:val="16"/>
          <w:szCs w:val="16"/>
        </w:rPr>
      </w:pPr>
    </w:p>
    <w:p w:rsidR="00481D5D" w:rsidRPr="00B27EE4"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rPr>
      </w:pPr>
      <w:r w:rsidRPr="00B27EE4">
        <w:rPr>
          <w:rFonts w:ascii="Times New Roman" w:hAnsi="Times New Roman"/>
          <w:b/>
          <w:u w:val="single"/>
        </w:rPr>
        <w:t>Inclement Weather</w:t>
      </w:r>
      <w:r w:rsidR="00487EA0">
        <w:rPr>
          <w:rFonts w:ascii="Times New Roman" w:hAnsi="Times New Roman"/>
        </w:rPr>
        <w:t xml:space="preserve"> </w:t>
      </w:r>
      <w:r w:rsidRPr="00B27EE4">
        <w:rPr>
          <w:rFonts w:ascii="Times New Roman" w:hAnsi="Times New Roman"/>
        </w:rPr>
        <w:t xml:space="preserve">Individuals assigned to student teaching during seasons when school closing due to weather can be anticipated, </w:t>
      </w:r>
      <w:r w:rsidR="00D13854">
        <w:rPr>
          <w:rFonts w:ascii="Times New Roman" w:hAnsi="Times New Roman"/>
        </w:rPr>
        <w:t>will</w:t>
      </w:r>
      <w:r w:rsidRPr="00B27EE4">
        <w:rPr>
          <w:rFonts w:ascii="Times New Roman" w:hAnsi="Times New Roman"/>
        </w:rPr>
        <w:t xml:space="preserve"> check with the cooperating school as to policies and practices regarding school closing</w:t>
      </w:r>
      <w:r w:rsidR="00487EA0">
        <w:rPr>
          <w:rFonts w:ascii="Times New Roman" w:hAnsi="Times New Roman"/>
        </w:rPr>
        <w:t xml:space="preserve">. </w:t>
      </w:r>
      <w:r w:rsidRPr="00B27EE4">
        <w:rPr>
          <w:rFonts w:ascii="Times New Roman" w:hAnsi="Times New Roman"/>
        </w:rPr>
        <w:lastRenderedPageBreak/>
        <w:t>The student teacher is responsible for becoming informed of such notifications.</w:t>
      </w:r>
    </w:p>
    <w:p w:rsidR="00481D5D" w:rsidRPr="00303F5B" w:rsidRDefault="00481D5D" w:rsidP="00481D5D">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sz w:val="16"/>
          <w:szCs w:val="16"/>
        </w:rPr>
      </w:pPr>
    </w:p>
    <w:p w:rsidR="00537C34" w:rsidRPr="00516B93" w:rsidRDefault="00481D5D" w:rsidP="00516B93">
      <w:pPr>
        <w:widowControl w:val="0"/>
        <w:tabs>
          <w:tab w:val="left" w:pos="0"/>
          <w:tab w:val="left" w:pos="520"/>
          <w:tab w:val="left" w:pos="1060"/>
          <w:tab w:val="left" w:pos="1580"/>
          <w:tab w:val="left" w:pos="6480"/>
          <w:tab w:val="left" w:pos="7200"/>
          <w:tab w:val="left" w:pos="7920"/>
          <w:tab w:val="left" w:pos="8640"/>
          <w:tab w:val="left" w:pos="9360"/>
        </w:tabs>
        <w:spacing w:line="228" w:lineRule="auto"/>
        <w:rPr>
          <w:rFonts w:ascii="Times New Roman" w:hAnsi="Times New Roman"/>
        </w:rPr>
      </w:pPr>
      <w:r w:rsidRPr="00B27EE4">
        <w:rPr>
          <w:rFonts w:ascii="Times New Roman" w:hAnsi="Times New Roman"/>
        </w:rPr>
        <w:t>There may be instances when the school has not officially closed, but due to the travel distances, it may not be advisable for the student teacher to report to the school</w:t>
      </w:r>
      <w:r w:rsidR="00487EA0">
        <w:rPr>
          <w:rFonts w:ascii="Times New Roman" w:hAnsi="Times New Roman"/>
        </w:rPr>
        <w:t xml:space="preserve">. </w:t>
      </w:r>
      <w:r w:rsidRPr="00B27EE4">
        <w:rPr>
          <w:rFonts w:ascii="Times New Roman" w:hAnsi="Times New Roman"/>
        </w:rPr>
        <w:t>Safety may occasionally override responsibility to the assignment</w:t>
      </w:r>
      <w:r w:rsidR="00487EA0">
        <w:rPr>
          <w:rFonts w:ascii="Times New Roman" w:hAnsi="Times New Roman"/>
        </w:rPr>
        <w:t xml:space="preserve">. </w:t>
      </w:r>
      <w:r w:rsidRPr="00B27EE4">
        <w:rPr>
          <w:rFonts w:ascii="Times New Roman" w:hAnsi="Times New Roman"/>
        </w:rPr>
        <w:t xml:space="preserve">Absences due to such situations </w:t>
      </w:r>
      <w:r w:rsidR="00D13854">
        <w:rPr>
          <w:rFonts w:ascii="Times New Roman" w:hAnsi="Times New Roman"/>
        </w:rPr>
        <w:t>will</w:t>
      </w:r>
      <w:r w:rsidRPr="00B27EE4">
        <w:rPr>
          <w:rFonts w:ascii="Times New Roman" w:hAnsi="Times New Roman"/>
        </w:rPr>
        <w:t xml:space="preserve"> be reported in the same manner as those for illness.</w:t>
      </w:r>
    </w:p>
    <w:p w:rsidR="000B7A18" w:rsidRDefault="000B7A18" w:rsidP="0020190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rPr>
      </w:pPr>
    </w:p>
    <w:p w:rsidR="00AA3738" w:rsidRDefault="00AA3738" w:rsidP="001F642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sz w:val="28"/>
          <w:szCs w:val="28"/>
        </w:rPr>
      </w:pPr>
    </w:p>
    <w:p w:rsidR="00537C34" w:rsidRPr="00516B93" w:rsidRDefault="00537C34" w:rsidP="00B94A63">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sz w:val="28"/>
          <w:szCs w:val="28"/>
        </w:rPr>
      </w:pPr>
      <w:r w:rsidRPr="00516B93">
        <w:rPr>
          <w:rFonts w:ascii="Times New Roman" w:hAnsi="Times New Roman"/>
          <w:b/>
          <w:sz w:val="28"/>
          <w:szCs w:val="28"/>
        </w:rPr>
        <w:t>GUIDELINES IN THE ABSENCE OF THE COOPERATING TEACHER</w:t>
      </w:r>
    </w:p>
    <w:p w:rsidR="008E1746" w:rsidRPr="00B27EE4" w:rsidRDefault="008E1746" w:rsidP="00AF78AC">
      <w:pPr>
        <w:widowControl w:val="0"/>
        <w:tabs>
          <w:tab w:val="left" w:pos="0"/>
          <w:tab w:val="left" w:pos="520"/>
          <w:tab w:val="left" w:pos="1060"/>
          <w:tab w:val="left" w:pos="1580"/>
          <w:tab w:val="left" w:pos="6480"/>
          <w:tab w:val="left" w:pos="7200"/>
          <w:tab w:val="left" w:pos="7920"/>
          <w:tab w:val="left" w:pos="8640"/>
          <w:tab w:val="left" w:pos="9360"/>
        </w:tabs>
        <w:jc w:val="center"/>
        <w:rPr>
          <w:rFonts w:ascii="Times New Roman" w:hAnsi="Times New Roman"/>
          <w:b/>
        </w:rPr>
      </w:pPr>
    </w:p>
    <w:p w:rsidR="00537C34" w:rsidRPr="00487EA0"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rPr>
      </w:pPr>
      <w:r w:rsidRPr="00487EA0">
        <w:rPr>
          <w:rFonts w:ascii="Times New Roman" w:hAnsi="Times New Roman"/>
          <w:b/>
        </w:rPr>
        <w:t>POLICY STATEMENT</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r w:rsidRPr="00B27EE4">
        <w:rPr>
          <w:rFonts w:ascii="Times New Roman" w:hAnsi="Times New Roman"/>
        </w:rPr>
        <w:t>A student teacher from Central College fulfilling the stu</w:t>
      </w:r>
      <w:r w:rsidR="00AF78AC" w:rsidRPr="00B27EE4">
        <w:rPr>
          <w:rFonts w:ascii="Times New Roman" w:hAnsi="Times New Roman"/>
        </w:rPr>
        <w:t xml:space="preserve">dent teaching requirement </w:t>
      </w:r>
      <w:r w:rsidR="00D13854">
        <w:rPr>
          <w:rFonts w:ascii="Times New Roman" w:hAnsi="Times New Roman"/>
        </w:rPr>
        <w:t>will</w:t>
      </w:r>
      <w:r w:rsidRPr="00B27EE4">
        <w:rPr>
          <w:rFonts w:ascii="Times New Roman" w:hAnsi="Times New Roman"/>
        </w:rPr>
        <w:t xml:space="preserve"> not be used as a substitute teacher for a cooperating teacher or any other teacher</w:t>
      </w:r>
      <w:r w:rsidR="00487EA0">
        <w:rPr>
          <w:rFonts w:ascii="Times New Roman" w:hAnsi="Times New Roman"/>
        </w:rPr>
        <w:t xml:space="preserve">. </w:t>
      </w:r>
      <w:r w:rsidRPr="00B27EE4">
        <w:rPr>
          <w:rFonts w:ascii="Times New Roman" w:hAnsi="Times New Roman"/>
        </w:rPr>
        <w:t>The rationale for this policy is that the student is not licensed and would be teaching in an isolated situation without immediate supervision by a certificated teacher</w:t>
      </w:r>
      <w:r w:rsidR="00487EA0">
        <w:rPr>
          <w:rFonts w:ascii="Times New Roman" w:hAnsi="Times New Roman"/>
        </w:rPr>
        <w:t xml:space="preserve">. </w:t>
      </w:r>
      <w:r w:rsidRPr="00B27EE4">
        <w:rPr>
          <w:rFonts w:ascii="Times New Roman" w:hAnsi="Times New Roman"/>
        </w:rPr>
        <w:t xml:space="preserve">The Code of Iowa </w:t>
      </w:r>
      <w:r w:rsidRPr="00B27EE4">
        <w:rPr>
          <w:rFonts w:ascii="Times New Roman" w:hAnsi="Times New Roman"/>
          <w:b/>
        </w:rPr>
        <w:t>does not permit</w:t>
      </w:r>
      <w:r w:rsidRPr="00B27EE4">
        <w:rPr>
          <w:rFonts w:ascii="Times New Roman" w:hAnsi="Times New Roman"/>
        </w:rPr>
        <w:t xml:space="preserve"> student teachers the authority to control pupil conduct in unsupervised situations.</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p>
    <w:p w:rsidR="00537C34" w:rsidRPr="00487EA0"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rPr>
      </w:pPr>
      <w:r w:rsidRPr="00487EA0">
        <w:rPr>
          <w:rFonts w:ascii="Times New Roman" w:hAnsi="Times New Roman"/>
          <w:b/>
        </w:rPr>
        <w:t>DEFINITION OF A SUBSTITUTE TEACHER</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r w:rsidRPr="00B27EE4">
        <w:rPr>
          <w:rFonts w:ascii="Times New Roman" w:hAnsi="Times New Roman"/>
        </w:rPr>
        <w:t xml:space="preserve">A substitute teacher is defined as </w:t>
      </w:r>
      <w:r w:rsidRPr="00B27EE4">
        <w:rPr>
          <w:rFonts w:ascii="Times New Roman" w:hAnsi="Times New Roman"/>
          <w:b/>
        </w:rPr>
        <w:t>a licensed teacher</w:t>
      </w:r>
      <w:r w:rsidRPr="00B27EE4">
        <w:rPr>
          <w:rFonts w:ascii="Times New Roman" w:hAnsi="Times New Roman"/>
        </w:rPr>
        <w:t xml:space="preserve"> who temporarily occupies the position of an absent teacher.</w:t>
      </w: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p>
    <w:p w:rsidR="00537C34" w:rsidRPr="00487EA0"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rPr>
      </w:pPr>
      <w:r w:rsidRPr="00487EA0">
        <w:rPr>
          <w:rFonts w:ascii="Times New Roman" w:hAnsi="Times New Roman"/>
          <w:b/>
        </w:rPr>
        <w:t>GUIDELINES</w:t>
      </w:r>
    </w:p>
    <w:p w:rsidR="00AF78AC" w:rsidRPr="00B27EE4" w:rsidRDefault="00537C34" w:rsidP="00AF78AC">
      <w:pPr>
        <w:widowControl w:val="0"/>
        <w:tabs>
          <w:tab w:val="left" w:pos="0"/>
          <w:tab w:val="left" w:pos="1060"/>
          <w:tab w:val="left" w:pos="1580"/>
          <w:tab w:val="left" w:pos="6480"/>
          <w:tab w:val="left" w:pos="7200"/>
          <w:tab w:val="left" w:pos="7920"/>
          <w:tab w:val="left" w:pos="8640"/>
          <w:tab w:val="left" w:pos="9360"/>
        </w:tabs>
        <w:rPr>
          <w:rFonts w:ascii="Times New Roman" w:hAnsi="Times New Roman"/>
          <w:u w:val="single"/>
        </w:rPr>
      </w:pPr>
      <w:r w:rsidRPr="00B27EE4">
        <w:rPr>
          <w:rFonts w:ascii="Times New Roman" w:hAnsi="Times New Roman"/>
        </w:rPr>
        <w:t>If the absence of the cooperating teacher occurs, then the student teacher could assume more responsibility for teaching, but under the supervision of the substitute teacher</w:t>
      </w:r>
      <w:r w:rsidR="00487EA0">
        <w:rPr>
          <w:rFonts w:ascii="Times New Roman" w:hAnsi="Times New Roman"/>
        </w:rPr>
        <w:t xml:space="preserve">. </w:t>
      </w:r>
      <w:r w:rsidRPr="00B27EE4">
        <w:rPr>
          <w:rFonts w:ascii="Times New Roman" w:hAnsi="Times New Roman"/>
        </w:rPr>
        <w:t>Building principals are legally responsible for the welfare and supervision of classrooms in their charge in the absence of the cooperating teacher.</w:t>
      </w:r>
    </w:p>
    <w:p w:rsidR="00AF78AC" w:rsidRDefault="00AF78AC" w:rsidP="00AF78AC">
      <w:pPr>
        <w:widowControl w:val="0"/>
        <w:tabs>
          <w:tab w:val="left" w:pos="0"/>
          <w:tab w:val="left" w:pos="1060"/>
          <w:tab w:val="left" w:pos="1580"/>
          <w:tab w:val="left" w:pos="6480"/>
          <w:tab w:val="left" w:pos="7200"/>
          <w:tab w:val="left" w:pos="7920"/>
          <w:tab w:val="left" w:pos="8640"/>
          <w:tab w:val="left" w:pos="9360"/>
        </w:tabs>
        <w:rPr>
          <w:rFonts w:ascii="Times New Roman" w:hAnsi="Times New Roman"/>
          <w:u w:val="single"/>
        </w:rPr>
      </w:pPr>
    </w:p>
    <w:p w:rsidR="00487EA0" w:rsidRPr="00B27EE4" w:rsidRDefault="00487EA0" w:rsidP="00AF78AC">
      <w:pPr>
        <w:widowControl w:val="0"/>
        <w:tabs>
          <w:tab w:val="left" w:pos="0"/>
          <w:tab w:val="left" w:pos="1060"/>
          <w:tab w:val="left" w:pos="1580"/>
          <w:tab w:val="left" w:pos="6480"/>
          <w:tab w:val="left" w:pos="7200"/>
          <w:tab w:val="left" w:pos="7920"/>
          <w:tab w:val="left" w:pos="8640"/>
          <w:tab w:val="left" w:pos="9360"/>
        </w:tabs>
        <w:rPr>
          <w:rFonts w:ascii="Times New Roman" w:hAnsi="Times New Roman"/>
          <w:u w:val="single"/>
        </w:rPr>
      </w:pPr>
    </w:p>
    <w:p w:rsidR="00537C34" w:rsidRPr="00516B93" w:rsidRDefault="00537C34" w:rsidP="00AF78AC">
      <w:pPr>
        <w:widowControl w:val="0"/>
        <w:tabs>
          <w:tab w:val="left" w:pos="0"/>
          <w:tab w:val="left" w:pos="1060"/>
          <w:tab w:val="left" w:pos="1580"/>
          <w:tab w:val="left" w:pos="6480"/>
          <w:tab w:val="left" w:pos="7200"/>
          <w:tab w:val="left" w:pos="7920"/>
          <w:tab w:val="left" w:pos="8640"/>
          <w:tab w:val="left" w:pos="9360"/>
        </w:tabs>
        <w:jc w:val="center"/>
        <w:rPr>
          <w:rFonts w:ascii="Times New Roman" w:hAnsi="Times New Roman"/>
          <w:b/>
          <w:sz w:val="28"/>
          <w:szCs w:val="28"/>
        </w:rPr>
      </w:pPr>
      <w:r w:rsidRPr="00516B93">
        <w:rPr>
          <w:rFonts w:ascii="Times New Roman" w:hAnsi="Times New Roman"/>
          <w:b/>
          <w:sz w:val="28"/>
          <w:szCs w:val="28"/>
        </w:rPr>
        <w:t>THE LEGAL STATUS OF THE STUDENT TEACHER</w:t>
      </w:r>
    </w:p>
    <w:p w:rsidR="008E1746" w:rsidRPr="00B27EE4" w:rsidRDefault="008E1746" w:rsidP="00487EA0">
      <w:pPr>
        <w:widowControl w:val="0"/>
        <w:tabs>
          <w:tab w:val="left" w:pos="0"/>
          <w:tab w:val="left" w:pos="1060"/>
          <w:tab w:val="left" w:pos="1580"/>
          <w:tab w:val="left" w:pos="6480"/>
          <w:tab w:val="left" w:pos="7200"/>
          <w:tab w:val="left" w:pos="7920"/>
          <w:tab w:val="left" w:pos="8640"/>
          <w:tab w:val="left" w:pos="9360"/>
        </w:tabs>
        <w:rPr>
          <w:rFonts w:ascii="Times New Roman" w:hAnsi="Times New Roman"/>
          <w:u w:val="single"/>
        </w:rPr>
      </w:pPr>
    </w:p>
    <w:p w:rsidR="00537C34" w:rsidRPr="00B27EE4" w:rsidRDefault="00537C34">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b/>
        </w:rPr>
      </w:pPr>
      <w:r w:rsidRPr="00B27EE4">
        <w:rPr>
          <w:rFonts w:ascii="Times New Roman" w:hAnsi="Times New Roman"/>
        </w:rPr>
        <w:t>The following excerpts from the School Laws of Iowa describe the legal status of the student teacher.</w:t>
      </w:r>
    </w:p>
    <w:p w:rsidR="00537C34" w:rsidRPr="00B27EE4" w:rsidRDefault="00537C34">
      <w:pPr>
        <w:widowControl w:val="0"/>
        <w:tabs>
          <w:tab w:val="left" w:pos="540"/>
          <w:tab w:val="left" w:pos="1060"/>
          <w:tab w:val="left" w:pos="1580"/>
          <w:tab w:val="left" w:pos="6480"/>
          <w:tab w:val="left" w:pos="7200"/>
          <w:tab w:val="left" w:pos="7920"/>
          <w:tab w:val="left" w:pos="8640"/>
        </w:tabs>
        <w:ind w:left="630" w:right="720"/>
        <w:rPr>
          <w:rFonts w:ascii="Times New Roman" w:hAnsi="Times New Roman"/>
          <w:i/>
        </w:rPr>
      </w:pPr>
      <w:r w:rsidRPr="00B27EE4">
        <w:rPr>
          <w:rFonts w:ascii="Times New Roman" w:hAnsi="Times New Roman"/>
        </w:rPr>
        <w:t>The local school board has the authority to contract with a teachers college, to permit college students to engage in practice teaching in the local schools, under the supervision of a certificated teacher</w:t>
      </w:r>
      <w:r w:rsidR="00487EA0">
        <w:rPr>
          <w:rFonts w:ascii="Times New Roman" w:hAnsi="Times New Roman"/>
        </w:rPr>
        <w:t xml:space="preserve">. </w:t>
      </w:r>
      <w:r w:rsidRPr="00B27EE4">
        <w:rPr>
          <w:rFonts w:ascii="Times New Roman" w:hAnsi="Times New Roman"/>
          <w:i/>
        </w:rPr>
        <w:t>Clay vs. Ind. Sch. Dist., 187 Ia. 89, 174 N.W. 47 (1919).</w:t>
      </w:r>
    </w:p>
    <w:p w:rsidR="00537C34" w:rsidRPr="00B27EE4" w:rsidRDefault="00537C34">
      <w:pPr>
        <w:widowControl w:val="0"/>
        <w:tabs>
          <w:tab w:val="left" w:pos="540"/>
          <w:tab w:val="left" w:pos="1060"/>
          <w:tab w:val="left" w:pos="1580"/>
          <w:tab w:val="left" w:pos="6480"/>
          <w:tab w:val="left" w:pos="7200"/>
          <w:tab w:val="left" w:pos="7920"/>
          <w:tab w:val="left" w:pos="8640"/>
        </w:tabs>
        <w:ind w:left="630" w:right="720"/>
        <w:rPr>
          <w:rFonts w:ascii="Times New Roman" w:hAnsi="Times New Roman"/>
        </w:rPr>
      </w:pPr>
    </w:p>
    <w:p w:rsidR="00537C34" w:rsidRPr="00B27EE4" w:rsidRDefault="00537C34">
      <w:pPr>
        <w:pStyle w:val="BlockText"/>
        <w:tabs>
          <w:tab w:val="clear" w:pos="8640"/>
          <w:tab w:val="left" w:pos="8820"/>
        </w:tabs>
        <w:ind w:right="540"/>
        <w:rPr>
          <w:rFonts w:ascii="Times New Roman" w:hAnsi="Times New Roman"/>
          <w:i/>
        </w:rPr>
      </w:pPr>
      <w:r w:rsidRPr="00B27EE4">
        <w:rPr>
          <w:rFonts w:ascii="Times New Roman" w:hAnsi="Times New Roman"/>
        </w:rPr>
        <w:t>Assigning classroom responsibility to a student teacher does not relieve the supervising teacher of the duty to exercise proper supervision over the pupils and use reasonable care to prevent injury to them, but the teacher is not liable for an injury not caused by his negligence or conduct</w:t>
      </w:r>
      <w:r w:rsidR="00487EA0">
        <w:rPr>
          <w:rFonts w:ascii="Times New Roman" w:hAnsi="Times New Roman"/>
        </w:rPr>
        <w:t xml:space="preserve">. </w:t>
      </w:r>
      <w:r w:rsidRPr="00B27EE4">
        <w:rPr>
          <w:rFonts w:ascii="Times New Roman" w:hAnsi="Times New Roman"/>
          <w:i/>
        </w:rPr>
        <w:t>1947, O.A.G. 6.</w:t>
      </w:r>
    </w:p>
    <w:p w:rsidR="00537C34" w:rsidRPr="00B27EE4" w:rsidRDefault="00537C34">
      <w:pPr>
        <w:widowControl w:val="0"/>
        <w:tabs>
          <w:tab w:val="left" w:pos="540"/>
          <w:tab w:val="left" w:pos="1060"/>
          <w:tab w:val="left" w:pos="1580"/>
          <w:tab w:val="left" w:pos="6480"/>
          <w:tab w:val="left" w:pos="7200"/>
          <w:tab w:val="left" w:pos="7920"/>
          <w:tab w:val="left" w:pos="8640"/>
        </w:tabs>
        <w:ind w:left="630" w:right="720"/>
        <w:rPr>
          <w:rFonts w:ascii="Times New Roman" w:hAnsi="Times New Roman"/>
        </w:rPr>
      </w:pPr>
    </w:p>
    <w:p w:rsidR="00537C34" w:rsidRPr="00B27EE4" w:rsidRDefault="00537C34" w:rsidP="009C641D">
      <w:pPr>
        <w:widowControl w:val="0"/>
        <w:tabs>
          <w:tab w:val="left" w:pos="540"/>
          <w:tab w:val="left" w:pos="1060"/>
          <w:tab w:val="left" w:pos="1580"/>
          <w:tab w:val="left" w:pos="6480"/>
          <w:tab w:val="left" w:pos="7200"/>
          <w:tab w:val="left" w:pos="7920"/>
        </w:tabs>
        <w:ind w:left="630" w:right="180"/>
        <w:rPr>
          <w:rFonts w:ascii="Times New Roman" w:hAnsi="Times New Roman"/>
          <w:i/>
        </w:rPr>
      </w:pPr>
      <w:r w:rsidRPr="00B27EE4">
        <w:rPr>
          <w:rFonts w:ascii="Times New Roman" w:hAnsi="Times New Roman"/>
        </w:rPr>
        <w:t>Student teachers placed under a contract with a public school pursuant to this section is entitled to the same liability protection as other employees of the school district</w:t>
      </w:r>
      <w:r w:rsidR="00487EA0">
        <w:rPr>
          <w:rFonts w:ascii="Times New Roman" w:hAnsi="Times New Roman"/>
        </w:rPr>
        <w:t xml:space="preserve">. </w:t>
      </w:r>
      <w:r w:rsidRPr="00B27EE4">
        <w:rPr>
          <w:rFonts w:ascii="Times New Roman" w:hAnsi="Times New Roman"/>
          <w:i/>
        </w:rPr>
        <w:t>1974, O.A.G. 6.</w:t>
      </w:r>
    </w:p>
    <w:p w:rsidR="00537C34" w:rsidRPr="00B27EE4" w:rsidRDefault="00537C34">
      <w:pPr>
        <w:widowControl w:val="0"/>
        <w:tabs>
          <w:tab w:val="left" w:pos="540"/>
          <w:tab w:val="left" w:pos="1060"/>
          <w:tab w:val="left" w:pos="1580"/>
          <w:tab w:val="left" w:pos="6480"/>
          <w:tab w:val="left" w:pos="7200"/>
          <w:tab w:val="left" w:pos="7920"/>
          <w:tab w:val="left" w:pos="8640"/>
        </w:tabs>
        <w:ind w:left="630" w:right="720"/>
        <w:rPr>
          <w:rFonts w:ascii="Times New Roman" w:hAnsi="Times New Roman"/>
        </w:rPr>
      </w:pPr>
    </w:p>
    <w:p w:rsidR="000A53BC" w:rsidRDefault="00537C34">
      <w:pPr>
        <w:widowControl w:val="0"/>
        <w:tabs>
          <w:tab w:val="left" w:pos="6480"/>
          <w:tab w:val="left" w:pos="7200"/>
          <w:tab w:val="left" w:pos="7920"/>
        </w:tabs>
        <w:ind w:left="630" w:right="180"/>
        <w:rPr>
          <w:rFonts w:ascii="Times New Roman" w:hAnsi="Times New Roman"/>
          <w:i/>
        </w:rPr>
      </w:pPr>
      <w:r w:rsidRPr="00B27EE4">
        <w:rPr>
          <w:rFonts w:ascii="Times New Roman" w:hAnsi="Times New Roman"/>
        </w:rPr>
        <w:t>Student teachers generally work under close supervision, but may be given increasing responsibility in the classroom</w:t>
      </w:r>
      <w:r w:rsidR="00487EA0">
        <w:rPr>
          <w:rFonts w:ascii="Times New Roman" w:hAnsi="Times New Roman"/>
        </w:rPr>
        <w:t xml:space="preserve">. </w:t>
      </w:r>
      <w:r w:rsidRPr="00B27EE4">
        <w:rPr>
          <w:rFonts w:ascii="Times New Roman" w:hAnsi="Times New Roman"/>
          <w:i/>
        </w:rPr>
        <w:t>1974, O.A.G. 6.</w:t>
      </w:r>
    </w:p>
    <w:p w:rsidR="000A53BC" w:rsidRDefault="000A53BC">
      <w:pPr>
        <w:rPr>
          <w:rFonts w:ascii="Times New Roman" w:hAnsi="Times New Roman"/>
          <w:i/>
        </w:rPr>
      </w:pPr>
      <w:r>
        <w:rPr>
          <w:rFonts w:ascii="Times New Roman" w:hAnsi="Times New Roman"/>
          <w:i/>
        </w:rPr>
        <w:br w:type="page"/>
      </w:r>
    </w:p>
    <w:p w:rsidR="00537C34" w:rsidRPr="00B27EE4" w:rsidRDefault="00537C34">
      <w:pPr>
        <w:widowControl w:val="0"/>
        <w:tabs>
          <w:tab w:val="left" w:pos="6480"/>
          <w:tab w:val="left" w:pos="7200"/>
          <w:tab w:val="left" w:pos="7920"/>
        </w:tabs>
        <w:ind w:left="630" w:right="180"/>
        <w:rPr>
          <w:rFonts w:ascii="Times New Roman" w:hAnsi="Times New Roman"/>
          <w:i/>
        </w:rPr>
      </w:pPr>
    </w:p>
    <w:p w:rsidR="00537C34" w:rsidRPr="00B27EE4" w:rsidRDefault="00537C34" w:rsidP="001A6544">
      <w:pPr>
        <w:widowControl w:val="0"/>
        <w:tabs>
          <w:tab w:val="left" w:pos="6480"/>
          <w:tab w:val="left" w:pos="7200"/>
          <w:tab w:val="left" w:pos="7920"/>
        </w:tabs>
        <w:ind w:right="180"/>
        <w:rPr>
          <w:rFonts w:ascii="Times New Roman" w:hAnsi="Times New Roman"/>
        </w:rPr>
      </w:pPr>
    </w:p>
    <w:p w:rsidR="009A476A" w:rsidRDefault="009A476A" w:rsidP="00766272">
      <w:pPr>
        <w:jc w:val="center"/>
        <w:rPr>
          <w:rFonts w:ascii="Times New Roman" w:hAnsi="Times New Roman"/>
          <w:b/>
          <w:sz w:val="96"/>
          <w:szCs w:val="96"/>
        </w:rPr>
      </w:pPr>
    </w:p>
    <w:p w:rsidR="009A476A" w:rsidRDefault="009A476A" w:rsidP="00766272">
      <w:pPr>
        <w:jc w:val="center"/>
        <w:rPr>
          <w:rFonts w:ascii="Times New Roman" w:hAnsi="Times New Roman"/>
          <w:b/>
          <w:sz w:val="96"/>
          <w:szCs w:val="96"/>
        </w:rPr>
      </w:pPr>
    </w:p>
    <w:p w:rsidR="009A476A" w:rsidRDefault="009A476A" w:rsidP="00766272">
      <w:pPr>
        <w:jc w:val="center"/>
        <w:rPr>
          <w:rFonts w:ascii="Times New Roman" w:hAnsi="Times New Roman"/>
          <w:b/>
          <w:sz w:val="96"/>
          <w:szCs w:val="96"/>
        </w:rPr>
      </w:pPr>
    </w:p>
    <w:p w:rsidR="009A476A" w:rsidRDefault="009A476A" w:rsidP="00766272">
      <w:pPr>
        <w:jc w:val="center"/>
        <w:rPr>
          <w:rFonts w:ascii="Times New Roman" w:hAnsi="Times New Roman"/>
          <w:b/>
          <w:sz w:val="96"/>
          <w:szCs w:val="96"/>
        </w:rPr>
      </w:pPr>
    </w:p>
    <w:p w:rsidR="009A476A" w:rsidRDefault="009A476A" w:rsidP="009A476A">
      <w:pPr>
        <w:jc w:val="center"/>
        <w:rPr>
          <w:rFonts w:ascii="Times New Roman" w:hAnsi="Times New Roman"/>
          <w:b/>
          <w:sz w:val="96"/>
          <w:szCs w:val="96"/>
        </w:rPr>
      </w:pPr>
    </w:p>
    <w:p w:rsidR="00766272" w:rsidRDefault="000A53BC" w:rsidP="009A476A">
      <w:pPr>
        <w:jc w:val="center"/>
        <w:rPr>
          <w:rFonts w:ascii="Times New Roman" w:hAnsi="Times New Roman"/>
          <w:b/>
          <w:sz w:val="96"/>
          <w:szCs w:val="96"/>
        </w:rPr>
      </w:pPr>
      <w:r>
        <w:rPr>
          <w:rFonts w:ascii="Times New Roman" w:hAnsi="Times New Roman"/>
          <w:b/>
          <w:sz w:val="96"/>
          <w:szCs w:val="96"/>
        </w:rPr>
        <w:t>Student Teacher Evaluation</w:t>
      </w:r>
    </w:p>
    <w:p w:rsidR="00766272" w:rsidRDefault="00766272">
      <w:pPr>
        <w:rPr>
          <w:rFonts w:ascii="Times New Roman" w:hAnsi="Times New Roman"/>
          <w:b/>
          <w:sz w:val="96"/>
          <w:szCs w:val="96"/>
        </w:rPr>
      </w:pPr>
      <w:r>
        <w:rPr>
          <w:rFonts w:ascii="Times New Roman" w:hAnsi="Times New Roman"/>
          <w:b/>
          <w:sz w:val="96"/>
          <w:szCs w:val="96"/>
        </w:rPr>
        <w:br w:type="page"/>
      </w:r>
    </w:p>
    <w:p w:rsidR="009A476A" w:rsidRDefault="009A476A" w:rsidP="00B94A63">
      <w:pPr>
        <w:jc w:val="center"/>
        <w:rPr>
          <w:b/>
          <w:sz w:val="32"/>
          <w:szCs w:val="32"/>
        </w:rPr>
      </w:pPr>
    </w:p>
    <w:p w:rsidR="00303F5B" w:rsidRPr="00766272" w:rsidRDefault="00303F5B" w:rsidP="00B94A63">
      <w:pPr>
        <w:jc w:val="center"/>
        <w:rPr>
          <w:b/>
          <w:sz w:val="32"/>
          <w:szCs w:val="32"/>
        </w:rPr>
      </w:pPr>
      <w:r w:rsidRPr="00766272">
        <w:rPr>
          <w:b/>
          <w:sz w:val="32"/>
          <w:szCs w:val="32"/>
        </w:rPr>
        <w:t>STUDENT TEACHER EVALUATION</w:t>
      </w: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r w:rsidRPr="00B27EE4">
        <w:rPr>
          <w:rFonts w:ascii="Times New Roman" w:hAnsi="Times New Roman"/>
        </w:rPr>
        <w:t>Possibly the most important form of evaluation for the student teacher is a continuous self-evaluation of teaching and planning for further growth</w:t>
      </w:r>
      <w:r>
        <w:rPr>
          <w:rFonts w:ascii="Times New Roman" w:hAnsi="Times New Roman"/>
        </w:rPr>
        <w:t xml:space="preserve">. </w:t>
      </w:r>
      <w:r w:rsidRPr="00B27EE4">
        <w:rPr>
          <w:rFonts w:ascii="Times New Roman" w:hAnsi="Times New Roman"/>
        </w:rPr>
        <w:t xml:space="preserve">Each lesson and each activity </w:t>
      </w:r>
      <w:r w:rsidR="00D13854">
        <w:rPr>
          <w:rFonts w:ascii="Times New Roman" w:hAnsi="Times New Roman"/>
        </w:rPr>
        <w:t>will</w:t>
      </w:r>
      <w:r w:rsidRPr="00B27EE4">
        <w:rPr>
          <w:rFonts w:ascii="Times New Roman" w:hAnsi="Times New Roman"/>
        </w:rPr>
        <w:t xml:space="preserve"> become the subject for introspective review, discussion with the cooperating teacher, and as opportunity permits, with college personnel.</w:t>
      </w: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r w:rsidRPr="00B27EE4">
        <w:rPr>
          <w:rFonts w:ascii="Times New Roman" w:hAnsi="Times New Roman"/>
        </w:rPr>
        <w:t>Day to day observations by the cooperating teacher and subsequent discussion and suggestions constitute the major source of external evaluation of progress.</w:t>
      </w: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r w:rsidRPr="00B27EE4">
        <w:rPr>
          <w:rFonts w:ascii="Times New Roman" w:hAnsi="Times New Roman"/>
        </w:rPr>
        <w:t>Periodic observations by the college supervisor will also provide feedback concerning the student teacher’s development of skills</w:t>
      </w:r>
      <w:r>
        <w:rPr>
          <w:rFonts w:ascii="Times New Roman" w:hAnsi="Times New Roman"/>
        </w:rPr>
        <w:t xml:space="preserve">. </w:t>
      </w:r>
      <w:r w:rsidRPr="00B27EE4">
        <w:rPr>
          <w:rFonts w:ascii="Times New Roman" w:hAnsi="Times New Roman"/>
        </w:rPr>
        <w:t>The form used for these observations is included in the Appendix</w:t>
      </w:r>
      <w:r>
        <w:rPr>
          <w:rFonts w:ascii="Times New Roman" w:hAnsi="Times New Roman"/>
        </w:rPr>
        <w:t xml:space="preserve">. </w:t>
      </w:r>
      <w:r w:rsidRPr="00B27EE4">
        <w:rPr>
          <w:rFonts w:ascii="Times New Roman" w:hAnsi="Times New Roman"/>
        </w:rPr>
        <w:t>Generally a copy is placed in the student’s file for each visit</w:t>
      </w:r>
      <w:r>
        <w:rPr>
          <w:rFonts w:ascii="Times New Roman" w:hAnsi="Times New Roman"/>
        </w:rPr>
        <w:t xml:space="preserve">. </w:t>
      </w:r>
      <w:r w:rsidRPr="00B27EE4">
        <w:rPr>
          <w:rFonts w:ascii="Times New Roman" w:hAnsi="Times New Roman"/>
        </w:rPr>
        <w:t>It does not become a part of the student’s placement file.</w:t>
      </w: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p>
    <w:p w:rsidR="00303F5B" w:rsidRDefault="00303F5B"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r w:rsidRPr="00B27EE4">
        <w:rPr>
          <w:rFonts w:ascii="Times New Roman" w:hAnsi="Times New Roman"/>
        </w:rPr>
        <w:t>Formal evaluations are submitted by the cooperating teacher at mid-term and at the end of the experience</w:t>
      </w:r>
      <w:r>
        <w:rPr>
          <w:rFonts w:ascii="Times New Roman" w:hAnsi="Times New Roman"/>
        </w:rPr>
        <w:t xml:space="preserve">. </w:t>
      </w:r>
      <w:r w:rsidR="00570BDC">
        <w:rPr>
          <w:rFonts w:ascii="Times New Roman" w:hAnsi="Times New Roman"/>
        </w:rPr>
        <w:t>F</w:t>
      </w:r>
      <w:r w:rsidRPr="00B27EE4">
        <w:rPr>
          <w:rFonts w:ascii="Times New Roman" w:hAnsi="Times New Roman"/>
        </w:rPr>
        <w:t>ormal evaluation</w:t>
      </w:r>
      <w:r w:rsidR="00570BDC">
        <w:rPr>
          <w:rFonts w:ascii="Times New Roman" w:hAnsi="Times New Roman"/>
        </w:rPr>
        <w:t>s</w:t>
      </w:r>
      <w:r w:rsidRPr="00B27EE4">
        <w:rPr>
          <w:rFonts w:ascii="Times New Roman" w:hAnsi="Times New Roman"/>
        </w:rPr>
        <w:t xml:space="preserve"> will also be completed by the college supervisor or a representative of Central College. Forms for these evaluations are in the Appendix</w:t>
      </w:r>
      <w:r>
        <w:rPr>
          <w:rFonts w:ascii="Times New Roman" w:hAnsi="Times New Roman"/>
        </w:rPr>
        <w:t xml:space="preserve">. </w:t>
      </w:r>
      <w:r w:rsidRPr="00B27EE4">
        <w:rPr>
          <w:rFonts w:ascii="Times New Roman" w:hAnsi="Times New Roman"/>
        </w:rPr>
        <w:t xml:space="preserve">Copies of these forms will be </w:t>
      </w:r>
      <w:r w:rsidR="00AA3738">
        <w:rPr>
          <w:rFonts w:ascii="Times New Roman" w:hAnsi="Times New Roman"/>
        </w:rPr>
        <w:t>provided</w:t>
      </w:r>
      <w:r w:rsidRPr="00B27EE4">
        <w:rPr>
          <w:rFonts w:ascii="Times New Roman" w:hAnsi="Times New Roman"/>
        </w:rPr>
        <w:t xml:space="preserve"> to each cooperating teacher just prior to the college’s mid-term or end of semester</w:t>
      </w:r>
      <w:r>
        <w:rPr>
          <w:rFonts w:ascii="Times New Roman" w:hAnsi="Times New Roman"/>
        </w:rPr>
        <w:t xml:space="preserve">. </w:t>
      </w:r>
      <w:r w:rsidRPr="00B27EE4">
        <w:rPr>
          <w:rFonts w:ascii="Times New Roman" w:hAnsi="Times New Roman"/>
        </w:rPr>
        <w:t xml:space="preserve">The cooperating teacher </w:t>
      </w:r>
      <w:r w:rsidR="00D13854">
        <w:rPr>
          <w:rFonts w:ascii="Times New Roman" w:hAnsi="Times New Roman"/>
        </w:rPr>
        <w:t>will</w:t>
      </w:r>
      <w:r w:rsidRPr="00B27EE4">
        <w:rPr>
          <w:rFonts w:ascii="Times New Roman" w:hAnsi="Times New Roman"/>
        </w:rPr>
        <w:t xml:space="preserve"> complete these promptly and return immediately to the college</w:t>
      </w:r>
      <w:r w:rsidR="00AA3738">
        <w:rPr>
          <w:rFonts w:ascii="Times New Roman" w:hAnsi="Times New Roman"/>
        </w:rPr>
        <w:t>.</w:t>
      </w:r>
    </w:p>
    <w:p w:rsidR="00AA3738" w:rsidRPr="00B27EE4" w:rsidRDefault="00AA3738" w:rsidP="00303F5B">
      <w:pPr>
        <w:widowControl w:val="0"/>
        <w:tabs>
          <w:tab w:val="left" w:pos="0"/>
          <w:tab w:val="left" w:pos="520"/>
          <w:tab w:val="left" w:pos="1060"/>
          <w:tab w:val="left" w:pos="1580"/>
          <w:tab w:val="left" w:pos="6480"/>
          <w:tab w:val="left" w:pos="7200"/>
          <w:tab w:val="left" w:pos="7920"/>
          <w:tab w:val="left" w:pos="8640"/>
          <w:tab w:val="left" w:pos="9360"/>
        </w:tabs>
        <w:rPr>
          <w:rFonts w:ascii="Times New Roman" w:hAnsi="Times New Roman"/>
        </w:rPr>
      </w:pP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spacing w:line="240" w:lineRule="atLeast"/>
        <w:rPr>
          <w:rFonts w:ascii="Times New Roman" w:hAnsi="Times New Roman"/>
        </w:rPr>
      </w:pPr>
      <w:r w:rsidRPr="00B27EE4">
        <w:rPr>
          <w:rFonts w:ascii="Times New Roman" w:hAnsi="Times New Roman"/>
        </w:rPr>
        <w:t>Grades for student teaching are assigned on the basis of Pass/No Report</w:t>
      </w:r>
      <w:r>
        <w:rPr>
          <w:rFonts w:ascii="Times New Roman" w:hAnsi="Times New Roman"/>
        </w:rPr>
        <w:t xml:space="preserve">. </w:t>
      </w:r>
      <w:r w:rsidRPr="00B27EE4">
        <w:rPr>
          <w:rFonts w:ascii="Times New Roman" w:hAnsi="Times New Roman"/>
        </w:rPr>
        <w:t xml:space="preserve">Letter grades are not assigned. The final grade is assigned by the </w:t>
      </w:r>
      <w:r>
        <w:rPr>
          <w:rFonts w:ascii="Times New Roman" w:hAnsi="Times New Roman"/>
        </w:rPr>
        <w:t>Director of Clinical/Field Experiences</w:t>
      </w:r>
      <w:r w:rsidRPr="00B27EE4">
        <w:rPr>
          <w:rFonts w:ascii="Times New Roman" w:hAnsi="Times New Roman"/>
        </w:rPr>
        <w:t xml:space="preserve"> with input from the cooperating teacher and the college special methods supervisor</w:t>
      </w:r>
      <w:r>
        <w:rPr>
          <w:rFonts w:ascii="Times New Roman" w:hAnsi="Times New Roman"/>
        </w:rPr>
        <w:t xml:space="preserve">. </w:t>
      </w:r>
      <w:r w:rsidRPr="00B27EE4">
        <w:rPr>
          <w:rFonts w:ascii="Times New Roman" w:hAnsi="Times New Roman"/>
        </w:rPr>
        <w:t>These grades must be reported to the Registrar within a day or two after the end of the term</w:t>
      </w:r>
      <w:r>
        <w:rPr>
          <w:rFonts w:ascii="Times New Roman" w:hAnsi="Times New Roman"/>
        </w:rPr>
        <w:t xml:space="preserve">. </w:t>
      </w:r>
      <w:r w:rsidRPr="00B27EE4">
        <w:rPr>
          <w:rFonts w:ascii="Times New Roman" w:hAnsi="Times New Roman"/>
        </w:rPr>
        <w:t>This makes it essential that final evaluations be submitted by the cooperating teacher early in the last week of the assignment</w:t>
      </w:r>
      <w:r>
        <w:rPr>
          <w:rFonts w:ascii="Times New Roman" w:hAnsi="Times New Roman"/>
        </w:rPr>
        <w:t xml:space="preserve">. </w:t>
      </w:r>
      <w:r w:rsidRPr="00B27EE4">
        <w:rPr>
          <w:rFonts w:ascii="Times New Roman" w:hAnsi="Times New Roman"/>
        </w:rPr>
        <w:t>The final evaluation becomes a part of the student’s placement file and will be open to future employers</w:t>
      </w:r>
      <w:r>
        <w:rPr>
          <w:rFonts w:ascii="Times New Roman" w:hAnsi="Times New Roman"/>
        </w:rPr>
        <w:t xml:space="preserve">. </w:t>
      </w:r>
      <w:r w:rsidRPr="00B27EE4">
        <w:rPr>
          <w:rFonts w:ascii="Times New Roman" w:hAnsi="Times New Roman"/>
        </w:rPr>
        <w:t>It is generally not necessary for the cooperating teacher to complete a further letter of recommendation.</w:t>
      </w:r>
    </w:p>
    <w:p w:rsidR="00303F5B" w:rsidRPr="00B27EE4" w:rsidRDefault="00303F5B" w:rsidP="00303F5B">
      <w:pPr>
        <w:widowControl w:val="0"/>
        <w:tabs>
          <w:tab w:val="left" w:pos="0"/>
          <w:tab w:val="left" w:pos="520"/>
          <w:tab w:val="left" w:pos="1060"/>
          <w:tab w:val="left" w:pos="1580"/>
          <w:tab w:val="left" w:pos="6480"/>
          <w:tab w:val="left" w:pos="7200"/>
          <w:tab w:val="left" w:pos="7920"/>
          <w:tab w:val="left" w:pos="8640"/>
          <w:tab w:val="left" w:pos="9360"/>
        </w:tabs>
        <w:spacing w:line="240" w:lineRule="atLeast"/>
        <w:rPr>
          <w:rFonts w:ascii="Times New Roman" w:hAnsi="Times New Roman"/>
        </w:rPr>
      </w:pPr>
    </w:p>
    <w:p w:rsidR="00303F5B" w:rsidRPr="00516B93" w:rsidRDefault="00303F5B" w:rsidP="00303F5B">
      <w:pPr>
        <w:ind w:right="153"/>
        <w:jc w:val="center"/>
        <w:rPr>
          <w:rFonts w:ascii="Times New Roman" w:hAnsi="Times New Roman"/>
          <w:b/>
          <w:sz w:val="28"/>
          <w:szCs w:val="28"/>
        </w:rPr>
      </w:pPr>
      <w:r w:rsidRPr="00516B93">
        <w:rPr>
          <w:rFonts w:ascii="Times New Roman" w:hAnsi="Times New Roman"/>
          <w:b/>
          <w:sz w:val="28"/>
          <w:szCs w:val="28"/>
        </w:rPr>
        <w:t>REMEDIATION</w:t>
      </w:r>
    </w:p>
    <w:p w:rsidR="00303F5B" w:rsidRPr="00B27EE4" w:rsidRDefault="00303F5B" w:rsidP="00303F5B">
      <w:pPr>
        <w:ind w:left="153" w:right="153"/>
        <w:rPr>
          <w:rFonts w:ascii="Times New Roman" w:hAnsi="Times New Roman"/>
        </w:rPr>
      </w:pPr>
    </w:p>
    <w:p w:rsidR="00303F5B" w:rsidRPr="00B27EE4" w:rsidRDefault="00303F5B" w:rsidP="00303F5B">
      <w:pPr>
        <w:ind w:right="-120"/>
        <w:rPr>
          <w:rFonts w:ascii="Times New Roman" w:hAnsi="Times New Roman"/>
        </w:rPr>
      </w:pPr>
      <w:r w:rsidRPr="00B27EE4">
        <w:rPr>
          <w:rFonts w:ascii="Times New Roman" w:hAnsi="Times New Roman"/>
        </w:rPr>
        <w:t xml:space="preserve">A student teacher who is not fulfilling professional responsibilities </w:t>
      </w:r>
      <w:r w:rsidR="00AA3738">
        <w:rPr>
          <w:rFonts w:ascii="Times New Roman" w:hAnsi="Times New Roman"/>
        </w:rPr>
        <w:t>will</w:t>
      </w:r>
      <w:r w:rsidRPr="00B27EE4">
        <w:rPr>
          <w:rFonts w:ascii="Times New Roman" w:hAnsi="Times New Roman"/>
        </w:rPr>
        <w:t xml:space="preserve"> have to complete a remediation program</w:t>
      </w:r>
      <w:r>
        <w:rPr>
          <w:rFonts w:ascii="Times New Roman" w:hAnsi="Times New Roman"/>
        </w:rPr>
        <w:t xml:space="preserve">. </w:t>
      </w:r>
      <w:r w:rsidRPr="00B27EE4">
        <w:rPr>
          <w:rFonts w:ascii="Times New Roman" w:hAnsi="Times New Roman"/>
        </w:rPr>
        <w:t xml:space="preserve">The remediation program will be developed by the </w:t>
      </w:r>
      <w:r>
        <w:rPr>
          <w:rFonts w:ascii="Times New Roman" w:hAnsi="Times New Roman"/>
        </w:rPr>
        <w:t>Director of Clinical/Field Experiences</w:t>
      </w:r>
      <w:r w:rsidRPr="00B27EE4">
        <w:rPr>
          <w:rFonts w:ascii="Times New Roman" w:hAnsi="Times New Roman"/>
        </w:rPr>
        <w:t>, the college supervisor and the cooperating teacher with input from the student teacher</w:t>
      </w:r>
      <w:r>
        <w:rPr>
          <w:rFonts w:ascii="Times New Roman" w:hAnsi="Times New Roman"/>
        </w:rPr>
        <w:t xml:space="preserve">. </w:t>
      </w:r>
      <w:r w:rsidRPr="00B27EE4">
        <w:rPr>
          <w:rFonts w:ascii="Times New Roman" w:hAnsi="Times New Roman"/>
        </w:rPr>
        <w:t>The remediation program must be completed successfully in order to fulfill the requirements of the student teaching experience.</w:t>
      </w:r>
    </w:p>
    <w:p w:rsidR="00303F5B" w:rsidRDefault="00303F5B">
      <w:pPr>
        <w:rPr>
          <w:rFonts w:ascii="Times New Roman" w:hAnsi="Times New Roman"/>
        </w:rPr>
      </w:pPr>
      <w:r>
        <w:rPr>
          <w:rFonts w:ascii="Times New Roman" w:hAnsi="Times New Roman"/>
        </w:rPr>
        <w:br w:type="page"/>
      </w:r>
    </w:p>
    <w:p w:rsidR="00CE4DE2" w:rsidRPr="00487EA0" w:rsidRDefault="00075D84" w:rsidP="00B94A63">
      <w:pPr>
        <w:tabs>
          <w:tab w:val="left" w:pos="4500"/>
          <w:tab w:val="left" w:pos="4860"/>
        </w:tabs>
        <w:rPr>
          <w:rFonts w:ascii="Times New Roman" w:hAnsi="Times New Roman"/>
          <w:b/>
          <w:sz w:val="22"/>
          <w:szCs w:val="22"/>
        </w:rPr>
      </w:pPr>
      <w:r>
        <w:rPr>
          <w:noProof/>
        </w:rPr>
        <w:lastRenderedPageBreak/>
        <mc:AlternateContent>
          <mc:Choice Requires="wps">
            <w:drawing>
              <wp:anchor distT="0" distB="0" distL="114300" distR="114300" simplePos="0" relativeHeight="251692544" behindDoc="0" locked="0" layoutInCell="1" allowOverlap="1" wp14:anchorId="3642AD38" wp14:editId="36FBFFCE">
                <wp:simplePos x="0" y="0"/>
                <wp:positionH relativeFrom="column">
                  <wp:posOffset>2159634</wp:posOffset>
                </wp:positionH>
                <wp:positionV relativeFrom="paragraph">
                  <wp:posOffset>4786631</wp:posOffset>
                </wp:positionV>
                <wp:extent cx="1685925" cy="1143000"/>
                <wp:effectExtent l="0" t="0" r="28575" b="19050"/>
                <wp:wrapNone/>
                <wp:docPr id="38" name="Hexago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1143000"/>
                        </a:xfrm>
                        <a:prstGeom prst="hexagon">
                          <a:avLst/>
                        </a:prstGeom>
                      </wps:spPr>
                      <wps:style>
                        <a:lnRef idx="2">
                          <a:schemeClr val="accent2"/>
                        </a:lnRef>
                        <a:fillRef idx="1">
                          <a:schemeClr val="lt1"/>
                        </a:fillRef>
                        <a:effectRef idx="0">
                          <a:schemeClr val="accent2"/>
                        </a:effectRef>
                        <a:fontRef idx="minor">
                          <a:schemeClr val="dk1"/>
                        </a:fontRef>
                      </wps:style>
                      <wps:txbx>
                        <w:txbxContent>
                          <w:p w:rsidR="008B336A" w:rsidRPr="003558EF" w:rsidRDefault="008B336A" w:rsidP="00935CD0">
                            <w:pPr>
                              <w:jc w:val="center"/>
                              <w:rPr>
                                <w:color w:val="943634" w:themeColor="accent2" w:themeShade="BF"/>
                                <w:sz w:val="28"/>
                                <w:szCs w:val="28"/>
                              </w:rPr>
                            </w:pPr>
                            <w:r>
                              <w:rPr>
                                <w:color w:val="943634" w:themeColor="accent2" w:themeShade="BF"/>
                                <w:sz w:val="28"/>
                                <w:szCs w:val="28"/>
                              </w:rPr>
                              <w:t>Director of Clinical/Field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2AD3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5" o:spid="_x0000_s1026" type="#_x0000_t9" style="position:absolute;margin-left:170.05pt;margin-top:376.9pt;width:132.75pt;height:9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" adj="3661" fillcolor="white [3201]" strokecolor="#c0504d [3205]" strokeweight="2pt">
                <v:path arrowok="t"/>
                <v:textbox>
                  <w:txbxContent>
                    <w:p w:rsidR="008B336A" w:rsidRPr="003558EF" w:rsidRDefault="008B336A" w:rsidP="00935CD0">
                      <w:pPr>
                        <w:jc w:val="center"/>
                        <w:rPr>
                          <w:color w:val="943634" w:themeColor="accent2" w:themeShade="BF"/>
                          <w:sz w:val="28"/>
                          <w:szCs w:val="28"/>
                        </w:rPr>
                      </w:pPr>
                      <w:r>
                        <w:rPr>
                          <w:color w:val="943634" w:themeColor="accent2" w:themeShade="BF"/>
                          <w:sz w:val="28"/>
                          <w:szCs w:val="28"/>
                        </w:rPr>
                        <w:t>Director of Clinical/Field Experiences</w:t>
                      </w:r>
                    </w:p>
                  </w:txbxContent>
                </v:textbox>
              </v:shape>
            </w:pict>
          </mc:Fallback>
        </mc:AlternateContent>
      </w:r>
      <w:r w:rsidR="002F7084">
        <w:rPr>
          <w:noProof/>
        </w:rPr>
        <mc:AlternateContent>
          <mc:Choice Requires="wps">
            <w:drawing>
              <wp:anchor distT="0" distB="0" distL="114300" distR="114300" simplePos="0" relativeHeight="251700736" behindDoc="0" locked="0" layoutInCell="1" allowOverlap="1" wp14:anchorId="21E940BD" wp14:editId="0C6545D7">
                <wp:simplePos x="0" y="0"/>
                <wp:positionH relativeFrom="column">
                  <wp:posOffset>-228600</wp:posOffset>
                </wp:positionH>
                <wp:positionV relativeFrom="paragraph">
                  <wp:posOffset>7806055</wp:posOffset>
                </wp:positionV>
                <wp:extent cx="6614160" cy="600710"/>
                <wp:effectExtent l="0" t="0" r="15240" b="2794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160" cy="600710"/>
                        </a:xfrm>
                        <a:prstGeom prst="rect">
                          <a:avLst/>
                        </a:prstGeom>
                      </wps:spPr>
                      <wps:style>
                        <a:lnRef idx="2">
                          <a:schemeClr val="accent2"/>
                        </a:lnRef>
                        <a:fillRef idx="1">
                          <a:schemeClr val="lt1"/>
                        </a:fillRef>
                        <a:effectRef idx="0">
                          <a:schemeClr val="accent2"/>
                        </a:effectRef>
                        <a:fontRef idx="minor">
                          <a:schemeClr val="dk1"/>
                        </a:fontRef>
                      </wps:style>
                      <wps:txbx>
                        <w:txbxContent>
                          <w:p w:rsidR="008B336A" w:rsidRPr="00622890" w:rsidRDefault="008B336A" w:rsidP="00935CD0">
                            <w:pPr>
                              <w:jc w:val="center"/>
                              <w:rPr>
                                <w:color w:val="943634" w:themeColor="accent2" w:themeShade="BF"/>
                                <w:sz w:val="52"/>
                                <w:szCs w:val="52"/>
                              </w:rPr>
                            </w:pPr>
                            <w:r w:rsidRPr="00622890">
                              <w:rPr>
                                <w:color w:val="943634" w:themeColor="accent2" w:themeShade="BF"/>
                                <w:sz w:val="52"/>
                                <w:szCs w:val="52"/>
                              </w:rPr>
                              <w:t xml:space="preserve">Communication </w:t>
                            </w:r>
                            <w:r>
                              <w:rPr>
                                <w:color w:val="943634" w:themeColor="accent2" w:themeShade="BF"/>
                                <w:sz w:val="52"/>
                                <w:szCs w:val="52"/>
                              </w:rPr>
                              <w:t>Flow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E940BD" id="Rectangle 16" o:spid="_x0000_s1027" style="position:absolute;margin-left:-18pt;margin-top:614.65pt;width:520.8pt;height:4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" fillcolor="white [3201]" strokecolor="#c0504d [3205]" strokeweight="2pt">
                <v:path arrowok="t"/>
                <v:textbox>
                  <w:txbxContent>
                    <w:p w:rsidR="008B336A" w:rsidRPr="00622890" w:rsidRDefault="008B336A" w:rsidP="00935CD0">
                      <w:pPr>
                        <w:jc w:val="center"/>
                        <w:rPr>
                          <w:color w:val="943634" w:themeColor="accent2" w:themeShade="BF"/>
                          <w:sz w:val="52"/>
                          <w:szCs w:val="52"/>
                        </w:rPr>
                      </w:pPr>
                      <w:r w:rsidRPr="00622890">
                        <w:rPr>
                          <w:color w:val="943634" w:themeColor="accent2" w:themeShade="BF"/>
                          <w:sz w:val="52"/>
                          <w:szCs w:val="52"/>
                        </w:rPr>
                        <w:t xml:space="preserve">Communication </w:t>
                      </w:r>
                      <w:r>
                        <w:rPr>
                          <w:color w:val="943634" w:themeColor="accent2" w:themeShade="BF"/>
                          <w:sz w:val="52"/>
                          <w:szCs w:val="52"/>
                        </w:rPr>
                        <w:t>Flow Chart</w:t>
                      </w:r>
                    </w:p>
                  </w:txbxContent>
                </v:textbox>
              </v:rect>
            </w:pict>
          </mc:Fallback>
        </mc:AlternateContent>
      </w:r>
      <w:r w:rsidR="002F7084">
        <w:rPr>
          <w:noProof/>
        </w:rPr>
        <mc:AlternateContent>
          <mc:Choice Requires="wps">
            <w:drawing>
              <wp:anchor distT="0" distB="0" distL="114300" distR="114300" simplePos="0" relativeHeight="251696640" behindDoc="0" locked="0" layoutInCell="1" allowOverlap="1" wp14:anchorId="2434FEE8" wp14:editId="2023CDCB">
                <wp:simplePos x="0" y="0"/>
                <wp:positionH relativeFrom="column">
                  <wp:posOffset>2164080</wp:posOffset>
                </wp:positionH>
                <wp:positionV relativeFrom="paragraph">
                  <wp:posOffset>6609080</wp:posOffset>
                </wp:positionV>
                <wp:extent cx="1684020" cy="807720"/>
                <wp:effectExtent l="0" t="0" r="11430" b="11430"/>
                <wp:wrapNone/>
                <wp:docPr id="40" name="Flowchart: Termina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4020" cy="807720"/>
                        </a:xfrm>
                        <a:prstGeom prst="flowChartTerminator">
                          <a:avLst/>
                        </a:prstGeom>
                      </wps:spPr>
                      <wps:style>
                        <a:lnRef idx="2">
                          <a:schemeClr val="accent2"/>
                        </a:lnRef>
                        <a:fillRef idx="1">
                          <a:schemeClr val="lt1"/>
                        </a:fillRef>
                        <a:effectRef idx="0">
                          <a:schemeClr val="accent2"/>
                        </a:effectRef>
                        <a:fontRef idx="minor">
                          <a:schemeClr val="dk1"/>
                        </a:fontRef>
                      </wps:style>
                      <wps:txbx>
                        <w:txbxContent>
                          <w:p w:rsidR="008B336A" w:rsidRPr="007F2D49" w:rsidRDefault="008B336A" w:rsidP="00935CD0">
                            <w:pPr>
                              <w:jc w:val="center"/>
                              <w:rPr>
                                <w:color w:val="943634" w:themeColor="accent2" w:themeShade="BF"/>
                                <w:sz w:val="28"/>
                                <w:szCs w:val="28"/>
                              </w:rPr>
                            </w:pPr>
                            <w:r w:rsidRPr="007F2D49">
                              <w:rPr>
                                <w:color w:val="943634" w:themeColor="accent2" w:themeShade="BF"/>
                                <w:sz w:val="28"/>
                                <w:szCs w:val="28"/>
                              </w:rPr>
                              <w:t>Education Department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4FEE8" id="_x0000_t116" coordsize="21600,21600" o:spt="116" path="m3475,qx,10800,3475,21600l18125,21600qx21600,10800,18125,xe">
                <v:stroke joinstyle="miter"/>
                <v:path gradientshapeok="t" o:connecttype="rect" textboxrect="1018,3163,20582,18437"/>
              </v:shapetype>
              <v:shape id="Flowchart: Terminator 19" o:spid="_x0000_s1028" type="#_x0000_t116" style="position:absolute;margin-left:170.4pt;margin-top:520.4pt;width:132.6pt;height:6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" fillcolor="white [3201]" strokecolor="#c0504d [3205]" strokeweight="2pt">
                <v:path arrowok="t"/>
                <v:textbox>
                  <w:txbxContent>
                    <w:p w:rsidR="008B336A" w:rsidRPr="007F2D49" w:rsidRDefault="008B336A" w:rsidP="00935CD0">
                      <w:pPr>
                        <w:jc w:val="center"/>
                        <w:rPr>
                          <w:color w:val="943634" w:themeColor="accent2" w:themeShade="BF"/>
                          <w:sz w:val="28"/>
                          <w:szCs w:val="28"/>
                        </w:rPr>
                      </w:pPr>
                      <w:r w:rsidRPr="007F2D49">
                        <w:rPr>
                          <w:color w:val="943634" w:themeColor="accent2" w:themeShade="BF"/>
                          <w:sz w:val="28"/>
                          <w:szCs w:val="28"/>
                        </w:rPr>
                        <w:t>Education Department Chair</w:t>
                      </w:r>
                    </w:p>
                  </w:txbxContent>
                </v:textbox>
              </v:shape>
            </w:pict>
          </mc:Fallback>
        </mc:AlternateContent>
      </w:r>
      <w:r w:rsidR="002F7084">
        <w:rPr>
          <w:noProof/>
        </w:rPr>
        <mc:AlternateContent>
          <mc:Choice Requires="wps">
            <w:drawing>
              <wp:anchor distT="0" distB="0" distL="114300" distR="114300" simplePos="0" relativeHeight="251695616" behindDoc="0" locked="0" layoutInCell="1" allowOverlap="1" wp14:anchorId="189AB17A" wp14:editId="019748CD">
                <wp:simplePos x="0" y="0"/>
                <wp:positionH relativeFrom="column">
                  <wp:posOffset>2712720</wp:posOffset>
                </wp:positionH>
                <wp:positionV relativeFrom="paragraph">
                  <wp:posOffset>5928360</wp:posOffset>
                </wp:positionV>
                <wp:extent cx="484505" cy="680085"/>
                <wp:effectExtent l="19050" t="0" r="10795" b="43815"/>
                <wp:wrapNone/>
                <wp:docPr id="39"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68008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E033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13.6pt;margin-top:466.8pt;width:38.15pt;height:53.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" adj="13906" fillcolor="#c0504d [3205]" strokecolor="#622423 [1605]" strokeweight="2pt">
                <v:path arrowok="t"/>
              </v:shape>
            </w:pict>
          </mc:Fallback>
        </mc:AlternateContent>
      </w:r>
      <w:r w:rsidR="002F7084">
        <w:rPr>
          <w:noProof/>
        </w:rPr>
        <mc:AlternateContent>
          <mc:Choice Requires="wps">
            <w:drawing>
              <wp:anchor distT="0" distB="0" distL="114300" distR="114300" simplePos="0" relativeHeight="251699712" behindDoc="0" locked="0" layoutInCell="1" allowOverlap="1">
                <wp:simplePos x="0" y="0"/>
                <wp:positionH relativeFrom="column">
                  <wp:posOffset>2712720</wp:posOffset>
                </wp:positionH>
                <wp:positionV relativeFrom="paragraph">
                  <wp:posOffset>4119245</wp:posOffset>
                </wp:positionV>
                <wp:extent cx="484505" cy="664845"/>
                <wp:effectExtent l="19050" t="0" r="10795" b="40005"/>
                <wp:wrapNone/>
                <wp:docPr id="36"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66484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6617FC" id="Down Arrow 17" o:spid="_x0000_s1026" type="#_x0000_t67" style="position:absolute;margin-left:213.6pt;margin-top:324.35pt;width:38.15pt;height:52.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" adj="13730" fillcolor="#c0504d [3205]" strokecolor="#622423 [1605]" strokeweight="2pt">
                <v:path arrowok="t"/>
              </v:shape>
            </w:pict>
          </mc:Fallback>
        </mc:AlternateContent>
      </w:r>
      <w:r w:rsidR="002F7084">
        <w:rPr>
          <w:noProof/>
        </w:rPr>
        <mc:AlternateContent>
          <mc:Choice Requires="wps">
            <w:drawing>
              <wp:anchor distT="0" distB="0" distL="114300" distR="114300" simplePos="0" relativeHeight="251690496" behindDoc="0" locked="0" layoutInCell="1" allowOverlap="1">
                <wp:simplePos x="0" y="0"/>
                <wp:positionH relativeFrom="column">
                  <wp:posOffset>2171700</wp:posOffset>
                </wp:positionH>
                <wp:positionV relativeFrom="paragraph">
                  <wp:posOffset>2691130</wp:posOffset>
                </wp:positionV>
                <wp:extent cx="1615440" cy="1427480"/>
                <wp:effectExtent l="0" t="0" r="22860" b="20320"/>
                <wp:wrapNone/>
                <wp:docPr id="3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5440" cy="142748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8B336A" w:rsidRPr="003558EF" w:rsidRDefault="008B336A" w:rsidP="00935CD0">
                            <w:pPr>
                              <w:jc w:val="center"/>
                              <w:rPr>
                                <w:color w:val="943634" w:themeColor="accent2" w:themeShade="BF"/>
                                <w:sz w:val="28"/>
                                <w:szCs w:val="28"/>
                              </w:rPr>
                            </w:pPr>
                            <w:r>
                              <w:rPr>
                                <w:color w:val="943634" w:themeColor="accent2" w:themeShade="BF"/>
                                <w:sz w:val="28"/>
                                <w:szCs w:val="28"/>
                              </w:rP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9" style="position:absolute;margin-left:171pt;margin-top:211.9pt;width:127.2pt;height:11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" fillcolor="white [3201]" strokecolor="#c0504d [3205]" strokeweight="2pt">
                <v:path arrowok="t"/>
                <v:textbox>
                  <w:txbxContent>
                    <w:p w:rsidR="008B336A" w:rsidRPr="003558EF" w:rsidRDefault="008B336A" w:rsidP="00935CD0">
                      <w:pPr>
                        <w:jc w:val="center"/>
                        <w:rPr>
                          <w:color w:val="943634" w:themeColor="accent2" w:themeShade="BF"/>
                          <w:sz w:val="28"/>
                          <w:szCs w:val="28"/>
                        </w:rPr>
                      </w:pPr>
                      <w:r>
                        <w:rPr>
                          <w:color w:val="943634" w:themeColor="accent2" w:themeShade="BF"/>
                          <w:sz w:val="28"/>
                          <w:szCs w:val="28"/>
                        </w:rPr>
                        <w:t>Supervisor</w:t>
                      </w:r>
                    </w:p>
                  </w:txbxContent>
                </v:textbox>
              </v:oval>
            </w:pict>
          </mc:Fallback>
        </mc:AlternateContent>
      </w:r>
      <w:r w:rsidR="002F7084">
        <w:rPr>
          <w:noProof/>
        </w:rPr>
        <mc:AlternateContent>
          <mc:Choice Requires="wps">
            <w:drawing>
              <wp:anchor distT="0" distB="0" distL="114300" distR="114300" simplePos="0" relativeHeight="251691520" behindDoc="0" locked="0" layoutInCell="1" allowOverlap="1">
                <wp:simplePos x="0" y="0"/>
                <wp:positionH relativeFrom="column">
                  <wp:posOffset>2298065</wp:posOffset>
                </wp:positionH>
                <wp:positionV relativeFrom="paragraph">
                  <wp:posOffset>1618615</wp:posOffset>
                </wp:positionV>
                <wp:extent cx="484505" cy="1264920"/>
                <wp:effectExtent l="309880" t="0" r="234315" b="0"/>
                <wp:wrapNone/>
                <wp:docPr id="34"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52458">
                          <a:off x="0" y="0"/>
                          <a:ext cx="484505" cy="1264920"/>
                        </a:xfrm>
                        <a:prstGeom prst="downArrow">
                          <a:avLst>
                            <a:gd name="adj1" fmla="val 50000"/>
                            <a:gd name="adj2" fmla="val 50003"/>
                          </a:avLst>
                        </a:prstGeom>
                        <a:solidFill>
                          <a:schemeClr val="accent2">
                            <a:lumMod val="100000"/>
                            <a:lumOff val="0"/>
                          </a:schemeClr>
                        </a:solidFill>
                        <a:ln w="254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3A41D81" id="Down Arrow 23" o:spid="_x0000_s1026" type="#_x0000_t67" style="position:absolute;margin-left:180.95pt;margin-top:127.45pt;width:38.15pt;height:99.6pt;rotation:-2787965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" adj="17463" fillcolor="#c0504d [3205]" strokecolor="#622423 [1605]" strokeweight="2pt"/>
            </w:pict>
          </mc:Fallback>
        </mc:AlternateContent>
      </w:r>
      <w:r w:rsidR="002F7084">
        <w:rPr>
          <w:noProof/>
        </w:rPr>
        <mc:AlternateContent>
          <mc:Choice Requires="wps">
            <w:drawing>
              <wp:anchor distT="0" distB="0" distL="114300" distR="114300" simplePos="0" relativeHeight="251693568" behindDoc="0" locked="0" layoutInCell="1" allowOverlap="1">
                <wp:simplePos x="0" y="0"/>
                <wp:positionH relativeFrom="column">
                  <wp:posOffset>3302635</wp:posOffset>
                </wp:positionH>
                <wp:positionV relativeFrom="paragraph">
                  <wp:posOffset>1556385</wp:posOffset>
                </wp:positionV>
                <wp:extent cx="484505" cy="1327150"/>
                <wp:effectExtent l="247650" t="0" r="325120" b="0"/>
                <wp:wrapNone/>
                <wp:docPr id="33"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17415">
                          <a:off x="0" y="0"/>
                          <a:ext cx="484505" cy="1327150"/>
                        </a:xfrm>
                        <a:prstGeom prst="downArrow">
                          <a:avLst>
                            <a:gd name="adj1" fmla="val 50000"/>
                            <a:gd name="adj2" fmla="val 49990"/>
                          </a:avLst>
                        </a:prstGeom>
                        <a:solidFill>
                          <a:schemeClr val="accent2">
                            <a:lumMod val="100000"/>
                            <a:lumOff val="0"/>
                          </a:schemeClr>
                        </a:solidFill>
                        <a:ln w="254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7960706" id="Down Arrow 22" o:spid="_x0000_s1026" type="#_x0000_t67" style="position:absolute;margin-left:260.05pt;margin-top:122.55pt;width:38.15pt;height:104.5pt;rotation:2749688fd;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" adj="17658" fillcolor="#c0504d [3205]" strokecolor="#622423 [1605]" strokeweight="2pt"/>
            </w:pict>
          </mc:Fallback>
        </mc:AlternateContent>
      </w:r>
      <w:r w:rsidR="002F7084">
        <w:rPr>
          <w:noProof/>
        </w:rPr>
        <mc:AlternateContent>
          <mc:Choice Requires="wps">
            <w:drawing>
              <wp:anchor distT="0" distB="0" distL="114300" distR="114300" simplePos="0" relativeHeight="251698688" behindDoc="0" locked="0" layoutInCell="1" allowOverlap="1">
                <wp:simplePos x="0" y="0"/>
                <wp:positionH relativeFrom="column">
                  <wp:posOffset>2406650</wp:posOffset>
                </wp:positionH>
                <wp:positionV relativeFrom="paragraph">
                  <wp:posOffset>937260</wp:posOffset>
                </wp:positionV>
                <wp:extent cx="1216025" cy="484505"/>
                <wp:effectExtent l="0" t="0" r="22225" b="10795"/>
                <wp:wrapNone/>
                <wp:docPr id="32" name="Left-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484505"/>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7C875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26" type="#_x0000_t69" style="position:absolute;margin-left:189.5pt;margin-top:73.8pt;width:95.75pt;height:38.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" adj="4303" fillcolor="#c0504d [3205]" strokecolor="#622423 [1605]" strokeweight="2pt">
                <v:path arrowok="t"/>
              </v:shape>
            </w:pict>
          </mc:Fallback>
        </mc:AlternateContent>
      </w:r>
      <w:r w:rsidR="002F7084">
        <w:rPr>
          <w:noProof/>
        </w:rPr>
        <mc:AlternateContent>
          <mc:Choice Requires="wps">
            <w:drawing>
              <wp:anchor distT="0" distB="0" distL="114300" distR="114300" simplePos="0" relativeHeight="251694592" behindDoc="0" locked="0" layoutInCell="1" allowOverlap="1">
                <wp:simplePos x="0" y="0"/>
                <wp:positionH relativeFrom="column">
                  <wp:posOffset>3197225</wp:posOffset>
                </wp:positionH>
                <wp:positionV relativeFrom="paragraph">
                  <wp:posOffset>182880</wp:posOffset>
                </wp:positionV>
                <wp:extent cx="2194560" cy="1981200"/>
                <wp:effectExtent l="0" t="0" r="15240" b="19050"/>
                <wp:wrapNone/>
                <wp:docPr id="31" name="Flowchart: Decisi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1981200"/>
                        </a:xfrm>
                        <a:prstGeom prst="flowChartDecision">
                          <a:avLst/>
                        </a:prstGeom>
                      </wps:spPr>
                      <wps:style>
                        <a:lnRef idx="2">
                          <a:schemeClr val="accent2"/>
                        </a:lnRef>
                        <a:fillRef idx="1">
                          <a:schemeClr val="lt1"/>
                        </a:fillRef>
                        <a:effectRef idx="0">
                          <a:schemeClr val="accent2"/>
                        </a:effectRef>
                        <a:fontRef idx="minor">
                          <a:schemeClr val="dk1"/>
                        </a:fontRef>
                      </wps:style>
                      <wps:txbx>
                        <w:txbxContent>
                          <w:p w:rsidR="008B336A" w:rsidRPr="003558EF" w:rsidRDefault="008B336A" w:rsidP="00935CD0">
                            <w:pPr>
                              <w:jc w:val="center"/>
                              <w:rPr>
                                <w:color w:val="943634" w:themeColor="accent2" w:themeShade="BF"/>
                                <w:sz w:val="28"/>
                                <w:szCs w:val="28"/>
                              </w:rPr>
                            </w:pPr>
                            <w:r>
                              <w:rPr>
                                <w:color w:val="943634" w:themeColor="accent2" w:themeShade="BF"/>
                                <w:sz w:val="28"/>
                                <w:szCs w:val="28"/>
                              </w:rPr>
                              <w:t>Student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0" o:spid="_x0000_s1030" type="#_x0000_t110" style="position:absolute;margin-left:251.75pt;margin-top:14.4pt;width:172.8pt;height:15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" fillcolor="white [3201]" strokecolor="#c0504d [3205]" strokeweight="2pt">
                <v:path arrowok="t"/>
                <v:textbox>
                  <w:txbxContent>
                    <w:p w:rsidR="008B336A" w:rsidRPr="003558EF" w:rsidRDefault="008B336A" w:rsidP="00935CD0">
                      <w:pPr>
                        <w:jc w:val="center"/>
                        <w:rPr>
                          <w:color w:val="943634" w:themeColor="accent2" w:themeShade="BF"/>
                          <w:sz w:val="28"/>
                          <w:szCs w:val="28"/>
                        </w:rPr>
                      </w:pPr>
                      <w:r>
                        <w:rPr>
                          <w:color w:val="943634" w:themeColor="accent2" w:themeShade="BF"/>
                          <w:sz w:val="28"/>
                          <w:szCs w:val="28"/>
                        </w:rPr>
                        <w:t>Student Teacher</w:t>
                      </w:r>
                    </w:p>
                  </w:txbxContent>
                </v:textbox>
              </v:shape>
            </w:pict>
          </mc:Fallback>
        </mc:AlternateContent>
      </w:r>
      <w:r w:rsidR="002F7084">
        <w:rPr>
          <w:noProof/>
        </w:rPr>
        <mc:AlternateContent>
          <mc:Choice Requires="wps">
            <w:drawing>
              <wp:anchor distT="0" distB="0" distL="114300" distR="114300" simplePos="0" relativeHeight="251697664" behindDoc="0" locked="0" layoutInCell="1" allowOverlap="1">
                <wp:simplePos x="0" y="0"/>
                <wp:positionH relativeFrom="column">
                  <wp:posOffset>650875</wp:posOffset>
                </wp:positionH>
                <wp:positionV relativeFrom="paragraph">
                  <wp:posOffset>182880</wp:posOffset>
                </wp:positionV>
                <wp:extent cx="2194560" cy="1981200"/>
                <wp:effectExtent l="0" t="0" r="15240" b="19050"/>
                <wp:wrapNone/>
                <wp:docPr id="30" name="Flowchart: Decisio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1981200"/>
                        </a:xfrm>
                        <a:prstGeom prst="flowChartDecision">
                          <a:avLst/>
                        </a:prstGeom>
                      </wps:spPr>
                      <wps:style>
                        <a:lnRef idx="2">
                          <a:schemeClr val="accent2"/>
                        </a:lnRef>
                        <a:fillRef idx="1">
                          <a:schemeClr val="lt1"/>
                        </a:fillRef>
                        <a:effectRef idx="0">
                          <a:schemeClr val="accent2"/>
                        </a:effectRef>
                        <a:fontRef idx="minor">
                          <a:schemeClr val="dk1"/>
                        </a:fontRef>
                      </wps:style>
                      <wps:txbx>
                        <w:txbxContent>
                          <w:p w:rsidR="008B336A" w:rsidRPr="003558EF" w:rsidRDefault="008B336A" w:rsidP="00935CD0">
                            <w:pPr>
                              <w:jc w:val="center"/>
                              <w:rPr>
                                <w:color w:val="943634" w:themeColor="accent2" w:themeShade="BF"/>
                                <w:sz w:val="28"/>
                                <w:szCs w:val="28"/>
                              </w:rPr>
                            </w:pPr>
                            <w:r>
                              <w:rPr>
                                <w:color w:val="943634" w:themeColor="accent2" w:themeShade="BF"/>
                                <w:sz w:val="28"/>
                                <w:szCs w:val="28"/>
                              </w:rPr>
                              <w:t>Cooperating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24" o:spid="_x0000_s1031" type="#_x0000_t110" style="position:absolute;margin-left:51.25pt;margin-top:14.4pt;width:172.8pt;height:15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" fillcolor="white [3201]" strokecolor="#c0504d [3205]" strokeweight="2pt">
                <v:path arrowok="t"/>
                <v:textbox>
                  <w:txbxContent>
                    <w:p w:rsidR="008B336A" w:rsidRPr="003558EF" w:rsidRDefault="008B336A" w:rsidP="00935CD0">
                      <w:pPr>
                        <w:jc w:val="center"/>
                        <w:rPr>
                          <w:color w:val="943634" w:themeColor="accent2" w:themeShade="BF"/>
                          <w:sz w:val="28"/>
                          <w:szCs w:val="28"/>
                        </w:rPr>
                      </w:pPr>
                      <w:r>
                        <w:rPr>
                          <w:color w:val="943634" w:themeColor="accent2" w:themeShade="BF"/>
                          <w:sz w:val="28"/>
                          <w:szCs w:val="28"/>
                        </w:rPr>
                        <w:t>Cooperating Teacher</w:t>
                      </w:r>
                    </w:p>
                  </w:txbxContent>
                </v:textbox>
              </v:shape>
            </w:pict>
          </mc:Fallback>
        </mc:AlternateContent>
      </w:r>
      <w:r w:rsidR="00935CD0">
        <w:rPr>
          <w:rFonts w:ascii="Times New Roman" w:hAnsi="Times New Roman"/>
          <w:b/>
        </w:rPr>
        <w:br w:type="page"/>
      </w:r>
    </w:p>
    <w:p w:rsidR="00B94A63" w:rsidRDefault="00B94A63" w:rsidP="00714475">
      <w:pPr>
        <w:tabs>
          <w:tab w:val="left" w:pos="1440"/>
        </w:tabs>
        <w:ind w:left="1440" w:hanging="1260"/>
        <w:jc w:val="center"/>
        <w:rPr>
          <w:rFonts w:ascii="Times New Roman" w:hAnsi="Times New Roman"/>
          <w:b/>
          <w:sz w:val="36"/>
          <w:szCs w:val="36"/>
        </w:rPr>
      </w:pPr>
    </w:p>
    <w:p w:rsidR="00714475" w:rsidRPr="00516B93" w:rsidRDefault="00AF11E6" w:rsidP="00714475">
      <w:pPr>
        <w:tabs>
          <w:tab w:val="left" w:pos="1440"/>
        </w:tabs>
        <w:ind w:left="1440" w:hanging="1260"/>
        <w:jc w:val="center"/>
        <w:rPr>
          <w:rFonts w:ascii="Times New Roman" w:hAnsi="Times New Roman"/>
          <w:b/>
          <w:sz w:val="36"/>
          <w:szCs w:val="36"/>
        </w:rPr>
      </w:pPr>
      <w:r w:rsidRPr="00516B93">
        <w:rPr>
          <w:rFonts w:ascii="Times New Roman" w:hAnsi="Times New Roman"/>
          <w:b/>
          <w:sz w:val="36"/>
          <w:szCs w:val="36"/>
        </w:rPr>
        <w:t xml:space="preserve">Central College Student Teaching </w:t>
      </w:r>
      <w:r w:rsidR="00714475" w:rsidRPr="00516B93">
        <w:rPr>
          <w:rFonts w:ascii="Times New Roman" w:hAnsi="Times New Roman"/>
          <w:b/>
          <w:sz w:val="36"/>
          <w:szCs w:val="36"/>
        </w:rPr>
        <w:t>Assignments</w:t>
      </w:r>
      <w:r w:rsidRPr="00516B93">
        <w:rPr>
          <w:rFonts w:ascii="Times New Roman" w:hAnsi="Times New Roman"/>
          <w:b/>
          <w:sz w:val="36"/>
          <w:szCs w:val="36"/>
        </w:rPr>
        <w:t xml:space="preserve"> </w:t>
      </w:r>
    </w:p>
    <w:p w:rsidR="00AF11E6" w:rsidRPr="00CE4DE2" w:rsidRDefault="00AF11E6" w:rsidP="00714475">
      <w:pPr>
        <w:tabs>
          <w:tab w:val="left" w:pos="1440"/>
        </w:tabs>
        <w:ind w:left="1440" w:hanging="1260"/>
        <w:jc w:val="center"/>
        <w:rPr>
          <w:rFonts w:ascii="Times New Roman" w:hAnsi="Times New Roman"/>
          <w:b/>
          <w:sz w:val="28"/>
          <w:szCs w:val="22"/>
        </w:rPr>
      </w:pPr>
    </w:p>
    <w:p w:rsidR="00714475" w:rsidRPr="00AF11E6" w:rsidRDefault="00714475" w:rsidP="00714475">
      <w:pPr>
        <w:rPr>
          <w:rFonts w:ascii="Times New Roman" w:hAnsi="Times New Roman"/>
          <w:i/>
          <w:sz w:val="28"/>
          <w:szCs w:val="22"/>
        </w:rPr>
      </w:pPr>
      <w:r w:rsidRPr="00AF11E6">
        <w:rPr>
          <w:rFonts w:ascii="Times New Roman" w:hAnsi="Times New Roman"/>
          <w:i/>
          <w:sz w:val="28"/>
          <w:szCs w:val="22"/>
        </w:rPr>
        <w:t xml:space="preserve">Create a STUDENT TEACHING BINDER – this </w:t>
      </w:r>
      <w:r w:rsidR="00D13854">
        <w:rPr>
          <w:rFonts w:ascii="Times New Roman" w:hAnsi="Times New Roman"/>
          <w:i/>
          <w:sz w:val="28"/>
          <w:szCs w:val="22"/>
        </w:rPr>
        <w:t>will</w:t>
      </w:r>
      <w:r w:rsidRPr="00AF11E6">
        <w:rPr>
          <w:rFonts w:ascii="Times New Roman" w:hAnsi="Times New Roman"/>
          <w:i/>
          <w:sz w:val="28"/>
          <w:szCs w:val="22"/>
        </w:rPr>
        <w:t xml:space="preserve"> be with you each day and available for all supervisors to view at any time.</w:t>
      </w:r>
    </w:p>
    <w:p w:rsidR="00714475" w:rsidRPr="00AF11E6" w:rsidRDefault="00714475" w:rsidP="00714475">
      <w:pPr>
        <w:rPr>
          <w:rFonts w:ascii="Times New Roman" w:hAnsi="Times New Roman"/>
          <w:i/>
          <w:sz w:val="22"/>
          <w:szCs w:val="22"/>
          <w:u w:val="single"/>
        </w:rPr>
      </w:pPr>
    </w:p>
    <w:p w:rsidR="00AF11E6" w:rsidRPr="00AF11E6" w:rsidRDefault="00AF11E6" w:rsidP="00714475">
      <w:pPr>
        <w:rPr>
          <w:rFonts w:ascii="Times New Roman" w:hAnsi="Times New Roman"/>
          <w:i/>
          <w:sz w:val="28"/>
          <w:szCs w:val="22"/>
        </w:rPr>
      </w:pPr>
      <w:r>
        <w:rPr>
          <w:rFonts w:ascii="Times New Roman" w:hAnsi="Times New Roman"/>
          <w:i/>
          <w:sz w:val="28"/>
          <w:szCs w:val="22"/>
        </w:rPr>
        <w:t xml:space="preserve">Upon completion all assignments </w:t>
      </w:r>
      <w:r w:rsidR="00714475" w:rsidRPr="00AF11E6">
        <w:rPr>
          <w:rFonts w:ascii="Times New Roman" w:hAnsi="Times New Roman"/>
          <w:i/>
          <w:sz w:val="28"/>
          <w:szCs w:val="22"/>
        </w:rPr>
        <w:t>must be c</w:t>
      </w:r>
      <w:r>
        <w:rPr>
          <w:rFonts w:ascii="Times New Roman" w:hAnsi="Times New Roman"/>
          <w:i/>
          <w:sz w:val="28"/>
          <w:szCs w:val="22"/>
        </w:rPr>
        <w:t xml:space="preserve">hecked off by you (ST). After you have indicated completion of an assignment, your </w:t>
      </w:r>
      <w:r w:rsidR="00714475" w:rsidRPr="00AF11E6">
        <w:rPr>
          <w:rFonts w:ascii="Times New Roman" w:hAnsi="Times New Roman"/>
          <w:i/>
          <w:sz w:val="28"/>
          <w:szCs w:val="22"/>
        </w:rPr>
        <w:t>College Education Supervisor (CES)</w:t>
      </w:r>
      <w:r>
        <w:rPr>
          <w:rFonts w:ascii="Times New Roman" w:hAnsi="Times New Roman"/>
          <w:i/>
          <w:sz w:val="28"/>
          <w:szCs w:val="22"/>
        </w:rPr>
        <w:t xml:space="preserve"> will review the assignment. Initials from the CES indicate you have completed the assignment at a satisfactory level. You will not receive credit for student teaching until all components have been completed at a satisfactory level as determined by your CES.</w:t>
      </w:r>
      <w:r w:rsidRPr="00AF11E6">
        <w:rPr>
          <w:rFonts w:ascii="Times New Roman" w:hAnsi="Times New Roman"/>
          <w:i/>
          <w:sz w:val="28"/>
          <w:szCs w:val="22"/>
        </w:rPr>
        <w:tab/>
      </w:r>
      <w:r w:rsidR="00714475" w:rsidRPr="00AF11E6">
        <w:rPr>
          <w:rFonts w:ascii="Times New Roman" w:hAnsi="Times New Roman"/>
          <w:i/>
          <w:sz w:val="28"/>
          <w:szCs w:val="22"/>
        </w:rPr>
        <w:t xml:space="preserve"> </w:t>
      </w:r>
    </w:p>
    <w:p w:rsidR="00714475" w:rsidRPr="00CE4DE2" w:rsidRDefault="00714475" w:rsidP="00714475">
      <w:pPr>
        <w:rPr>
          <w:rFonts w:ascii="Times New Roman" w:hAnsi="Times New Roman"/>
          <w:b/>
          <w:szCs w:val="22"/>
          <w:u w:val="single"/>
        </w:rPr>
      </w:pPr>
      <w:r w:rsidRPr="00CE4DE2">
        <w:rPr>
          <w:rFonts w:ascii="Times New Roman" w:hAnsi="Times New Roman"/>
          <w:b/>
          <w:szCs w:val="22"/>
          <w:u w:val="single"/>
        </w:rPr>
        <w:t xml:space="preserve"> </w:t>
      </w:r>
    </w:p>
    <w:p w:rsidR="00714475" w:rsidRPr="00CE4DE2" w:rsidRDefault="00714475" w:rsidP="00714475">
      <w:pPr>
        <w:rPr>
          <w:rFonts w:ascii="Times New Roman" w:hAnsi="Times New Roman"/>
          <w:b/>
          <w:szCs w:val="22"/>
          <w:u w:val="single"/>
        </w:rPr>
      </w:pPr>
      <w:r w:rsidRPr="00CE4DE2">
        <w:rPr>
          <w:rFonts w:ascii="Times New Roman" w:hAnsi="Times New Roman"/>
          <w:b/>
          <w:szCs w:val="22"/>
          <w:u w:val="single"/>
        </w:rPr>
        <w:t xml:space="preserve">Section 1 </w:t>
      </w:r>
      <w:r w:rsidR="00CE4DE2" w:rsidRPr="00CE4DE2">
        <w:rPr>
          <w:rFonts w:ascii="Times New Roman" w:hAnsi="Times New Roman"/>
          <w:b/>
          <w:szCs w:val="22"/>
          <w:u w:val="single"/>
        </w:rPr>
        <w:t>–</w:t>
      </w:r>
      <w:r w:rsidR="00AE2024">
        <w:rPr>
          <w:rFonts w:ascii="Times New Roman" w:hAnsi="Times New Roman"/>
          <w:b/>
          <w:szCs w:val="22"/>
          <w:u w:val="single"/>
        </w:rPr>
        <w:t xml:space="preserve"> </w:t>
      </w:r>
      <w:r w:rsidR="00CE4DE2" w:rsidRPr="00CE4DE2">
        <w:rPr>
          <w:rFonts w:ascii="Times New Roman" w:hAnsi="Times New Roman"/>
          <w:b/>
          <w:szCs w:val="22"/>
          <w:u w:val="single"/>
        </w:rPr>
        <w:t>School Resources and</w:t>
      </w:r>
      <w:r w:rsidRPr="00CE4DE2">
        <w:rPr>
          <w:rFonts w:ascii="Times New Roman" w:hAnsi="Times New Roman"/>
          <w:b/>
          <w:szCs w:val="22"/>
          <w:u w:val="single"/>
        </w:rPr>
        <w:t xml:space="preserve"> Lesson Plans</w:t>
      </w:r>
      <w:r w:rsidR="00AF11E6" w:rsidRPr="00AE2024">
        <w:rPr>
          <w:rFonts w:ascii="Times New Roman" w:hAnsi="Times New Roman"/>
          <w:b/>
          <w:szCs w:val="22"/>
        </w:rPr>
        <w:tab/>
      </w:r>
      <w:r w:rsidR="00AF11E6" w:rsidRPr="00AE2024">
        <w:rPr>
          <w:rFonts w:ascii="Times New Roman" w:hAnsi="Times New Roman"/>
          <w:b/>
          <w:szCs w:val="22"/>
        </w:rPr>
        <w:tab/>
      </w:r>
      <w:r w:rsidR="00AF11E6" w:rsidRPr="00AE2024">
        <w:rPr>
          <w:rFonts w:ascii="Times New Roman" w:hAnsi="Times New Roman"/>
          <w:b/>
          <w:szCs w:val="22"/>
        </w:rPr>
        <w:tab/>
      </w:r>
      <w:r w:rsidR="00AF11E6" w:rsidRPr="00AE2024">
        <w:rPr>
          <w:rFonts w:ascii="Times New Roman" w:hAnsi="Times New Roman"/>
          <w:b/>
          <w:szCs w:val="22"/>
        </w:rPr>
        <w:tab/>
      </w:r>
      <w:r w:rsidR="00AF11E6" w:rsidRPr="00AE2024">
        <w:rPr>
          <w:rFonts w:ascii="Times New Roman" w:hAnsi="Times New Roman"/>
          <w:b/>
          <w:szCs w:val="22"/>
        </w:rPr>
        <w:tab/>
      </w:r>
      <w:r w:rsidR="00AF11E6" w:rsidRPr="00AE2024">
        <w:rPr>
          <w:rFonts w:ascii="Times New Roman" w:hAnsi="Times New Roman"/>
          <w:b/>
          <w:szCs w:val="22"/>
        </w:rPr>
        <w:tab/>
      </w:r>
      <w:r w:rsidR="00AF11E6" w:rsidRPr="00AE2024">
        <w:rPr>
          <w:rFonts w:ascii="Times New Roman" w:hAnsi="Times New Roman"/>
          <w:b/>
          <w:szCs w:val="22"/>
        </w:rPr>
        <w:tab/>
      </w:r>
      <w:r w:rsidR="00AF11E6" w:rsidRPr="00AE2024">
        <w:rPr>
          <w:rFonts w:ascii="Times New Roman" w:hAnsi="Times New Roman"/>
          <w:b/>
          <w:szCs w:val="22"/>
        </w:rPr>
        <w:tab/>
      </w:r>
    </w:p>
    <w:p w:rsidR="00714475" w:rsidRPr="00CE4DE2" w:rsidRDefault="008A4989" w:rsidP="007B0ABB">
      <w:pPr>
        <w:tabs>
          <w:tab w:val="left" w:pos="540"/>
        </w:tabs>
        <w:rPr>
          <w:rFonts w:ascii="Times New Roman" w:hAnsi="Times New Roman"/>
          <w:b/>
          <w:szCs w:val="22"/>
          <w:u w:val="single"/>
        </w:rPr>
      </w:pPr>
      <w:r>
        <w:rPr>
          <w:rFonts w:ascii="Times New Roman" w:hAnsi="Times New Roman"/>
          <w:b/>
          <w:szCs w:val="22"/>
          <w:u w:val="single"/>
        </w:rPr>
        <w:t xml:space="preserve">ST  </w:t>
      </w:r>
      <w:r w:rsidR="007B0ABB">
        <w:rPr>
          <w:rFonts w:ascii="Times New Roman" w:hAnsi="Times New Roman"/>
          <w:b/>
          <w:szCs w:val="22"/>
          <w:u w:val="single"/>
        </w:rPr>
        <w:t xml:space="preserve">   </w:t>
      </w:r>
      <w:r w:rsidR="00714475" w:rsidRPr="00CE4DE2">
        <w:rPr>
          <w:rFonts w:ascii="Times New Roman" w:hAnsi="Times New Roman"/>
          <w:b/>
          <w:szCs w:val="22"/>
          <w:u w:val="single"/>
        </w:rPr>
        <w:t>CES</w:t>
      </w:r>
    </w:p>
    <w:p w:rsidR="00CE4DE2" w:rsidRPr="00CE4DE2" w:rsidRDefault="007B0ABB" w:rsidP="00537388">
      <w:pPr>
        <w:tabs>
          <w:tab w:val="left" w:pos="900"/>
          <w:tab w:val="left" w:pos="1260"/>
        </w:tabs>
        <w:ind w:left="1260" w:hanging="1260"/>
        <w:rPr>
          <w:rFonts w:ascii="Times New Roman" w:hAnsi="Times New Roman"/>
          <w:b/>
          <w:szCs w:val="22"/>
        </w:rPr>
      </w:pPr>
      <w:r>
        <w:rPr>
          <w:rFonts w:ascii="Times New Roman" w:hAnsi="Times New Roman"/>
          <w:szCs w:val="22"/>
        </w:rPr>
        <w:t>____  ____</w:t>
      </w:r>
      <w:r w:rsidR="00714475" w:rsidRPr="00CE4DE2">
        <w:rPr>
          <w:rFonts w:ascii="Times New Roman" w:hAnsi="Times New Roman"/>
          <w:szCs w:val="22"/>
        </w:rPr>
        <w:t xml:space="preserve"> </w:t>
      </w:r>
      <w:r>
        <w:rPr>
          <w:rFonts w:ascii="Times New Roman" w:hAnsi="Times New Roman"/>
          <w:szCs w:val="22"/>
        </w:rPr>
        <w:tab/>
      </w:r>
      <w:r w:rsidR="00CE4DE2" w:rsidRPr="00CE4DE2">
        <w:rPr>
          <w:rFonts w:ascii="Times New Roman" w:hAnsi="Times New Roman"/>
          <w:b/>
          <w:szCs w:val="22"/>
        </w:rPr>
        <w:t>School resources</w:t>
      </w:r>
      <w:r w:rsidR="00CE4DE2" w:rsidRPr="00CE4DE2">
        <w:rPr>
          <w:rFonts w:ascii="Times New Roman" w:hAnsi="Times New Roman"/>
          <w:szCs w:val="22"/>
        </w:rPr>
        <w:t xml:space="preserve"> – schedules, seating charts, handbooks, parent communication ideas, lesson ideas, ideas for classroom management, etc</w:t>
      </w:r>
      <w:r w:rsidR="00537388">
        <w:rPr>
          <w:rFonts w:ascii="Times New Roman" w:hAnsi="Times New Roman"/>
          <w:szCs w:val="22"/>
        </w:rPr>
        <w:t>.</w:t>
      </w:r>
      <w:r w:rsidR="00CE4DE2" w:rsidRPr="00CE4DE2">
        <w:rPr>
          <w:rFonts w:ascii="Times New Roman" w:hAnsi="Times New Roman"/>
          <w:b/>
          <w:szCs w:val="22"/>
        </w:rPr>
        <w:t xml:space="preserve"> </w:t>
      </w:r>
    </w:p>
    <w:p w:rsidR="00714475" w:rsidRPr="00CE4DE2" w:rsidRDefault="007B0ABB" w:rsidP="00537388">
      <w:pPr>
        <w:tabs>
          <w:tab w:val="left" w:pos="990"/>
          <w:tab w:val="left" w:pos="1260"/>
        </w:tabs>
        <w:ind w:right="-630"/>
        <w:rPr>
          <w:rFonts w:ascii="Times New Roman" w:hAnsi="Times New Roman"/>
          <w:szCs w:val="22"/>
        </w:rPr>
      </w:pPr>
      <w:r>
        <w:rPr>
          <w:rFonts w:ascii="Times New Roman" w:hAnsi="Times New Roman"/>
          <w:szCs w:val="22"/>
        </w:rPr>
        <w:t>____  ____</w:t>
      </w:r>
      <w:r w:rsidR="00537388">
        <w:rPr>
          <w:rFonts w:ascii="Times New Roman" w:hAnsi="Times New Roman"/>
          <w:szCs w:val="22"/>
        </w:rPr>
        <w:tab/>
      </w:r>
      <w:r w:rsidR="00714475" w:rsidRPr="00CE4DE2">
        <w:rPr>
          <w:rFonts w:ascii="Times New Roman" w:hAnsi="Times New Roman"/>
          <w:b/>
          <w:szCs w:val="22"/>
        </w:rPr>
        <w:t>Daily lesson plans – create a separate section for each course/subject you are teaching</w:t>
      </w:r>
    </w:p>
    <w:p w:rsidR="00714475" w:rsidRPr="00CE4DE2" w:rsidRDefault="00537388" w:rsidP="00537388">
      <w:pPr>
        <w:tabs>
          <w:tab w:val="left" w:pos="900"/>
          <w:tab w:val="left" w:pos="1260"/>
          <w:tab w:val="left" w:pos="1800"/>
        </w:tabs>
        <w:rPr>
          <w:rFonts w:ascii="Times New Roman" w:hAnsi="Times New Roman"/>
          <w:szCs w:val="22"/>
        </w:rPr>
      </w:pPr>
      <w:r>
        <w:rPr>
          <w:rFonts w:ascii="Times New Roman" w:hAnsi="Times New Roman"/>
          <w:szCs w:val="22"/>
        </w:rPr>
        <w:tab/>
      </w:r>
      <w:r>
        <w:rPr>
          <w:rFonts w:ascii="Times New Roman" w:hAnsi="Times New Roman"/>
          <w:szCs w:val="22"/>
        </w:rPr>
        <w:tab/>
        <w:t>____  ____</w:t>
      </w:r>
      <w:r w:rsidRPr="00CE4DE2">
        <w:rPr>
          <w:rFonts w:ascii="Times New Roman" w:hAnsi="Times New Roman"/>
          <w:szCs w:val="22"/>
        </w:rPr>
        <w:t xml:space="preserve"> </w:t>
      </w:r>
      <w:r>
        <w:rPr>
          <w:rFonts w:ascii="Times New Roman" w:hAnsi="Times New Roman"/>
          <w:szCs w:val="22"/>
        </w:rPr>
        <w:tab/>
      </w:r>
      <w:r w:rsidR="00714475" w:rsidRPr="00CE4DE2">
        <w:rPr>
          <w:rFonts w:ascii="Times New Roman" w:hAnsi="Times New Roman"/>
          <w:szCs w:val="22"/>
        </w:rPr>
        <w:t>Have a complete lesson plan for each day that you are teaching</w:t>
      </w:r>
    </w:p>
    <w:p w:rsidR="00714475" w:rsidRPr="00CE4DE2" w:rsidRDefault="00537388" w:rsidP="00537388">
      <w:pPr>
        <w:tabs>
          <w:tab w:val="left" w:pos="900"/>
          <w:tab w:val="left" w:pos="1260"/>
        </w:tabs>
        <w:rPr>
          <w:rFonts w:ascii="Times New Roman" w:hAnsi="Times New Roman"/>
          <w:szCs w:val="22"/>
        </w:rPr>
      </w:pPr>
      <w:r>
        <w:rPr>
          <w:rFonts w:ascii="Times New Roman" w:hAnsi="Times New Roman"/>
          <w:szCs w:val="22"/>
        </w:rPr>
        <w:tab/>
      </w:r>
      <w:r>
        <w:rPr>
          <w:rFonts w:ascii="Times New Roman" w:hAnsi="Times New Roman"/>
          <w:szCs w:val="22"/>
        </w:rPr>
        <w:tab/>
        <w:t>____  ____</w:t>
      </w:r>
      <w:r w:rsidRPr="00CE4DE2">
        <w:rPr>
          <w:rFonts w:ascii="Times New Roman" w:hAnsi="Times New Roman"/>
          <w:szCs w:val="22"/>
        </w:rPr>
        <w:t xml:space="preserve"> </w:t>
      </w:r>
      <w:r>
        <w:rPr>
          <w:rFonts w:ascii="Times New Roman" w:hAnsi="Times New Roman"/>
          <w:szCs w:val="22"/>
        </w:rPr>
        <w:tab/>
      </w:r>
      <w:r w:rsidR="00714475" w:rsidRPr="00CE4DE2">
        <w:rPr>
          <w:rFonts w:ascii="Times New Roman" w:hAnsi="Times New Roman"/>
          <w:szCs w:val="22"/>
        </w:rPr>
        <w:t xml:space="preserve">Show evidence of daily reflection for each lesson </w:t>
      </w:r>
    </w:p>
    <w:p w:rsidR="00714475" w:rsidRPr="00CE4DE2" w:rsidRDefault="00537388" w:rsidP="00537388">
      <w:pPr>
        <w:tabs>
          <w:tab w:val="left" w:pos="900"/>
          <w:tab w:val="left" w:pos="1260"/>
        </w:tabs>
        <w:rPr>
          <w:rFonts w:ascii="Times New Roman" w:hAnsi="Times New Roman"/>
          <w:szCs w:val="22"/>
        </w:rPr>
      </w:pPr>
      <w:r>
        <w:rPr>
          <w:rFonts w:ascii="Times New Roman" w:hAnsi="Times New Roman"/>
          <w:szCs w:val="22"/>
        </w:rPr>
        <w:tab/>
      </w:r>
      <w:r>
        <w:rPr>
          <w:rFonts w:ascii="Times New Roman" w:hAnsi="Times New Roman"/>
          <w:szCs w:val="22"/>
        </w:rPr>
        <w:tab/>
        <w:t>____  ____</w:t>
      </w:r>
      <w:r w:rsidRPr="00CE4DE2">
        <w:rPr>
          <w:rFonts w:ascii="Times New Roman" w:hAnsi="Times New Roman"/>
          <w:szCs w:val="22"/>
        </w:rPr>
        <w:t xml:space="preserve"> </w:t>
      </w:r>
      <w:r>
        <w:rPr>
          <w:rFonts w:ascii="Times New Roman" w:hAnsi="Times New Roman"/>
          <w:szCs w:val="22"/>
        </w:rPr>
        <w:tab/>
      </w:r>
      <w:r w:rsidR="00714475" w:rsidRPr="00CE4DE2">
        <w:rPr>
          <w:rFonts w:ascii="Times New Roman" w:hAnsi="Times New Roman"/>
          <w:szCs w:val="22"/>
        </w:rPr>
        <w:t>Show evidence that you are using assessment to guide future instruction</w:t>
      </w:r>
    </w:p>
    <w:p w:rsidR="00CE4DE2" w:rsidRDefault="00CE4DE2" w:rsidP="00537388">
      <w:pPr>
        <w:tabs>
          <w:tab w:val="left" w:pos="360"/>
          <w:tab w:val="left" w:pos="720"/>
          <w:tab w:val="left" w:pos="1260"/>
        </w:tabs>
        <w:rPr>
          <w:rFonts w:ascii="Times New Roman" w:hAnsi="Times New Roman"/>
          <w:b/>
          <w:szCs w:val="22"/>
        </w:rPr>
      </w:pPr>
    </w:p>
    <w:p w:rsidR="00CE4DE2" w:rsidRDefault="00CE4DE2" w:rsidP="00537388">
      <w:pPr>
        <w:tabs>
          <w:tab w:val="left" w:pos="360"/>
          <w:tab w:val="left" w:pos="720"/>
          <w:tab w:val="left" w:pos="1260"/>
        </w:tabs>
        <w:ind w:left="900" w:hanging="900"/>
        <w:rPr>
          <w:rFonts w:ascii="Times New Roman" w:hAnsi="Times New Roman"/>
          <w:b/>
          <w:szCs w:val="22"/>
          <w:u w:val="single"/>
        </w:rPr>
      </w:pPr>
      <w:r w:rsidRPr="00CE4DE2">
        <w:rPr>
          <w:rFonts w:ascii="Times New Roman" w:hAnsi="Times New Roman"/>
          <w:b/>
          <w:szCs w:val="22"/>
          <w:u w:val="single"/>
        </w:rPr>
        <w:t>Section 2 – Designed Unit and Academic Progress Monitoring</w:t>
      </w:r>
    </w:p>
    <w:p w:rsidR="00537388" w:rsidRPr="00CE4DE2" w:rsidRDefault="00537388" w:rsidP="00537388">
      <w:pPr>
        <w:tabs>
          <w:tab w:val="left" w:pos="540"/>
        </w:tabs>
        <w:rPr>
          <w:rFonts w:ascii="Times New Roman" w:hAnsi="Times New Roman"/>
          <w:b/>
          <w:szCs w:val="22"/>
          <w:u w:val="single"/>
        </w:rPr>
      </w:pPr>
      <w:r>
        <w:rPr>
          <w:rFonts w:ascii="Times New Roman" w:hAnsi="Times New Roman"/>
          <w:b/>
          <w:szCs w:val="22"/>
          <w:u w:val="single"/>
        </w:rPr>
        <w:t xml:space="preserve">ST     </w:t>
      </w:r>
      <w:r w:rsidRPr="00CE4DE2">
        <w:rPr>
          <w:rFonts w:ascii="Times New Roman" w:hAnsi="Times New Roman"/>
          <w:b/>
          <w:szCs w:val="22"/>
          <w:u w:val="single"/>
        </w:rPr>
        <w:t>CES</w:t>
      </w:r>
    </w:p>
    <w:p w:rsidR="00714475" w:rsidRPr="00537388" w:rsidRDefault="007B0ABB" w:rsidP="00537388">
      <w:pPr>
        <w:tabs>
          <w:tab w:val="left" w:pos="360"/>
          <w:tab w:val="left" w:pos="720"/>
          <w:tab w:val="left" w:pos="1260"/>
        </w:tabs>
        <w:ind w:left="1260" w:hanging="1260"/>
        <w:rPr>
          <w:rFonts w:ascii="Times New Roman" w:hAnsi="Times New Roman"/>
          <w:sz w:val="22"/>
          <w:szCs w:val="22"/>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714475" w:rsidRPr="00CE4DE2">
        <w:rPr>
          <w:rFonts w:ascii="Times New Roman" w:hAnsi="Times New Roman"/>
          <w:b/>
          <w:szCs w:val="22"/>
        </w:rPr>
        <w:t xml:space="preserve">Develop and teach one complete unit </w:t>
      </w:r>
      <w:r w:rsidR="006A3113">
        <w:rPr>
          <w:rFonts w:ascii="Times New Roman" w:hAnsi="Times New Roman"/>
          <w:b/>
          <w:szCs w:val="22"/>
        </w:rPr>
        <w:t xml:space="preserve">(approximately 2 weeks) </w:t>
      </w:r>
      <w:r w:rsidR="00714475" w:rsidRPr="00CE4DE2">
        <w:rPr>
          <w:rFonts w:ascii="Times New Roman" w:hAnsi="Times New Roman"/>
          <w:b/>
          <w:szCs w:val="22"/>
        </w:rPr>
        <w:t>per placement</w:t>
      </w:r>
      <w:r w:rsidR="00537388">
        <w:rPr>
          <w:rFonts w:ascii="Times New Roman" w:hAnsi="Times New Roman"/>
          <w:b/>
          <w:szCs w:val="22"/>
        </w:rPr>
        <w:t xml:space="preserve"> </w:t>
      </w:r>
      <w:r w:rsidR="00714475" w:rsidRPr="00CE4DE2">
        <w:rPr>
          <w:rFonts w:ascii="Times New Roman" w:hAnsi="Times New Roman"/>
          <w:b/>
          <w:szCs w:val="22"/>
        </w:rPr>
        <w:t xml:space="preserve">– </w:t>
      </w:r>
      <w:r w:rsidR="00714475" w:rsidRPr="00537388">
        <w:rPr>
          <w:rFonts w:ascii="Times New Roman" w:hAnsi="Times New Roman"/>
          <w:szCs w:val="22"/>
        </w:rPr>
        <w:t>this includes all materials and assessments</w:t>
      </w:r>
    </w:p>
    <w:p w:rsidR="00CE4DE2" w:rsidRPr="00CE4DE2" w:rsidRDefault="007B0ABB" w:rsidP="00537388">
      <w:pPr>
        <w:tabs>
          <w:tab w:val="left" w:pos="1260"/>
        </w:tabs>
        <w:ind w:left="1260" w:hanging="1260"/>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CE4DE2" w:rsidRPr="00CE4DE2">
        <w:rPr>
          <w:rFonts w:ascii="Times New Roman" w:hAnsi="Times New Roman"/>
          <w:b/>
          <w:szCs w:val="24"/>
        </w:rPr>
        <w:t>Academic Progress Monitoring – assess students’ academic achievement in your unit/teaching</w:t>
      </w:r>
    </w:p>
    <w:p w:rsidR="00CE4DE2" w:rsidRPr="00CE4DE2" w:rsidRDefault="00CE4DE2" w:rsidP="0053400C">
      <w:pPr>
        <w:pStyle w:val="ListParagraph"/>
        <w:numPr>
          <w:ilvl w:val="1"/>
          <w:numId w:val="13"/>
        </w:numPr>
        <w:tabs>
          <w:tab w:val="left" w:pos="1620"/>
        </w:tabs>
        <w:ind w:left="1620"/>
        <w:rPr>
          <w:rFonts w:ascii="Times New Roman" w:hAnsi="Times New Roman"/>
          <w:szCs w:val="24"/>
        </w:rPr>
      </w:pPr>
      <w:r w:rsidRPr="00CE4DE2">
        <w:rPr>
          <w:rFonts w:ascii="Times New Roman" w:hAnsi="Times New Roman"/>
          <w:szCs w:val="24"/>
        </w:rPr>
        <w:t>collect baseline data and do background research – identify strengths &amp; weaknesses</w:t>
      </w:r>
    </w:p>
    <w:p w:rsidR="00CE4DE2" w:rsidRPr="00CE4DE2" w:rsidRDefault="00CE4DE2" w:rsidP="0053400C">
      <w:pPr>
        <w:pStyle w:val="ListParagraph"/>
        <w:numPr>
          <w:ilvl w:val="1"/>
          <w:numId w:val="13"/>
        </w:numPr>
        <w:tabs>
          <w:tab w:val="left" w:pos="1620"/>
        </w:tabs>
        <w:ind w:left="1620"/>
        <w:rPr>
          <w:rFonts w:ascii="Times New Roman" w:hAnsi="Times New Roman"/>
          <w:szCs w:val="24"/>
        </w:rPr>
      </w:pPr>
      <w:r>
        <w:rPr>
          <w:rFonts w:ascii="Times New Roman" w:hAnsi="Times New Roman"/>
          <w:szCs w:val="24"/>
        </w:rPr>
        <w:t>instruction</w:t>
      </w:r>
    </w:p>
    <w:p w:rsidR="00CE4DE2" w:rsidRPr="00CE4DE2" w:rsidRDefault="00CE4DE2" w:rsidP="0053400C">
      <w:pPr>
        <w:pStyle w:val="ListParagraph"/>
        <w:numPr>
          <w:ilvl w:val="1"/>
          <w:numId w:val="13"/>
        </w:numPr>
        <w:tabs>
          <w:tab w:val="left" w:pos="1620"/>
        </w:tabs>
        <w:ind w:left="1620"/>
        <w:rPr>
          <w:rFonts w:ascii="Times New Roman" w:hAnsi="Times New Roman"/>
          <w:szCs w:val="24"/>
        </w:rPr>
      </w:pPr>
      <w:r w:rsidRPr="00CE4DE2">
        <w:rPr>
          <w:rFonts w:ascii="Times New Roman" w:hAnsi="Times New Roman"/>
          <w:szCs w:val="24"/>
        </w:rPr>
        <w:t xml:space="preserve">monitor progress </w:t>
      </w:r>
      <w:r>
        <w:rPr>
          <w:rFonts w:ascii="Times New Roman" w:hAnsi="Times New Roman"/>
          <w:szCs w:val="24"/>
        </w:rPr>
        <w:t>and adjust instruction as appropriate</w:t>
      </w:r>
    </w:p>
    <w:p w:rsidR="00CE4DE2" w:rsidRPr="00CE4DE2" w:rsidRDefault="00CE4DE2" w:rsidP="0053400C">
      <w:pPr>
        <w:pStyle w:val="ListParagraph"/>
        <w:numPr>
          <w:ilvl w:val="1"/>
          <w:numId w:val="13"/>
        </w:numPr>
        <w:tabs>
          <w:tab w:val="left" w:pos="1620"/>
        </w:tabs>
        <w:ind w:left="1620"/>
        <w:rPr>
          <w:rFonts w:ascii="Times New Roman" w:hAnsi="Times New Roman"/>
          <w:szCs w:val="24"/>
        </w:rPr>
      </w:pPr>
      <w:r w:rsidRPr="00CE4DE2">
        <w:rPr>
          <w:rFonts w:ascii="Times New Roman" w:hAnsi="Times New Roman"/>
          <w:szCs w:val="24"/>
        </w:rPr>
        <w:t xml:space="preserve">represent </w:t>
      </w:r>
      <w:r>
        <w:rPr>
          <w:rFonts w:ascii="Times New Roman" w:hAnsi="Times New Roman"/>
          <w:szCs w:val="24"/>
        </w:rPr>
        <w:t xml:space="preserve">the </w:t>
      </w:r>
      <w:r w:rsidRPr="00CE4DE2">
        <w:rPr>
          <w:rFonts w:ascii="Times New Roman" w:hAnsi="Times New Roman"/>
          <w:szCs w:val="24"/>
        </w:rPr>
        <w:t>data</w:t>
      </w:r>
      <w:r>
        <w:rPr>
          <w:rFonts w:ascii="Times New Roman" w:hAnsi="Times New Roman"/>
          <w:szCs w:val="24"/>
        </w:rPr>
        <w:t xml:space="preserve"> in narrative or graphical form</w:t>
      </w:r>
    </w:p>
    <w:p w:rsidR="00CE4DE2" w:rsidRPr="00CE4DE2" w:rsidRDefault="00CE4DE2" w:rsidP="0053400C">
      <w:pPr>
        <w:pStyle w:val="ListParagraph"/>
        <w:numPr>
          <w:ilvl w:val="1"/>
          <w:numId w:val="13"/>
        </w:numPr>
        <w:tabs>
          <w:tab w:val="left" w:pos="1620"/>
        </w:tabs>
        <w:ind w:left="1620"/>
        <w:rPr>
          <w:rFonts w:ascii="Times New Roman" w:hAnsi="Times New Roman"/>
          <w:szCs w:val="24"/>
        </w:rPr>
      </w:pPr>
      <w:r w:rsidRPr="00CE4DE2">
        <w:rPr>
          <w:rFonts w:ascii="Times New Roman" w:hAnsi="Times New Roman"/>
          <w:szCs w:val="24"/>
        </w:rPr>
        <w:t>form conclusions based on the data</w:t>
      </w:r>
    </w:p>
    <w:p w:rsidR="00714475" w:rsidRPr="00487EA0" w:rsidRDefault="00714475" w:rsidP="00537388">
      <w:pPr>
        <w:tabs>
          <w:tab w:val="left" w:pos="1260"/>
        </w:tabs>
        <w:ind w:left="1260" w:hanging="1260"/>
        <w:rPr>
          <w:rFonts w:ascii="Times New Roman" w:hAnsi="Times New Roman"/>
          <w:sz w:val="22"/>
          <w:szCs w:val="22"/>
        </w:rPr>
      </w:pPr>
    </w:p>
    <w:p w:rsidR="00CE4DE2" w:rsidRDefault="00CE4DE2" w:rsidP="00537388">
      <w:pPr>
        <w:tabs>
          <w:tab w:val="left" w:pos="1260"/>
        </w:tabs>
        <w:ind w:left="1260" w:hanging="1260"/>
        <w:rPr>
          <w:rFonts w:ascii="Times New Roman" w:hAnsi="Times New Roman"/>
          <w:b/>
          <w:szCs w:val="24"/>
          <w:u w:val="single"/>
        </w:rPr>
      </w:pPr>
      <w:r w:rsidRPr="00B36CFC">
        <w:rPr>
          <w:rFonts w:ascii="Times New Roman" w:hAnsi="Times New Roman"/>
          <w:b/>
          <w:szCs w:val="24"/>
          <w:u w:val="single"/>
        </w:rPr>
        <w:t>Section 3 – Analysis of Teaching</w:t>
      </w:r>
    </w:p>
    <w:p w:rsidR="00537388" w:rsidRPr="00CE4DE2" w:rsidRDefault="00537388" w:rsidP="00537388">
      <w:pPr>
        <w:tabs>
          <w:tab w:val="left" w:pos="540"/>
        </w:tabs>
        <w:rPr>
          <w:rFonts w:ascii="Times New Roman" w:hAnsi="Times New Roman"/>
          <w:b/>
          <w:szCs w:val="22"/>
          <w:u w:val="single"/>
        </w:rPr>
      </w:pPr>
      <w:r>
        <w:rPr>
          <w:rFonts w:ascii="Times New Roman" w:hAnsi="Times New Roman"/>
          <w:b/>
          <w:szCs w:val="22"/>
          <w:u w:val="single"/>
        </w:rPr>
        <w:t xml:space="preserve">ST     </w:t>
      </w:r>
      <w:r w:rsidRPr="00CE4DE2">
        <w:rPr>
          <w:rFonts w:ascii="Times New Roman" w:hAnsi="Times New Roman"/>
          <w:b/>
          <w:szCs w:val="22"/>
          <w:u w:val="single"/>
        </w:rPr>
        <w:t>CES</w:t>
      </w:r>
    </w:p>
    <w:p w:rsidR="00CE4DE2" w:rsidRPr="00B36CFC" w:rsidRDefault="007B0ABB" w:rsidP="00537388">
      <w:pPr>
        <w:tabs>
          <w:tab w:val="left" w:pos="360"/>
          <w:tab w:val="left" w:pos="1260"/>
        </w:tabs>
        <w:ind w:left="1260" w:hanging="1260"/>
        <w:rPr>
          <w:rFonts w:ascii="Times New Roman" w:hAnsi="Times New Roman"/>
          <w:szCs w:val="22"/>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B36CFC" w:rsidRPr="00B36CFC">
        <w:rPr>
          <w:rFonts w:ascii="Times New Roman" w:hAnsi="Times New Roman"/>
          <w:b/>
          <w:szCs w:val="24"/>
        </w:rPr>
        <w:t>Video Analysis</w:t>
      </w:r>
      <w:r w:rsidR="00B36CFC">
        <w:rPr>
          <w:rFonts w:ascii="Times New Roman" w:hAnsi="Times New Roman"/>
          <w:szCs w:val="24"/>
        </w:rPr>
        <w:t xml:space="preserve"> – </w:t>
      </w:r>
      <w:r w:rsidR="00CE4DE2" w:rsidRPr="00B36CFC">
        <w:rPr>
          <w:rFonts w:ascii="Times New Roman" w:hAnsi="Times New Roman"/>
          <w:szCs w:val="24"/>
        </w:rPr>
        <w:t>Videotape yourself teaching a complete lesson and</w:t>
      </w:r>
      <w:r w:rsidR="00CE4DE2" w:rsidRPr="00B36CFC">
        <w:rPr>
          <w:rFonts w:ascii="Times New Roman" w:hAnsi="Times New Roman"/>
          <w:szCs w:val="22"/>
        </w:rPr>
        <w:t xml:space="preserve"> analyze your teaching using the Video Self Reflection Form (2 total for 16 </w:t>
      </w:r>
      <w:r w:rsidR="00C1377C" w:rsidRPr="00B36CFC">
        <w:rPr>
          <w:rFonts w:ascii="Times New Roman" w:hAnsi="Times New Roman"/>
          <w:szCs w:val="22"/>
        </w:rPr>
        <w:t>wk.</w:t>
      </w:r>
      <w:r w:rsidR="00CE4DE2" w:rsidRPr="00B36CFC">
        <w:rPr>
          <w:rFonts w:ascii="Times New Roman" w:hAnsi="Times New Roman"/>
          <w:szCs w:val="22"/>
        </w:rPr>
        <w:t>, 1 each for 8</w:t>
      </w:r>
      <w:r w:rsidR="00B36CFC" w:rsidRPr="00B36CFC">
        <w:rPr>
          <w:rFonts w:ascii="Times New Roman" w:hAnsi="Times New Roman"/>
          <w:szCs w:val="22"/>
        </w:rPr>
        <w:t xml:space="preserve"> </w:t>
      </w:r>
      <w:r w:rsidR="00C1377C" w:rsidRPr="00B36CFC">
        <w:rPr>
          <w:rFonts w:ascii="Times New Roman" w:hAnsi="Times New Roman"/>
          <w:szCs w:val="22"/>
        </w:rPr>
        <w:t>wk.</w:t>
      </w:r>
      <w:r w:rsidR="00CE4DE2" w:rsidRPr="00B36CFC">
        <w:rPr>
          <w:rFonts w:ascii="Times New Roman" w:hAnsi="Times New Roman"/>
          <w:szCs w:val="22"/>
        </w:rPr>
        <w:t>)</w:t>
      </w:r>
    </w:p>
    <w:p w:rsidR="00CE4DE2" w:rsidRDefault="00CE4DE2" w:rsidP="00537388">
      <w:pPr>
        <w:tabs>
          <w:tab w:val="left" w:pos="1260"/>
        </w:tabs>
        <w:ind w:left="1260" w:hanging="1260"/>
        <w:rPr>
          <w:rFonts w:ascii="Times New Roman" w:hAnsi="Times New Roman"/>
          <w:szCs w:val="22"/>
        </w:rPr>
      </w:pPr>
    </w:p>
    <w:p w:rsidR="00714475" w:rsidRPr="00CE4DE2" w:rsidRDefault="00B36CFC" w:rsidP="00537388">
      <w:pPr>
        <w:tabs>
          <w:tab w:val="left" w:pos="1260"/>
        </w:tabs>
        <w:ind w:left="1260" w:hanging="1260"/>
        <w:rPr>
          <w:rFonts w:ascii="Times New Roman" w:hAnsi="Times New Roman"/>
          <w:b/>
          <w:szCs w:val="24"/>
          <w:u w:val="single"/>
        </w:rPr>
      </w:pPr>
      <w:r>
        <w:rPr>
          <w:rFonts w:ascii="Times New Roman" w:hAnsi="Times New Roman"/>
          <w:b/>
          <w:szCs w:val="24"/>
          <w:u w:val="single"/>
        </w:rPr>
        <w:t>Section 4</w:t>
      </w:r>
      <w:r w:rsidR="00CE4DE2">
        <w:rPr>
          <w:rFonts w:ascii="Times New Roman" w:hAnsi="Times New Roman"/>
          <w:b/>
          <w:szCs w:val="24"/>
          <w:u w:val="single"/>
        </w:rPr>
        <w:t xml:space="preserve"> – Behavior P</w:t>
      </w:r>
      <w:r w:rsidR="00714475" w:rsidRPr="00CE4DE2">
        <w:rPr>
          <w:rFonts w:ascii="Times New Roman" w:hAnsi="Times New Roman"/>
          <w:b/>
          <w:szCs w:val="24"/>
          <w:u w:val="single"/>
        </w:rPr>
        <w:t xml:space="preserve">rogress Monitoring </w:t>
      </w:r>
    </w:p>
    <w:p w:rsidR="00B36CFC" w:rsidRPr="00537388" w:rsidRDefault="00537388" w:rsidP="00537388">
      <w:pPr>
        <w:tabs>
          <w:tab w:val="left" w:pos="540"/>
        </w:tabs>
        <w:rPr>
          <w:rFonts w:ascii="Times New Roman" w:hAnsi="Times New Roman"/>
          <w:b/>
          <w:szCs w:val="22"/>
          <w:u w:val="single"/>
        </w:rPr>
      </w:pPr>
      <w:r>
        <w:rPr>
          <w:rFonts w:ascii="Times New Roman" w:hAnsi="Times New Roman"/>
          <w:b/>
          <w:szCs w:val="22"/>
          <w:u w:val="single"/>
        </w:rPr>
        <w:t xml:space="preserve">ST     </w:t>
      </w:r>
      <w:r w:rsidRPr="00CE4DE2">
        <w:rPr>
          <w:rFonts w:ascii="Times New Roman" w:hAnsi="Times New Roman"/>
          <w:b/>
          <w:szCs w:val="22"/>
          <w:u w:val="single"/>
        </w:rPr>
        <w:t>CES</w:t>
      </w:r>
      <w:r w:rsidR="00B36CFC" w:rsidRPr="008A4989">
        <w:rPr>
          <w:rFonts w:ascii="Times New Roman" w:hAnsi="Times New Roman"/>
          <w:b/>
          <w:szCs w:val="24"/>
        </w:rPr>
        <w:tab/>
      </w:r>
      <w:r w:rsidR="00B36CFC" w:rsidRPr="008A4989">
        <w:rPr>
          <w:rFonts w:ascii="Times New Roman" w:hAnsi="Times New Roman"/>
          <w:b/>
          <w:szCs w:val="24"/>
        </w:rPr>
        <w:tab/>
      </w:r>
    </w:p>
    <w:p w:rsidR="00714475" w:rsidRPr="00CE4DE2" w:rsidRDefault="007B0ABB" w:rsidP="00537388">
      <w:pPr>
        <w:tabs>
          <w:tab w:val="left" w:pos="1260"/>
        </w:tabs>
        <w:ind w:left="1260" w:hanging="1260"/>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714475" w:rsidRPr="00AE2024">
        <w:rPr>
          <w:rFonts w:ascii="Times New Roman" w:hAnsi="Times New Roman"/>
          <w:b/>
          <w:szCs w:val="24"/>
        </w:rPr>
        <w:t>Conduct basic progressing monitoring to assess classroom behavior</w:t>
      </w:r>
      <w:r w:rsidR="00714475" w:rsidRPr="00CE4DE2">
        <w:rPr>
          <w:rFonts w:ascii="Times New Roman" w:hAnsi="Times New Roman"/>
          <w:szCs w:val="24"/>
        </w:rPr>
        <w:t xml:space="preserve"> </w:t>
      </w:r>
    </w:p>
    <w:p w:rsidR="00714475" w:rsidRPr="00CE4DE2" w:rsidRDefault="00714475" w:rsidP="0053400C">
      <w:pPr>
        <w:pStyle w:val="ListParagraph"/>
        <w:numPr>
          <w:ilvl w:val="1"/>
          <w:numId w:val="13"/>
        </w:numPr>
        <w:tabs>
          <w:tab w:val="left" w:pos="1260"/>
        </w:tabs>
        <w:ind w:left="1620"/>
        <w:rPr>
          <w:rFonts w:ascii="Times New Roman" w:hAnsi="Times New Roman"/>
          <w:szCs w:val="24"/>
        </w:rPr>
      </w:pPr>
      <w:r w:rsidRPr="00CE4DE2">
        <w:rPr>
          <w:rFonts w:ascii="Times New Roman" w:hAnsi="Times New Roman"/>
          <w:szCs w:val="24"/>
        </w:rPr>
        <w:t>define the problem</w:t>
      </w:r>
    </w:p>
    <w:p w:rsidR="00714475" w:rsidRPr="00CE4DE2" w:rsidRDefault="00714475" w:rsidP="0053400C">
      <w:pPr>
        <w:pStyle w:val="ListParagraph"/>
        <w:numPr>
          <w:ilvl w:val="1"/>
          <w:numId w:val="13"/>
        </w:numPr>
        <w:tabs>
          <w:tab w:val="left" w:pos="1260"/>
        </w:tabs>
        <w:ind w:left="1620"/>
        <w:rPr>
          <w:rFonts w:ascii="Times New Roman" w:hAnsi="Times New Roman"/>
          <w:szCs w:val="24"/>
        </w:rPr>
      </w:pPr>
      <w:r w:rsidRPr="00CE4DE2">
        <w:rPr>
          <w:rFonts w:ascii="Times New Roman" w:hAnsi="Times New Roman"/>
          <w:szCs w:val="24"/>
        </w:rPr>
        <w:t>collect baseline data and do background research – identify strengths &amp; weaknesses</w:t>
      </w:r>
    </w:p>
    <w:p w:rsidR="00714475" w:rsidRPr="00CE4DE2" w:rsidRDefault="00714475" w:rsidP="0053400C">
      <w:pPr>
        <w:pStyle w:val="ListParagraph"/>
        <w:numPr>
          <w:ilvl w:val="1"/>
          <w:numId w:val="13"/>
        </w:numPr>
        <w:tabs>
          <w:tab w:val="left" w:pos="1260"/>
        </w:tabs>
        <w:ind w:left="1620"/>
        <w:rPr>
          <w:rFonts w:ascii="Times New Roman" w:hAnsi="Times New Roman"/>
          <w:szCs w:val="24"/>
        </w:rPr>
      </w:pPr>
      <w:r w:rsidRPr="00CE4DE2">
        <w:rPr>
          <w:rFonts w:ascii="Times New Roman" w:hAnsi="Times New Roman"/>
          <w:szCs w:val="24"/>
        </w:rPr>
        <w:t>develop a plan</w:t>
      </w:r>
    </w:p>
    <w:p w:rsidR="00714475" w:rsidRPr="00CE4DE2" w:rsidRDefault="00714475" w:rsidP="0053400C">
      <w:pPr>
        <w:pStyle w:val="ListParagraph"/>
        <w:numPr>
          <w:ilvl w:val="1"/>
          <w:numId w:val="13"/>
        </w:numPr>
        <w:tabs>
          <w:tab w:val="left" w:pos="1260"/>
        </w:tabs>
        <w:ind w:left="1620"/>
        <w:rPr>
          <w:rFonts w:ascii="Times New Roman" w:hAnsi="Times New Roman"/>
          <w:szCs w:val="24"/>
        </w:rPr>
      </w:pPr>
      <w:r w:rsidRPr="00CE4DE2">
        <w:rPr>
          <w:rFonts w:ascii="Times New Roman" w:hAnsi="Times New Roman"/>
          <w:szCs w:val="24"/>
        </w:rPr>
        <w:t xml:space="preserve">monitor progress </w:t>
      </w:r>
    </w:p>
    <w:p w:rsidR="00714475" w:rsidRPr="00CE4DE2" w:rsidRDefault="00714475" w:rsidP="0053400C">
      <w:pPr>
        <w:pStyle w:val="ListParagraph"/>
        <w:numPr>
          <w:ilvl w:val="1"/>
          <w:numId w:val="13"/>
        </w:numPr>
        <w:tabs>
          <w:tab w:val="left" w:pos="1260"/>
        </w:tabs>
        <w:ind w:left="1620"/>
        <w:rPr>
          <w:rFonts w:ascii="Times New Roman" w:hAnsi="Times New Roman"/>
          <w:szCs w:val="24"/>
        </w:rPr>
      </w:pPr>
      <w:r w:rsidRPr="00CE4DE2">
        <w:rPr>
          <w:rFonts w:ascii="Times New Roman" w:hAnsi="Times New Roman"/>
          <w:szCs w:val="24"/>
        </w:rPr>
        <w:lastRenderedPageBreak/>
        <w:t>represent data</w:t>
      </w:r>
    </w:p>
    <w:p w:rsidR="00714475" w:rsidRPr="00CE4DE2" w:rsidRDefault="00714475" w:rsidP="0053400C">
      <w:pPr>
        <w:pStyle w:val="ListParagraph"/>
        <w:numPr>
          <w:ilvl w:val="1"/>
          <w:numId w:val="13"/>
        </w:numPr>
        <w:tabs>
          <w:tab w:val="left" w:pos="1260"/>
        </w:tabs>
        <w:ind w:left="1620"/>
        <w:rPr>
          <w:rFonts w:ascii="Times New Roman" w:hAnsi="Times New Roman"/>
          <w:szCs w:val="24"/>
        </w:rPr>
      </w:pPr>
      <w:r w:rsidRPr="00CE4DE2">
        <w:rPr>
          <w:rFonts w:ascii="Times New Roman" w:hAnsi="Times New Roman"/>
          <w:szCs w:val="24"/>
        </w:rPr>
        <w:t>form conclusions based on the data</w:t>
      </w:r>
    </w:p>
    <w:p w:rsidR="00853C23" w:rsidRDefault="00853C23" w:rsidP="00537388">
      <w:pPr>
        <w:tabs>
          <w:tab w:val="left" w:pos="540"/>
          <w:tab w:val="left" w:pos="1260"/>
        </w:tabs>
        <w:rPr>
          <w:rFonts w:ascii="Times New Roman" w:hAnsi="Times New Roman"/>
          <w:b/>
          <w:szCs w:val="24"/>
          <w:u w:val="single"/>
        </w:rPr>
      </w:pPr>
    </w:p>
    <w:p w:rsidR="009A476A" w:rsidRDefault="009A476A" w:rsidP="00537388">
      <w:pPr>
        <w:tabs>
          <w:tab w:val="left" w:pos="540"/>
          <w:tab w:val="left" w:pos="1260"/>
        </w:tabs>
        <w:rPr>
          <w:rFonts w:ascii="Times New Roman" w:hAnsi="Times New Roman"/>
          <w:b/>
          <w:szCs w:val="24"/>
          <w:u w:val="single"/>
        </w:rPr>
      </w:pPr>
    </w:p>
    <w:p w:rsidR="00B36CFC" w:rsidRDefault="00B36CFC" w:rsidP="00537388">
      <w:pPr>
        <w:tabs>
          <w:tab w:val="left" w:pos="540"/>
          <w:tab w:val="left" w:pos="1260"/>
        </w:tabs>
        <w:rPr>
          <w:rFonts w:ascii="Times New Roman" w:hAnsi="Times New Roman"/>
          <w:b/>
          <w:szCs w:val="24"/>
          <w:u w:val="single"/>
        </w:rPr>
      </w:pPr>
      <w:r>
        <w:rPr>
          <w:rFonts w:ascii="Times New Roman" w:hAnsi="Times New Roman"/>
          <w:b/>
          <w:szCs w:val="24"/>
          <w:u w:val="single"/>
        </w:rPr>
        <w:t xml:space="preserve">Section 5 – Observations, </w:t>
      </w:r>
      <w:r w:rsidR="00714475" w:rsidRPr="00CE4DE2">
        <w:rPr>
          <w:rFonts w:ascii="Times New Roman" w:hAnsi="Times New Roman"/>
          <w:b/>
          <w:szCs w:val="24"/>
          <w:u w:val="single"/>
        </w:rPr>
        <w:t>Observation Notes</w:t>
      </w:r>
      <w:r>
        <w:rPr>
          <w:rFonts w:ascii="Times New Roman" w:hAnsi="Times New Roman"/>
          <w:b/>
          <w:szCs w:val="24"/>
          <w:u w:val="single"/>
        </w:rPr>
        <w:t xml:space="preserve">, </w:t>
      </w:r>
      <w:r w:rsidR="00EF1531">
        <w:rPr>
          <w:rFonts w:ascii="Times New Roman" w:hAnsi="Times New Roman"/>
          <w:b/>
          <w:szCs w:val="24"/>
          <w:u w:val="single"/>
        </w:rPr>
        <w:t xml:space="preserve">Communication </w:t>
      </w:r>
      <w:r>
        <w:rPr>
          <w:rFonts w:ascii="Times New Roman" w:hAnsi="Times New Roman"/>
          <w:b/>
          <w:szCs w:val="24"/>
          <w:u w:val="single"/>
        </w:rPr>
        <w:t>Notes</w:t>
      </w:r>
    </w:p>
    <w:p w:rsidR="00537388" w:rsidRPr="00CE4DE2" w:rsidRDefault="00537388" w:rsidP="00537388">
      <w:pPr>
        <w:tabs>
          <w:tab w:val="left" w:pos="540"/>
        </w:tabs>
        <w:rPr>
          <w:rFonts w:ascii="Times New Roman" w:hAnsi="Times New Roman"/>
          <w:b/>
          <w:szCs w:val="22"/>
          <w:u w:val="single"/>
        </w:rPr>
      </w:pPr>
      <w:r>
        <w:rPr>
          <w:rFonts w:ascii="Times New Roman" w:hAnsi="Times New Roman"/>
          <w:b/>
          <w:szCs w:val="22"/>
          <w:u w:val="single"/>
        </w:rPr>
        <w:t xml:space="preserve">ST     </w:t>
      </w:r>
      <w:r w:rsidRPr="00CE4DE2">
        <w:rPr>
          <w:rFonts w:ascii="Times New Roman" w:hAnsi="Times New Roman"/>
          <w:b/>
          <w:szCs w:val="22"/>
          <w:u w:val="single"/>
        </w:rPr>
        <w:t>CES</w:t>
      </w:r>
    </w:p>
    <w:p w:rsidR="00B36CFC" w:rsidRDefault="007B0ABB" w:rsidP="00EF1531">
      <w:pPr>
        <w:tabs>
          <w:tab w:val="left" w:pos="540"/>
          <w:tab w:val="left" w:pos="720"/>
          <w:tab w:val="left" w:pos="1260"/>
        </w:tabs>
        <w:ind w:left="1080" w:hanging="1080"/>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B36CFC">
        <w:rPr>
          <w:rFonts w:ascii="Times New Roman" w:hAnsi="Times New Roman"/>
          <w:szCs w:val="24"/>
        </w:rPr>
        <w:t>Include notes you made from observing and conferencing with your cooperating teacher</w:t>
      </w:r>
    </w:p>
    <w:p w:rsidR="00B36CFC" w:rsidRDefault="007B0ABB" w:rsidP="00537388">
      <w:pPr>
        <w:tabs>
          <w:tab w:val="left" w:pos="540"/>
          <w:tab w:val="left" w:pos="1260"/>
        </w:tabs>
        <w:ind w:left="1260" w:hanging="1260"/>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AF11E6">
        <w:rPr>
          <w:rFonts w:ascii="Times New Roman" w:hAnsi="Times New Roman"/>
          <w:szCs w:val="24"/>
        </w:rPr>
        <w:t xml:space="preserve">Include all written </w:t>
      </w:r>
      <w:r w:rsidR="00714475" w:rsidRPr="00CE4DE2">
        <w:rPr>
          <w:rFonts w:ascii="Times New Roman" w:hAnsi="Times New Roman"/>
          <w:szCs w:val="24"/>
        </w:rPr>
        <w:t>feedback from your cooperating teache</w:t>
      </w:r>
      <w:r w:rsidR="00AE2024">
        <w:rPr>
          <w:rFonts w:ascii="Times New Roman" w:hAnsi="Times New Roman"/>
          <w:szCs w:val="24"/>
        </w:rPr>
        <w:t>r and your supervising teachers</w:t>
      </w:r>
      <w:r w:rsidR="00C1377C">
        <w:rPr>
          <w:rFonts w:ascii="Times New Roman" w:hAnsi="Times New Roman"/>
          <w:szCs w:val="24"/>
        </w:rPr>
        <w:t>.</w:t>
      </w:r>
      <w:r w:rsidR="00714475" w:rsidRPr="00CE4DE2">
        <w:rPr>
          <w:rFonts w:ascii="Times New Roman" w:hAnsi="Times New Roman"/>
          <w:szCs w:val="24"/>
        </w:rPr>
        <w:t xml:space="preserve"> Discuss these observation notes w</w:t>
      </w:r>
      <w:r w:rsidR="00AE2024">
        <w:rPr>
          <w:rFonts w:ascii="Times New Roman" w:hAnsi="Times New Roman"/>
          <w:szCs w:val="24"/>
        </w:rPr>
        <w:t>ith your college supervisor(s)</w:t>
      </w:r>
    </w:p>
    <w:p w:rsidR="00EF1531" w:rsidRDefault="00EF1531" w:rsidP="00537388">
      <w:pPr>
        <w:tabs>
          <w:tab w:val="left" w:pos="540"/>
          <w:tab w:val="left" w:pos="1260"/>
        </w:tabs>
        <w:ind w:left="1260" w:hanging="1260"/>
        <w:rPr>
          <w:rFonts w:ascii="Times New Roman" w:hAnsi="Times New Roman"/>
          <w:szCs w:val="24"/>
        </w:rPr>
      </w:pPr>
      <w:r>
        <w:rPr>
          <w:rFonts w:ascii="Times New Roman" w:hAnsi="Times New Roman"/>
          <w:szCs w:val="24"/>
        </w:rPr>
        <w:t>____  ____   Include introductory letter to parents, and weekly examples of communication with parents</w:t>
      </w:r>
    </w:p>
    <w:p w:rsidR="00B36CFC" w:rsidRDefault="007B0ABB" w:rsidP="00537388">
      <w:pPr>
        <w:tabs>
          <w:tab w:val="left" w:pos="540"/>
          <w:tab w:val="left" w:pos="720"/>
          <w:tab w:val="left" w:pos="1260"/>
        </w:tabs>
        <w:ind w:left="1260" w:hanging="1260"/>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B36CFC">
        <w:rPr>
          <w:rFonts w:ascii="Times New Roman" w:hAnsi="Times New Roman"/>
          <w:szCs w:val="24"/>
        </w:rPr>
        <w:t>Complete observations of faculty members (not your cooperating teacher)</w:t>
      </w:r>
      <w:r w:rsidR="00AF11E6">
        <w:rPr>
          <w:rFonts w:ascii="Times New Roman" w:hAnsi="Times New Roman"/>
          <w:szCs w:val="24"/>
        </w:rPr>
        <w:t xml:space="preserve"> using the observation notes form and include the notes in this section</w:t>
      </w:r>
      <w:r w:rsidR="00B36CFC">
        <w:rPr>
          <w:rFonts w:ascii="Times New Roman" w:hAnsi="Times New Roman"/>
          <w:szCs w:val="24"/>
        </w:rPr>
        <w:t xml:space="preserve"> – 4 total for 16 </w:t>
      </w:r>
      <w:r w:rsidR="00C1377C">
        <w:rPr>
          <w:rFonts w:ascii="Times New Roman" w:hAnsi="Times New Roman"/>
          <w:szCs w:val="24"/>
        </w:rPr>
        <w:t>wk.</w:t>
      </w:r>
      <w:r w:rsidR="00B36CFC">
        <w:rPr>
          <w:rFonts w:ascii="Times New Roman" w:hAnsi="Times New Roman"/>
          <w:szCs w:val="24"/>
        </w:rPr>
        <w:t xml:space="preserve">, 2 at each placement for 8 </w:t>
      </w:r>
      <w:r w:rsidR="00C1377C">
        <w:rPr>
          <w:rFonts w:ascii="Times New Roman" w:hAnsi="Times New Roman"/>
          <w:szCs w:val="24"/>
        </w:rPr>
        <w:t>wk.</w:t>
      </w:r>
    </w:p>
    <w:p w:rsidR="00AF11E6" w:rsidRPr="00AF11E6" w:rsidRDefault="007B0ABB" w:rsidP="00537388">
      <w:pPr>
        <w:tabs>
          <w:tab w:val="left" w:pos="540"/>
          <w:tab w:val="left" w:pos="720"/>
          <w:tab w:val="left" w:pos="1260"/>
        </w:tabs>
        <w:ind w:left="1260" w:hanging="1260"/>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AF11E6">
        <w:rPr>
          <w:rFonts w:ascii="Times New Roman" w:hAnsi="Times New Roman"/>
          <w:szCs w:val="24"/>
        </w:rPr>
        <w:t>Schedule a mock interview with an administrator in your school, include a brief (1-2 page) summary of the mock interview in this section – at least one mock interview at each placement</w:t>
      </w:r>
    </w:p>
    <w:p w:rsidR="00714475" w:rsidRPr="00CE4DE2" w:rsidRDefault="00714475" w:rsidP="00537388">
      <w:pPr>
        <w:tabs>
          <w:tab w:val="left" w:pos="540"/>
          <w:tab w:val="left" w:pos="720"/>
          <w:tab w:val="left" w:pos="1260"/>
        </w:tabs>
        <w:rPr>
          <w:rFonts w:ascii="Times New Roman" w:hAnsi="Times New Roman"/>
          <w:b/>
          <w:szCs w:val="24"/>
          <w:u w:val="single"/>
        </w:rPr>
      </w:pPr>
    </w:p>
    <w:p w:rsidR="00CE4DE2" w:rsidRDefault="00CE4DE2" w:rsidP="00537388">
      <w:pPr>
        <w:tabs>
          <w:tab w:val="left" w:pos="540"/>
          <w:tab w:val="left" w:pos="720"/>
          <w:tab w:val="left" w:pos="1260"/>
        </w:tabs>
        <w:rPr>
          <w:rFonts w:ascii="Times New Roman" w:hAnsi="Times New Roman"/>
          <w:b/>
          <w:szCs w:val="22"/>
          <w:u w:val="single"/>
        </w:rPr>
      </w:pPr>
    </w:p>
    <w:p w:rsidR="00714475" w:rsidRPr="00CE4DE2" w:rsidRDefault="00B36CFC" w:rsidP="00537388">
      <w:pPr>
        <w:tabs>
          <w:tab w:val="left" w:pos="540"/>
          <w:tab w:val="left" w:pos="720"/>
          <w:tab w:val="left" w:pos="1260"/>
        </w:tabs>
        <w:rPr>
          <w:rFonts w:ascii="Times New Roman" w:hAnsi="Times New Roman"/>
          <w:b/>
          <w:szCs w:val="24"/>
          <w:u w:val="single"/>
        </w:rPr>
      </w:pPr>
      <w:r>
        <w:rPr>
          <w:rFonts w:ascii="Times New Roman" w:hAnsi="Times New Roman"/>
          <w:b/>
          <w:szCs w:val="24"/>
          <w:u w:val="single"/>
        </w:rPr>
        <w:t xml:space="preserve">Section 6 - </w:t>
      </w:r>
      <w:r w:rsidR="00714475" w:rsidRPr="00CE4DE2">
        <w:rPr>
          <w:rFonts w:ascii="Times New Roman" w:hAnsi="Times New Roman"/>
          <w:b/>
          <w:szCs w:val="24"/>
          <w:u w:val="single"/>
        </w:rPr>
        <w:t>Mid-term and Final Evaluations</w:t>
      </w:r>
    </w:p>
    <w:p w:rsidR="00537388" w:rsidRPr="00CE4DE2" w:rsidRDefault="00537388" w:rsidP="00537388">
      <w:pPr>
        <w:tabs>
          <w:tab w:val="left" w:pos="540"/>
        </w:tabs>
        <w:rPr>
          <w:rFonts w:ascii="Times New Roman" w:hAnsi="Times New Roman"/>
          <w:b/>
          <w:szCs w:val="22"/>
          <w:u w:val="single"/>
        </w:rPr>
      </w:pPr>
      <w:r>
        <w:rPr>
          <w:rFonts w:ascii="Times New Roman" w:hAnsi="Times New Roman"/>
          <w:b/>
          <w:szCs w:val="22"/>
          <w:u w:val="single"/>
        </w:rPr>
        <w:t xml:space="preserve">ST     </w:t>
      </w:r>
      <w:r w:rsidRPr="00CE4DE2">
        <w:rPr>
          <w:rFonts w:ascii="Times New Roman" w:hAnsi="Times New Roman"/>
          <w:b/>
          <w:szCs w:val="22"/>
          <w:u w:val="single"/>
        </w:rPr>
        <w:t>CES</w:t>
      </w:r>
    </w:p>
    <w:p w:rsidR="00CE4DE2" w:rsidRDefault="007B0ABB" w:rsidP="00537388">
      <w:pPr>
        <w:tabs>
          <w:tab w:val="left" w:pos="540"/>
          <w:tab w:val="left" w:pos="720"/>
          <w:tab w:val="left" w:pos="1260"/>
        </w:tabs>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714475" w:rsidRPr="00CE4DE2">
        <w:rPr>
          <w:rFonts w:ascii="Times New Roman" w:hAnsi="Times New Roman"/>
          <w:szCs w:val="24"/>
        </w:rPr>
        <w:t xml:space="preserve">Go over 4 week evaluation with your cooperating teacher and education supervisor  </w:t>
      </w:r>
    </w:p>
    <w:p w:rsidR="00714475" w:rsidRPr="00CE4DE2" w:rsidRDefault="00537388" w:rsidP="00537388">
      <w:pPr>
        <w:tabs>
          <w:tab w:val="left" w:pos="540"/>
          <w:tab w:val="left" w:pos="720"/>
          <w:tab w:val="left" w:pos="1260"/>
        </w:tabs>
        <w:ind w:left="900"/>
        <w:rPr>
          <w:rFonts w:ascii="Times New Roman" w:hAnsi="Times New Roman"/>
          <w:szCs w:val="24"/>
        </w:rPr>
      </w:pPr>
      <w:r>
        <w:rPr>
          <w:rFonts w:ascii="Times New Roman" w:hAnsi="Times New Roman"/>
          <w:szCs w:val="24"/>
        </w:rPr>
        <w:tab/>
      </w:r>
      <w:r w:rsidR="00714475" w:rsidRPr="00CE4DE2">
        <w:rPr>
          <w:rFonts w:ascii="Times New Roman" w:hAnsi="Times New Roman"/>
          <w:szCs w:val="24"/>
        </w:rPr>
        <w:t>(</w:t>
      </w:r>
      <w:r w:rsidR="00C1377C" w:rsidRPr="00CE4DE2">
        <w:rPr>
          <w:rFonts w:ascii="Times New Roman" w:hAnsi="Times New Roman"/>
          <w:szCs w:val="24"/>
        </w:rPr>
        <w:t>Mid-term</w:t>
      </w:r>
      <w:r w:rsidR="00714475" w:rsidRPr="00CE4DE2">
        <w:rPr>
          <w:rFonts w:ascii="Times New Roman" w:hAnsi="Times New Roman"/>
          <w:szCs w:val="24"/>
        </w:rPr>
        <w:t>)</w:t>
      </w:r>
    </w:p>
    <w:p w:rsidR="00CE4DE2" w:rsidRDefault="007B0ABB" w:rsidP="00537388">
      <w:pPr>
        <w:tabs>
          <w:tab w:val="left" w:pos="540"/>
          <w:tab w:val="left" w:pos="720"/>
          <w:tab w:val="left" w:pos="1260"/>
        </w:tabs>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714475" w:rsidRPr="00CE4DE2">
        <w:rPr>
          <w:rFonts w:ascii="Times New Roman" w:hAnsi="Times New Roman"/>
          <w:szCs w:val="24"/>
        </w:rPr>
        <w:t xml:space="preserve">Go over 8 week evaluation with your cooperating teacher and education supervisor  </w:t>
      </w:r>
    </w:p>
    <w:p w:rsidR="00714475" w:rsidRPr="00CE4DE2" w:rsidRDefault="00537388" w:rsidP="00537388">
      <w:pPr>
        <w:tabs>
          <w:tab w:val="left" w:pos="540"/>
          <w:tab w:val="left" w:pos="720"/>
          <w:tab w:val="left" w:pos="810"/>
          <w:tab w:val="left" w:pos="1260"/>
        </w:tabs>
        <w:ind w:left="900"/>
        <w:rPr>
          <w:rFonts w:ascii="Times New Roman" w:hAnsi="Times New Roman"/>
          <w:szCs w:val="24"/>
        </w:rPr>
      </w:pPr>
      <w:r>
        <w:rPr>
          <w:rFonts w:ascii="Times New Roman" w:hAnsi="Times New Roman"/>
          <w:szCs w:val="24"/>
        </w:rPr>
        <w:tab/>
      </w:r>
      <w:r w:rsidR="00714475" w:rsidRPr="00CE4DE2">
        <w:rPr>
          <w:rFonts w:ascii="Times New Roman" w:hAnsi="Times New Roman"/>
          <w:szCs w:val="24"/>
        </w:rPr>
        <w:t>(</w:t>
      </w:r>
      <w:r w:rsidR="00C1377C" w:rsidRPr="00CE4DE2">
        <w:rPr>
          <w:rFonts w:ascii="Times New Roman" w:hAnsi="Times New Roman"/>
          <w:szCs w:val="24"/>
        </w:rPr>
        <w:t>Final</w:t>
      </w:r>
      <w:r w:rsidR="00714475" w:rsidRPr="00CE4DE2">
        <w:rPr>
          <w:rFonts w:ascii="Times New Roman" w:hAnsi="Times New Roman"/>
          <w:szCs w:val="24"/>
        </w:rPr>
        <w:t>)</w:t>
      </w:r>
    </w:p>
    <w:p w:rsidR="00B36CFC" w:rsidRDefault="00537388" w:rsidP="00537388">
      <w:pPr>
        <w:tabs>
          <w:tab w:val="left" w:pos="720"/>
          <w:tab w:val="left" w:pos="1260"/>
        </w:tabs>
        <w:ind w:left="900" w:hanging="900"/>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B36CFC" w:rsidRPr="00CE4DE2">
        <w:rPr>
          <w:rFonts w:ascii="Times New Roman" w:hAnsi="Times New Roman"/>
          <w:szCs w:val="24"/>
        </w:rPr>
        <w:t>Include copies of your mid-term and final evaluations</w:t>
      </w:r>
      <w:r w:rsidR="00AF11E6">
        <w:rPr>
          <w:rFonts w:ascii="Times New Roman" w:hAnsi="Times New Roman"/>
          <w:szCs w:val="24"/>
        </w:rPr>
        <w:t xml:space="preserve"> in this section</w:t>
      </w:r>
    </w:p>
    <w:p w:rsidR="00714475" w:rsidRPr="00CE4DE2" w:rsidRDefault="00714475" w:rsidP="00537388">
      <w:pPr>
        <w:tabs>
          <w:tab w:val="left" w:pos="720"/>
          <w:tab w:val="left" w:pos="1260"/>
        </w:tabs>
        <w:rPr>
          <w:rFonts w:ascii="Times New Roman" w:hAnsi="Times New Roman"/>
          <w:b/>
          <w:szCs w:val="24"/>
          <w:u w:val="single"/>
        </w:rPr>
      </w:pPr>
    </w:p>
    <w:p w:rsidR="00537388" w:rsidRPr="00CE4DE2" w:rsidRDefault="00537388" w:rsidP="00537388">
      <w:pPr>
        <w:tabs>
          <w:tab w:val="left" w:pos="540"/>
        </w:tabs>
        <w:rPr>
          <w:rFonts w:ascii="Times New Roman" w:hAnsi="Times New Roman"/>
          <w:b/>
          <w:szCs w:val="22"/>
          <w:u w:val="single"/>
        </w:rPr>
      </w:pPr>
      <w:r>
        <w:rPr>
          <w:rFonts w:ascii="Times New Roman" w:hAnsi="Times New Roman"/>
          <w:b/>
          <w:szCs w:val="22"/>
          <w:u w:val="single"/>
        </w:rPr>
        <w:t xml:space="preserve">ST     </w:t>
      </w:r>
      <w:r w:rsidRPr="00CE4DE2">
        <w:rPr>
          <w:rFonts w:ascii="Times New Roman" w:hAnsi="Times New Roman"/>
          <w:b/>
          <w:szCs w:val="22"/>
          <w:u w:val="single"/>
        </w:rPr>
        <w:t>CES</w:t>
      </w:r>
    </w:p>
    <w:p w:rsidR="00714475" w:rsidRDefault="00537388" w:rsidP="00537388">
      <w:pPr>
        <w:tabs>
          <w:tab w:val="left" w:pos="720"/>
          <w:tab w:val="left" w:pos="1260"/>
        </w:tabs>
        <w:ind w:left="1260" w:hanging="1260"/>
        <w:rPr>
          <w:rFonts w:ascii="Times New Roman" w:hAnsi="Times New Roman"/>
          <w:szCs w:val="24"/>
        </w:rPr>
      </w:pPr>
      <w:r>
        <w:rPr>
          <w:rFonts w:ascii="Times New Roman" w:hAnsi="Times New Roman"/>
          <w:szCs w:val="22"/>
        </w:rPr>
        <w:t>____  ____</w:t>
      </w:r>
      <w:r w:rsidRPr="00CE4DE2">
        <w:rPr>
          <w:rFonts w:ascii="Times New Roman" w:hAnsi="Times New Roman"/>
          <w:szCs w:val="22"/>
        </w:rPr>
        <w:t xml:space="preserve"> </w:t>
      </w:r>
      <w:r>
        <w:rPr>
          <w:rFonts w:ascii="Times New Roman" w:hAnsi="Times New Roman"/>
          <w:szCs w:val="22"/>
        </w:rPr>
        <w:tab/>
      </w:r>
      <w:r w:rsidR="00714475" w:rsidRPr="00CE4DE2">
        <w:rPr>
          <w:rFonts w:ascii="Times New Roman" w:hAnsi="Times New Roman"/>
          <w:szCs w:val="24"/>
        </w:rPr>
        <w:t xml:space="preserve">Write thank you letters to your cooperating teacher and to the school administrator upon completion of your student teaching </w:t>
      </w:r>
    </w:p>
    <w:p w:rsidR="00CE4DE2" w:rsidRPr="00CE4DE2" w:rsidRDefault="00CE4DE2" w:rsidP="00714475">
      <w:pPr>
        <w:rPr>
          <w:rFonts w:ascii="Times New Roman" w:hAnsi="Times New Roman"/>
          <w:b/>
          <w:szCs w:val="24"/>
        </w:rPr>
      </w:pPr>
    </w:p>
    <w:p w:rsidR="00714475" w:rsidRDefault="00714475" w:rsidP="00714475">
      <w:pPr>
        <w:rPr>
          <w:rFonts w:ascii="Times New Roman" w:hAnsi="Times New Roman"/>
          <w:b/>
          <w:szCs w:val="24"/>
        </w:rPr>
      </w:pPr>
    </w:p>
    <w:p w:rsidR="00A86EB9" w:rsidRPr="00CE4DE2" w:rsidRDefault="00A86EB9" w:rsidP="00714475">
      <w:pPr>
        <w:rPr>
          <w:rFonts w:ascii="Times New Roman" w:hAnsi="Times New Roman"/>
          <w:b/>
          <w:szCs w:val="24"/>
        </w:rPr>
      </w:pPr>
    </w:p>
    <w:p w:rsidR="00714475" w:rsidRPr="00CE4DE2" w:rsidRDefault="00714475" w:rsidP="00714475">
      <w:pPr>
        <w:rPr>
          <w:rFonts w:ascii="Times New Roman" w:hAnsi="Times New Roman"/>
          <w:b/>
          <w:szCs w:val="24"/>
        </w:rPr>
      </w:pPr>
    </w:p>
    <w:p w:rsidR="00714475" w:rsidRPr="00AF11E6" w:rsidRDefault="00714475" w:rsidP="00AF11E6">
      <w:pPr>
        <w:rPr>
          <w:rFonts w:ascii="Times New Roman" w:hAnsi="Times New Roman"/>
          <w:b/>
          <w:sz w:val="32"/>
          <w:szCs w:val="24"/>
        </w:rPr>
      </w:pPr>
      <w:r w:rsidRPr="00AF11E6">
        <w:rPr>
          <w:rFonts w:ascii="Times New Roman" w:hAnsi="Times New Roman"/>
          <w:b/>
          <w:sz w:val="32"/>
          <w:szCs w:val="24"/>
        </w:rPr>
        <w:t>I certify that all of the above initialed items we</w:t>
      </w:r>
      <w:r w:rsidR="00AF11E6">
        <w:rPr>
          <w:rFonts w:ascii="Times New Roman" w:hAnsi="Times New Roman"/>
          <w:b/>
          <w:sz w:val="32"/>
          <w:szCs w:val="24"/>
        </w:rPr>
        <w:t>re completed at a satisfactory level during the student teaching placement.</w:t>
      </w:r>
    </w:p>
    <w:p w:rsidR="00714475" w:rsidRDefault="00714475" w:rsidP="00714475">
      <w:pPr>
        <w:rPr>
          <w:rFonts w:ascii="Times New Roman" w:hAnsi="Times New Roman"/>
          <w:b/>
          <w:sz w:val="32"/>
          <w:szCs w:val="24"/>
        </w:rPr>
      </w:pPr>
    </w:p>
    <w:p w:rsidR="00F53A30" w:rsidRPr="00AF11E6" w:rsidRDefault="00F53A30" w:rsidP="00714475">
      <w:pPr>
        <w:rPr>
          <w:rFonts w:ascii="Times New Roman" w:hAnsi="Times New Roman"/>
          <w:b/>
          <w:sz w:val="32"/>
          <w:szCs w:val="24"/>
        </w:rPr>
      </w:pPr>
    </w:p>
    <w:p w:rsidR="00714475" w:rsidRPr="00AF11E6" w:rsidRDefault="00714475" w:rsidP="00714475">
      <w:pPr>
        <w:rPr>
          <w:rFonts w:ascii="Times New Roman" w:hAnsi="Times New Roman"/>
          <w:b/>
          <w:sz w:val="32"/>
          <w:szCs w:val="24"/>
        </w:rPr>
      </w:pP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00AF11E6">
        <w:rPr>
          <w:rFonts w:ascii="Times New Roman" w:hAnsi="Times New Roman"/>
          <w:b/>
          <w:sz w:val="32"/>
          <w:szCs w:val="24"/>
          <w:u w:val="single"/>
        </w:rPr>
        <w:tab/>
      </w:r>
    </w:p>
    <w:p w:rsidR="00714475" w:rsidRPr="00CE4DE2" w:rsidRDefault="00AF11E6" w:rsidP="00714475">
      <w:pPr>
        <w:rPr>
          <w:rFonts w:ascii="Times New Roman" w:hAnsi="Times New Roman"/>
          <w:b/>
          <w:szCs w:val="24"/>
        </w:rPr>
      </w:pPr>
      <w:r w:rsidRPr="00AF11E6">
        <w:rPr>
          <w:rFonts w:ascii="Times New Roman" w:hAnsi="Times New Roman"/>
          <w:b/>
          <w:sz w:val="28"/>
          <w:szCs w:val="24"/>
        </w:rPr>
        <w:t xml:space="preserve">Student Teacher </w:t>
      </w:r>
      <w:r w:rsidRPr="00AF11E6">
        <w:rPr>
          <w:rFonts w:ascii="Times New Roman" w:hAnsi="Times New Roman"/>
          <w:b/>
          <w:sz w:val="28"/>
          <w:szCs w:val="24"/>
        </w:rPr>
        <w:tab/>
      </w:r>
      <w:r>
        <w:rPr>
          <w:rFonts w:ascii="Times New Roman" w:hAnsi="Times New Roman"/>
          <w:b/>
          <w:sz w:val="28"/>
          <w:szCs w:val="24"/>
        </w:rPr>
        <w:tab/>
      </w:r>
      <w:r w:rsidRPr="00AF11E6">
        <w:rPr>
          <w:rFonts w:ascii="Times New Roman" w:hAnsi="Times New Roman"/>
          <w:b/>
          <w:sz w:val="28"/>
          <w:szCs w:val="24"/>
        </w:rPr>
        <w:t>Date</w:t>
      </w:r>
      <w:r w:rsidRPr="00AF11E6">
        <w:rPr>
          <w:rFonts w:ascii="Times New Roman" w:hAnsi="Times New Roman"/>
          <w:b/>
          <w:sz w:val="28"/>
          <w:szCs w:val="24"/>
        </w:rPr>
        <w:tab/>
      </w:r>
      <w:r w:rsidRPr="00AF11E6">
        <w:rPr>
          <w:rFonts w:ascii="Times New Roman" w:hAnsi="Times New Roman"/>
          <w:b/>
          <w:sz w:val="28"/>
          <w:szCs w:val="24"/>
        </w:rPr>
        <w:tab/>
      </w:r>
      <w:r>
        <w:rPr>
          <w:rFonts w:ascii="Times New Roman" w:hAnsi="Times New Roman"/>
          <w:b/>
          <w:sz w:val="28"/>
          <w:szCs w:val="24"/>
        </w:rPr>
        <w:t xml:space="preserve">College Education Supervisor </w:t>
      </w:r>
      <w:r>
        <w:rPr>
          <w:rFonts w:ascii="Times New Roman" w:hAnsi="Times New Roman"/>
          <w:b/>
          <w:sz w:val="28"/>
          <w:szCs w:val="24"/>
        </w:rPr>
        <w:tab/>
      </w:r>
      <w:r>
        <w:rPr>
          <w:rFonts w:ascii="Times New Roman" w:hAnsi="Times New Roman"/>
          <w:b/>
          <w:sz w:val="28"/>
          <w:szCs w:val="24"/>
        </w:rPr>
        <w:tab/>
      </w:r>
      <w:r w:rsidR="00714475" w:rsidRPr="00AF11E6">
        <w:rPr>
          <w:rFonts w:ascii="Times New Roman" w:hAnsi="Times New Roman"/>
          <w:b/>
          <w:sz w:val="28"/>
          <w:szCs w:val="24"/>
        </w:rPr>
        <w:t>Date</w:t>
      </w:r>
      <w:r>
        <w:rPr>
          <w:rFonts w:ascii="Times New Roman" w:hAnsi="Times New Roman"/>
          <w:b/>
          <w:sz w:val="28"/>
          <w:szCs w:val="24"/>
        </w:rPr>
        <w:t xml:space="preserve"> </w:t>
      </w:r>
      <w:r w:rsidRPr="00AF11E6">
        <w:rPr>
          <w:rFonts w:ascii="Times New Roman" w:hAnsi="Times New Roman"/>
          <w:b/>
          <w:szCs w:val="24"/>
        </w:rPr>
        <w:t>Print</w:t>
      </w:r>
      <w:r w:rsidR="00714475" w:rsidRPr="00CE4DE2">
        <w:rPr>
          <w:rFonts w:ascii="Times New Roman" w:hAnsi="Times New Roman"/>
          <w:b/>
          <w:szCs w:val="24"/>
        </w:rPr>
        <w:tab/>
      </w:r>
      <w:r w:rsidR="00714475" w:rsidRPr="00CE4DE2">
        <w:rPr>
          <w:rFonts w:ascii="Times New Roman" w:hAnsi="Times New Roman"/>
          <w:b/>
          <w:szCs w:val="24"/>
        </w:rPr>
        <w:tab/>
      </w:r>
      <w:r w:rsidR="00714475" w:rsidRPr="00CE4DE2">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Print</w:t>
      </w:r>
    </w:p>
    <w:p w:rsidR="00714475" w:rsidRPr="00B27EE4" w:rsidRDefault="00714475" w:rsidP="00714475">
      <w:pPr>
        <w:spacing w:after="200" w:line="276" w:lineRule="auto"/>
        <w:rPr>
          <w:rFonts w:ascii="Times New Roman" w:hAnsi="Times New Roman"/>
          <w:b/>
          <w:sz w:val="20"/>
        </w:rPr>
      </w:pPr>
    </w:p>
    <w:p w:rsidR="00AF11E6" w:rsidRDefault="00AF11E6">
      <w:pPr>
        <w:rPr>
          <w:rFonts w:ascii="Times New Roman" w:hAnsi="Times New Roman"/>
          <w:b/>
          <w:sz w:val="20"/>
        </w:rPr>
      </w:pPr>
    </w:p>
    <w:p w:rsidR="00AF11E6" w:rsidRPr="00AF11E6" w:rsidRDefault="00AF11E6" w:rsidP="00AF11E6">
      <w:pPr>
        <w:rPr>
          <w:rFonts w:ascii="Times New Roman" w:hAnsi="Times New Roman"/>
          <w:b/>
          <w:sz w:val="32"/>
          <w:szCs w:val="24"/>
        </w:rPr>
      </w:pP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sidRPr="00AF11E6">
        <w:rPr>
          <w:rFonts w:ascii="Times New Roman" w:hAnsi="Times New Roman"/>
          <w:b/>
          <w:sz w:val="32"/>
          <w:szCs w:val="24"/>
          <w:u w:val="single"/>
        </w:rPr>
        <w:tab/>
      </w:r>
      <w:r>
        <w:rPr>
          <w:rFonts w:ascii="Times New Roman" w:hAnsi="Times New Roman"/>
          <w:b/>
          <w:sz w:val="32"/>
          <w:szCs w:val="24"/>
          <w:u w:val="single"/>
        </w:rPr>
        <w:tab/>
      </w:r>
    </w:p>
    <w:p w:rsidR="00303F5B" w:rsidRDefault="00AF11E6" w:rsidP="00AF11E6">
      <w:pPr>
        <w:rPr>
          <w:rFonts w:ascii="Times New Roman" w:hAnsi="Times New Roman"/>
          <w:b/>
          <w:szCs w:val="24"/>
        </w:rPr>
      </w:pPr>
      <w:r w:rsidRPr="00AF11E6">
        <w:rPr>
          <w:rFonts w:ascii="Times New Roman" w:hAnsi="Times New Roman"/>
          <w:b/>
          <w:sz w:val="28"/>
          <w:szCs w:val="24"/>
        </w:rPr>
        <w:t xml:space="preserve">Student Teacher </w:t>
      </w:r>
      <w:r w:rsidRPr="00AF11E6">
        <w:rPr>
          <w:rFonts w:ascii="Times New Roman" w:hAnsi="Times New Roman"/>
          <w:b/>
          <w:sz w:val="28"/>
          <w:szCs w:val="24"/>
        </w:rPr>
        <w:tab/>
      </w:r>
      <w:r>
        <w:rPr>
          <w:rFonts w:ascii="Times New Roman" w:hAnsi="Times New Roman"/>
          <w:b/>
          <w:sz w:val="28"/>
          <w:szCs w:val="24"/>
        </w:rPr>
        <w:tab/>
      </w:r>
      <w:r w:rsidRPr="00AF11E6">
        <w:rPr>
          <w:rFonts w:ascii="Times New Roman" w:hAnsi="Times New Roman"/>
          <w:b/>
          <w:sz w:val="28"/>
          <w:szCs w:val="24"/>
        </w:rPr>
        <w:t>Date</w:t>
      </w:r>
      <w:r w:rsidRPr="00AF11E6">
        <w:rPr>
          <w:rFonts w:ascii="Times New Roman" w:hAnsi="Times New Roman"/>
          <w:b/>
          <w:sz w:val="28"/>
          <w:szCs w:val="24"/>
        </w:rPr>
        <w:tab/>
      </w:r>
      <w:r w:rsidRPr="00AF11E6">
        <w:rPr>
          <w:rFonts w:ascii="Times New Roman" w:hAnsi="Times New Roman"/>
          <w:b/>
          <w:sz w:val="28"/>
          <w:szCs w:val="24"/>
        </w:rPr>
        <w:tab/>
      </w:r>
      <w:r>
        <w:rPr>
          <w:rFonts w:ascii="Times New Roman" w:hAnsi="Times New Roman"/>
          <w:b/>
          <w:sz w:val="28"/>
          <w:szCs w:val="24"/>
        </w:rPr>
        <w:t xml:space="preserve">College Education Supervisor </w:t>
      </w:r>
      <w:r>
        <w:rPr>
          <w:rFonts w:ascii="Times New Roman" w:hAnsi="Times New Roman"/>
          <w:b/>
          <w:sz w:val="28"/>
          <w:szCs w:val="24"/>
        </w:rPr>
        <w:tab/>
      </w:r>
      <w:r>
        <w:rPr>
          <w:rFonts w:ascii="Times New Roman" w:hAnsi="Times New Roman"/>
          <w:b/>
          <w:sz w:val="28"/>
          <w:szCs w:val="24"/>
        </w:rPr>
        <w:tab/>
      </w:r>
      <w:r w:rsidRPr="00AF11E6">
        <w:rPr>
          <w:rFonts w:ascii="Times New Roman" w:hAnsi="Times New Roman"/>
          <w:b/>
          <w:sz w:val="28"/>
          <w:szCs w:val="24"/>
        </w:rPr>
        <w:t>Date</w:t>
      </w:r>
      <w:r>
        <w:rPr>
          <w:rFonts w:ascii="Times New Roman" w:hAnsi="Times New Roman"/>
          <w:b/>
          <w:sz w:val="28"/>
          <w:szCs w:val="24"/>
        </w:rPr>
        <w:t xml:space="preserve"> </w:t>
      </w:r>
      <w:r>
        <w:rPr>
          <w:rFonts w:ascii="Times New Roman" w:hAnsi="Times New Roman"/>
          <w:b/>
          <w:szCs w:val="24"/>
        </w:rPr>
        <w:t>Signature</w:t>
      </w:r>
      <w:r w:rsidRPr="00CE4DE2">
        <w:rPr>
          <w:rFonts w:ascii="Times New Roman" w:hAnsi="Times New Roman"/>
          <w:b/>
          <w:szCs w:val="24"/>
        </w:rPr>
        <w:tab/>
      </w:r>
      <w:r w:rsidRPr="00CE4DE2">
        <w:rPr>
          <w:rFonts w:ascii="Times New Roman" w:hAnsi="Times New Roman"/>
          <w:b/>
          <w:szCs w:val="24"/>
        </w:rPr>
        <w:tab/>
      </w:r>
      <w:r w:rsidRPr="00CE4DE2">
        <w:rPr>
          <w:rFonts w:ascii="Times New Roman" w:hAnsi="Times New Roman"/>
          <w:b/>
          <w:szCs w:val="24"/>
        </w:rPr>
        <w:tab/>
      </w:r>
      <w:r>
        <w:rPr>
          <w:rFonts w:ascii="Times New Roman" w:hAnsi="Times New Roman"/>
          <w:b/>
          <w:szCs w:val="24"/>
        </w:rPr>
        <w:tab/>
      </w:r>
      <w:r>
        <w:rPr>
          <w:rFonts w:ascii="Times New Roman" w:hAnsi="Times New Roman"/>
          <w:b/>
          <w:szCs w:val="24"/>
        </w:rPr>
        <w:tab/>
        <w:t>Signature</w:t>
      </w:r>
    </w:p>
    <w:p w:rsidR="00303F5B" w:rsidRDefault="00303F5B">
      <w:pPr>
        <w:rPr>
          <w:rFonts w:ascii="Times New Roman" w:hAnsi="Times New Roman"/>
          <w:b/>
          <w:szCs w:val="24"/>
        </w:rPr>
      </w:pPr>
      <w:r>
        <w:rPr>
          <w:rFonts w:ascii="Times New Roman" w:hAnsi="Times New Roman"/>
          <w:b/>
          <w:szCs w:val="24"/>
        </w:rPr>
        <w:br w:type="page"/>
      </w:r>
    </w:p>
    <w:p w:rsidR="00AF11E6" w:rsidRPr="00CE4DE2" w:rsidRDefault="00AF11E6" w:rsidP="00AF11E6">
      <w:pPr>
        <w:rPr>
          <w:rFonts w:ascii="Times New Roman" w:hAnsi="Times New Roman"/>
          <w:b/>
          <w:szCs w:val="24"/>
        </w:rPr>
      </w:pPr>
    </w:p>
    <w:p w:rsidR="00303F5B" w:rsidRDefault="004C4CCE" w:rsidP="00303F5B">
      <w:pPr>
        <w:rPr>
          <w:rFonts w:ascii="Times New Roman" w:hAnsi="Times New Roman"/>
        </w:rPr>
      </w:pPr>
      <w:r>
        <w:rPr>
          <w:rFonts w:ascii="Times New Roman" w:hAnsi="Times New Roman"/>
          <w:b/>
          <w:sz w:val="28"/>
        </w:rPr>
        <w:tab/>
      </w:r>
    </w:p>
    <w:p w:rsidR="00D91C9A" w:rsidRDefault="00D91C9A" w:rsidP="00303F5B">
      <w:pPr>
        <w:jc w:val="center"/>
        <w:rPr>
          <w:rFonts w:ascii="Times New Roman" w:hAnsi="Times New Roman"/>
          <w:b/>
          <w:sz w:val="28"/>
          <w:szCs w:val="28"/>
        </w:rPr>
      </w:pPr>
      <w:r w:rsidRPr="00CC324F">
        <w:rPr>
          <w:rFonts w:asciiTheme="majorHAnsi" w:hAnsiTheme="majorHAnsi" w:hint="eastAsia"/>
          <w:b/>
          <w:bCs/>
          <w:noProof/>
          <w:sz w:val="28"/>
          <w:szCs w:val="28"/>
        </w:rPr>
        <w:drawing>
          <wp:anchor distT="0" distB="0" distL="114300" distR="114300" simplePos="0" relativeHeight="251731456" behindDoc="0" locked="0" layoutInCell="1" allowOverlap="1" wp14:anchorId="3774AD2F" wp14:editId="1224ABC9">
            <wp:simplePos x="0" y="0"/>
            <wp:positionH relativeFrom="column">
              <wp:posOffset>2438400</wp:posOffset>
            </wp:positionH>
            <wp:positionV relativeFrom="paragraph">
              <wp:posOffset>99060</wp:posOffset>
            </wp:positionV>
            <wp:extent cx="1285875" cy="68389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5875" cy="683895"/>
                    </a:xfrm>
                    <a:prstGeom prst="rect">
                      <a:avLst/>
                    </a:prstGeom>
                  </pic:spPr>
                </pic:pic>
              </a:graphicData>
            </a:graphic>
          </wp:anchor>
        </w:drawing>
      </w:r>
    </w:p>
    <w:p w:rsidR="00D91C9A" w:rsidRDefault="00D91C9A" w:rsidP="00303F5B">
      <w:pPr>
        <w:jc w:val="center"/>
        <w:rPr>
          <w:rFonts w:ascii="Times New Roman" w:hAnsi="Times New Roman"/>
          <w:b/>
          <w:sz w:val="28"/>
          <w:szCs w:val="28"/>
        </w:rPr>
      </w:pPr>
    </w:p>
    <w:p w:rsidR="00D91C9A" w:rsidRDefault="00D91C9A" w:rsidP="00303F5B">
      <w:pPr>
        <w:jc w:val="center"/>
        <w:rPr>
          <w:rFonts w:ascii="Times New Roman" w:hAnsi="Times New Roman"/>
          <w:b/>
          <w:sz w:val="28"/>
          <w:szCs w:val="28"/>
        </w:rPr>
      </w:pPr>
    </w:p>
    <w:p w:rsidR="00D91C9A" w:rsidRDefault="00D91C9A" w:rsidP="00303F5B">
      <w:pPr>
        <w:jc w:val="center"/>
        <w:rPr>
          <w:rFonts w:ascii="Times New Roman" w:hAnsi="Times New Roman"/>
          <w:b/>
          <w:sz w:val="28"/>
          <w:szCs w:val="28"/>
        </w:rPr>
      </w:pPr>
    </w:p>
    <w:p w:rsidR="00D91C9A" w:rsidRDefault="00D91C9A" w:rsidP="00303F5B">
      <w:pPr>
        <w:jc w:val="center"/>
        <w:rPr>
          <w:rFonts w:ascii="Times New Roman" w:hAnsi="Times New Roman"/>
          <w:b/>
          <w:sz w:val="28"/>
          <w:szCs w:val="28"/>
        </w:rPr>
      </w:pPr>
    </w:p>
    <w:p w:rsidR="00303F5B" w:rsidRPr="0020620B" w:rsidRDefault="00303F5B" w:rsidP="00303F5B">
      <w:pPr>
        <w:jc w:val="center"/>
        <w:rPr>
          <w:rFonts w:ascii="Times New Roman" w:hAnsi="Times New Roman"/>
          <w:b/>
          <w:sz w:val="20"/>
        </w:rPr>
      </w:pPr>
      <w:r>
        <w:rPr>
          <w:rFonts w:ascii="Times New Roman" w:hAnsi="Times New Roman"/>
          <w:b/>
          <w:sz w:val="28"/>
          <w:szCs w:val="28"/>
        </w:rPr>
        <w:t xml:space="preserve">Communication Skills </w:t>
      </w:r>
      <w:r w:rsidRPr="00B27EE4">
        <w:rPr>
          <w:rFonts w:ascii="Times New Roman" w:hAnsi="Times New Roman"/>
          <w:b/>
          <w:sz w:val="28"/>
          <w:szCs w:val="28"/>
        </w:rPr>
        <w:t xml:space="preserve">and </w:t>
      </w:r>
      <w:r>
        <w:rPr>
          <w:rFonts w:ascii="Times New Roman" w:hAnsi="Times New Roman"/>
          <w:b/>
          <w:sz w:val="28"/>
          <w:szCs w:val="28"/>
        </w:rPr>
        <w:t>InTASC</w:t>
      </w:r>
      <w:r w:rsidRPr="00B27EE4">
        <w:rPr>
          <w:rFonts w:ascii="Times New Roman" w:hAnsi="Times New Roman"/>
          <w:b/>
          <w:sz w:val="28"/>
          <w:szCs w:val="28"/>
        </w:rPr>
        <w:t xml:space="preserve"> </w:t>
      </w:r>
      <w:r>
        <w:rPr>
          <w:rFonts w:ascii="Times New Roman" w:hAnsi="Times New Roman"/>
          <w:b/>
          <w:sz w:val="28"/>
          <w:szCs w:val="28"/>
        </w:rPr>
        <w:t xml:space="preserve">Standards </w:t>
      </w:r>
      <w:r w:rsidRPr="00B27EE4">
        <w:rPr>
          <w:rFonts w:ascii="Times New Roman" w:hAnsi="Times New Roman"/>
          <w:b/>
          <w:sz w:val="28"/>
          <w:szCs w:val="28"/>
        </w:rPr>
        <w:t>Verification</w:t>
      </w:r>
    </w:p>
    <w:p w:rsidR="00303F5B" w:rsidRPr="00B27EE4" w:rsidRDefault="00303F5B" w:rsidP="00303F5B">
      <w:pPr>
        <w:rPr>
          <w:rFonts w:ascii="Times New Roman" w:hAnsi="Times New Roman"/>
        </w:rPr>
      </w:pPr>
    </w:p>
    <w:p w:rsidR="00303F5B" w:rsidRPr="00B27EE4" w:rsidRDefault="00303F5B" w:rsidP="00303F5B">
      <w:pPr>
        <w:rPr>
          <w:rFonts w:ascii="Times New Roman" w:hAnsi="Times New Roman"/>
        </w:rPr>
      </w:pPr>
      <w:r>
        <w:rPr>
          <w:rFonts w:ascii="Times New Roman" w:hAnsi="Times New Roman"/>
        </w:rPr>
        <w:t>Many years of research</w:t>
      </w:r>
      <w:r w:rsidRPr="00B27EE4">
        <w:rPr>
          <w:rFonts w:ascii="Times New Roman" w:hAnsi="Times New Roman"/>
        </w:rPr>
        <w:t xml:space="preserve"> indicate that effective teachers have specific knowledge, skills, and dispositions. Both Central College and the teacher candidate (you) hold responsibility for ensuring that you, as a graduate from Central’s teacher preparation program, exhibit the knowledge, skills and dispositions of effective teachers. Therefore, the Education Department at Central College developed student learning outcomes and dispositions that each student must exhibit to an appropriate level of mastery prior to obtaining departmental approval for a teaching license in the state of Iowa</w:t>
      </w:r>
      <w:r>
        <w:rPr>
          <w:rFonts w:ascii="Times New Roman" w:hAnsi="Times New Roman"/>
        </w:rPr>
        <w:t>. While they are based on the In</w:t>
      </w:r>
      <w:r w:rsidRPr="00B27EE4">
        <w:rPr>
          <w:rFonts w:ascii="Times New Roman" w:hAnsi="Times New Roman"/>
        </w:rPr>
        <w:t xml:space="preserve">TASC standards and the Iowa Teaching Standards, they are unique to Central’s program. In your progression through Central’s program, you have completed numerous competency verification forms to highlight your mastery of the various competencies for each class. The final component of this process is to use a summative evaluation procedure to verify that you have achieved a high level of competence in each of Central’s outcomes and dispositions. In addition, you need to demonstrate that you are able to articulate your competence both in written and oral form. This will involve compiling a final version of the professional portfolio and successfully completing an exit interview. The guidelines for the professional portfolio are listed below. The guidelines for the exit interview will follow. </w:t>
      </w:r>
    </w:p>
    <w:p w:rsidR="00303F5B" w:rsidRPr="00B27EE4" w:rsidRDefault="00303F5B" w:rsidP="00303F5B">
      <w:pPr>
        <w:rPr>
          <w:rFonts w:ascii="Times New Roman" w:hAnsi="Times New Roman"/>
        </w:rPr>
      </w:pPr>
    </w:p>
    <w:p w:rsidR="00A86EB9" w:rsidRDefault="00A86EB9" w:rsidP="00303F5B">
      <w:pPr>
        <w:jc w:val="center"/>
        <w:rPr>
          <w:rFonts w:ascii="Times New Roman" w:hAnsi="Times New Roman"/>
          <w:b/>
          <w:sz w:val="28"/>
          <w:szCs w:val="28"/>
        </w:rPr>
      </w:pPr>
    </w:p>
    <w:p w:rsidR="00A86EB9" w:rsidRDefault="00A86EB9" w:rsidP="00303F5B">
      <w:pPr>
        <w:jc w:val="center"/>
        <w:rPr>
          <w:rFonts w:ascii="Times New Roman" w:hAnsi="Times New Roman"/>
          <w:b/>
          <w:sz w:val="28"/>
          <w:szCs w:val="28"/>
        </w:rPr>
      </w:pPr>
    </w:p>
    <w:p w:rsidR="00303F5B" w:rsidRPr="00F63D79" w:rsidRDefault="00303F5B" w:rsidP="00303F5B">
      <w:pPr>
        <w:jc w:val="center"/>
        <w:rPr>
          <w:rFonts w:ascii="Times New Roman" w:hAnsi="Times New Roman"/>
          <w:b/>
          <w:sz w:val="28"/>
          <w:szCs w:val="28"/>
        </w:rPr>
      </w:pPr>
      <w:r>
        <w:rPr>
          <w:rFonts w:ascii="Times New Roman" w:hAnsi="Times New Roman"/>
          <w:b/>
          <w:sz w:val="28"/>
          <w:szCs w:val="28"/>
        </w:rPr>
        <w:t>Professional/Program Portfolio Requirements</w:t>
      </w:r>
    </w:p>
    <w:p w:rsidR="00303F5B" w:rsidRPr="00B27EE4" w:rsidRDefault="00303F5B" w:rsidP="0053400C">
      <w:pPr>
        <w:numPr>
          <w:ilvl w:val="0"/>
          <w:numId w:val="9"/>
        </w:numPr>
        <w:rPr>
          <w:rFonts w:ascii="Times New Roman" w:hAnsi="Times New Roman"/>
        </w:rPr>
      </w:pPr>
      <w:r w:rsidRPr="00B27EE4">
        <w:rPr>
          <w:rFonts w:ascii="Times New Roman" w:hAnsi="Times New Roman"/>
        </w:rPr>
        <w:t>Your philosophy of education</w:t>
      </w:r>
    </w:p>
    <w:p w:rsidR="00303F5B" w:rsidRPr="00B27EE4" w:rsidRDefault="00303F5B" w:rsidP="0053400C">
      <w:pPr>
        <w:numPr>
          <w:ilvl w:val="0"/>
          <w:numId w:val="9"/>
        </w:numPr>
        <w:rPr>
          <w:rFonts w:ascii="Times New Roman" w:hAnsi="Times New Roman"/>
        </w:rPr>
      </w:pPr>
      <w:r w:rsidRPr="00B27EE4">
        <w:rPr>
          <w:rFonts w:ascii="Times New Roman" w:hAnsi="Times New Roman"/>
        </w:rPr>
        <w:t>Your list of courses in education and in your major</w:t>
      </w:r>
    </w:p>
    <w:p w:rsidR="00303F5B" w:rsidRPr="00B27EE4" w:rsidRDefault="00303F5B" w:rsidP="0053400C">
      <w:pPr>
        <w:numPr>
          <w:ilvl w:val="0"/>
          <w:numId w:val="9"/>
        </w:numPr>
        <w:rPr>
          <w:rFonts w:ascii="Times New Roman" w:hAnsi="Times New Roman"/>
        </w:rPr>
      </w:pPr>
      <w:r w:rsidRPr="00B27EE4">
        <w:rPr>
          <w:rFonts w:ascii="Times New Roman" w:hAnsi="Times New Roman"/>
        </w:rPr>
        <w:t>Your resume</w:t>
      </w:r>
    </w:p>
    <w:p w:rsidR="00303F5B" w:rsidRPr="00B27EE4" w:rsidRDefault="00303F5B" w:rsidP="0053400C">
      <w:pPr>
        <w:numPr>
          <w:ilvl w:val="0"/>
          <w:numId w:val="9"/>
        </w:numPr>
        <w:rPr>
          <w:rFonts w:ascii="Times New Roman" w:hAnsi="Times New Roman"/>
        </w:rPr>
      </w:pPr>
      <w:r w:rsidRPr="00B27EE4">
        <w:rPr>
          <w:rFonts w:ascii="Times New Roman" w:hAnsi="Times New Roman"/>
        </w:rPr>
        <w:t xml:space="preserve">Verification for each of the Central </w:t>
      </w:r>
      <w:r>
        <w:rPr>
          <w:rFonts w:ascii="Times New Roman" w:hAnsi="Times New Roman"/>
        </w:rPr>
        <w:t>InTASC Standards</w:t>
      </w:r>
      <w:r w:rsidRPr="00B27EE4">
        <w:rPr>
          <w:rFonts w:ascii="Times New Roman" w:hAnsi="Times New Roman"/>
        </w:rPr>
        <w:t xml:space="preserve"> and Central dispositions. Each verification </w:t>
      </w:r>
      <w:r w:rsidR="00D13854">
        <w:rPr>
          <w:rFonts w:ascii="Times New Roman" w:hAnsi="Times New Roman"/>
        </w:rPr>
        <w:t>will</w:t>
      </w:r>
      <w:r w:rsidRPr="00B27EE4">
        <w:rPr>
          <w:rFonts w:ascii="Times New Roman" w:hAnsi="Times New Roman"/>
        </w:rPr>
        <w:t xml:space="preserve"> include: </w:t>
      </w:r>
    </w:p>
    <w:p w:rsidR="00303F5B" w:rsidRPr="00B27EE4" w:rsidRDefault="00303F5B" w:rsidP="0053400C">
      <w:pPr>
        <w:numPr>
          <w:ilvl w:val="0"/>
          <w:numId w:val="8"/>
        </w:numPr>
        <w:rPr>
          <w:rFonts w:ascii="Times New Roman" w:hAnsi="Times New Roman"/>
        </w:rPr>
      </w:pPr>
      <w:r w:rsidRPr="00B27EE4">
        <w:rPr>
          <w:rFonts w:ascii="Times New Roman" w:hAnsi="Times New Roman"/>
        </w:rPr>
        <w:t xml:space="preserve">An approximately 1 page justification/rationale indicating why you are competent in this particular area. You </w:t>
      </w:r>
      <w:r w:rsidR="00D13854">
        <w:rPr>
          <w:rFonts w:ascii="Times New Roman" w:hAnsi="Times New Roman"/>
        </w:rPr>
        <w:t>will</w:t>
      </w:r>
      <w:r w:rsidRPr="00B27EE4">
        <w:rPr>
          <w:rFonts w:ascii="Times New Roman" w:hAnsi="Times New Roman"/>
        </w:rPr>
        <w:t xml:space="preserve"> include specific references to the artifacts that you included. The key is that you are able to articulate to another educator WHY you </w:t>
      </w:r>
      <w:r w:rsidR="00D13854">
        <w:rPr>
          <w:rFonts w:ascii="Times New Roman" w:hAnsi="Times New Roman"/>
        </w:rPr>
        <w:t>will</w:t>
      </w:r>
      <w:r w:rsidRPr="00B27EE4">
        <w:rPr>
          <w:rFonts w:ascii="Times New Roman" w:hAnsi="Times New Roman"/>
        </w:rPr>
        <w:t xml:space="preserve"> be considered effective and competent in the particular </w:t>
      </w:r>
      <w:r>
        <w:rPr>
          <w:rFonts w:ascii="Times New Roman" w:hAnsi="Times New Roman"/>
        </w:rPr>
        <w:t>standard</w:t>
      </w:r>
      <w:r w:rsidRPr="00B27EE4">
        <w:rPr>
          <w:rFonts w:ascii="Times New Roman" w:hAnsi="Times New Roman"/>
        </w:rPr>
        <w:t xml:space="preserve"> or disposition</w:t>
      </w:r>
      <w:r>
        <w:rPr>
          <w:rFonts w:ascii="Times New Roman" w:hAnsi="Times New Roman"/>
        </w:rPr>
        <w:t xml:space="preserve">. </w:t>
      </w:r>
      <w:r w:rsidRPr="00B27EE4">
        <w:rPr>
          <w:rFonts w:ascii="Times New Roman" w:hAnsi="Times New Roman"/>
        </w:rPr>
        <w:t xml:space="preserve">  </w:t>
      </w:r>
    </w:p>
    <w:p w:rsidR="00303F5B" w:rsidRDefault="00872C3C" w:rsidP="0053400C">
      <w:pPr>
        <w:numPr>
          <w:ilvl w:val="0"/>
          <w:numId w:val="8"/>
        </w:numPr>
        <w:rPr>
          <w:rFonts w:ascii="Times New Roman" w:hAnsi="Times New Roman"/>
        </w:rPr>
      </w:pPr>
      <w:r>
        <w:rPr>
          <w:rFonts w:ascii="Times New Roman" w:hAnsi="Times New Roman"/>
        </w:rPr>
        <w:t>For each general area (I Understand, I Can, I Am), you will include 6</w:t>
      </w:r>
      <w:r w:rsidR="00303F5B" w:rsidRPr="00B27EE4">
        <w:rPr>
          <w:rFonts w:ascii="Times New Roman" w:hAnsi="Times New Roman"/>
        </w:rPr>
        <w:t xml:space="preserve"> artifacts </w:t>
      </w:r>
      <w:r>
        <w:rPr>
          <w:rFonts w:ascii="Times New Roman" w:hAnsi="Times New Roman"/>
        </w:rPr>
        <w:t xml:space="preserve">(4 from student teaching) </w:t>
      </w:r>
      <w:r w:rsidR="00303F5B" w:rsidRPr="00B27EE4">
        <w:rPr>
          <w:rFonts w:ascii="Times New Roman" w:hAnsi="Times New Roman"/>
        </w:rPr>
        <w:t xml:space="preserve">that are excellent indications of your understanding of the goal and that indicate your competence in the goal area. These artifacts can be materials you developed for a class at Central (education or other), materials from student teaching, samples of student work, etc. </w:t>
      </w:r>
    </w:p>
    <w:p w:rsidR="00303F5B" w:rsidRDefault="00303F5B" w:rsidP="0053400C">
      <w:pPr>
        <w:numPr>
          <w:ilvl w:val="0"/>
          <w:numId w:val="8"/>
        </w:numPr>
        <w:rPr>
          <w:rFonts w:ascii="Times New Roman" w:hAnsi="Times New Roman"/>
        </w:rPr>
      </w:pPr>
      <w:r w:rsidRPr="0020620B">
        <w:rPr>
          <w:rFonts w:ascii="Times New Roman" w:hAnsi="Times New Roman"/>
        </w:rPr>
        <w:t>For dispositions, only a rationale is required but artifacts may be included if you wish.</w:t>
      </w:r>
    </w:p>
    <w:p w:rsidR="00303F5B" w:rsidRDefault="00303F5B" w:rsidP="00303F5B">
      <w:pPr>
        <w:rPr>
          <w:rFonts w:ascii="Times New Roman" w:hAnsi="Times New Roman"/>
        </w:rPr>
      </w:pPr>
    </w:p>
    <w:p w:rsidR="00303F5B" w:rsidRDefault="00303F5B" w:rsidP="00303F5B">
      <w:pPr>
        <w:rPr>
          <w:rFonts w:ascii="Times New Roman" w:hAnsi="Times New Roman"/>
        </w:rPr>
      </w:pPr>
    </w:p>
    <w:p w:rsidR="00303F5B" w:rsidRDefault="00303F5B" w:rsidP="00303F5B">
      <w:pPr>
        <w:rPr>
          <w:rFonts w:ascii="Times New Roman" w:hAnsi="Times New Roman"/>
        </w:rPr>
      </w:pPr>
    </w:p>
    <w:p w:rsidR="00303F5B" w:rsidRDefault="00303F5B" w:rsidP="00303F5B">
      <w:pPr>
        <w:rPr>
          <w:rFonts w:ascii="Times New Roman" w:hAnsi="Times New Roman"/>
        </w:rPr>
      </w:pPr>
    </w:p>
    <w:p w:rsidR="00303F5B" w:rsidRDefault="00303F5B" w:rsidP="00303F5B">
      <w:pPr>
        <w:rPr>
          <w:rFonts w:ascii="Times New Roman" w:hAnsi="Times New Roman"/>
        </w:rPr>
      </w:pPr>
    </w:p>
    <w:p w:rsidR="00303F5B" w:rsidRDefault="00303F5B" w:rsidP="00303F5B">
      <w:pPr>
        <w:rPr>
          <w:rFonts w:ascii="Times New Roman" w:hAnsi="Times New Roman"/>
        </w:rPr>
      </w:pPr>
    </w:p>
    <w:p w:rsidR="00303F5B" w:rsidRDefault="00303F5B" w:rsidP="00303F5B">
      <w:pPr>
        <w:rPr>
          <w:rFonts w:ascii="Times New Roman" w:hAnsi="Times New Roman"/>
        </w:rPr>
      </w:pPr>
    </w:p>
    <w:p w:rsidR="00303F5B" w:rsidRDefault="00303F5B" w:rsidP="00303F5B">
      <w:pPr>
        <w:rPr>
          <w:rFonts w:ascii="Times New Roman" w:hAnsi="Times New Roman"/>
        </w:rPr>
      </w:pPr>
    </w:p>
    <w:p w:rsidR="00303F5B" w:rsidRDefault="00303F5B" w:rsidP="00303F5B">
      <w:pPr>
        <w:rPr>
          <w:rFonts w:ascii="Times New Roman" w:hAnsi="Times New Roman"/>
        </w:rPr>
      </w:pPr>
    </w:p>
    <w:p w:rsidR="0020620B" w:rsidRDefault="00D91C9A">
      <w:pPr>
        <w:rPr>
          <w:rFonts w:ascii="Times New Roman" w:hAnsi="Times New Roman"/>
        </w:rPr>
      </w:pPr>
      <w:r w:rsidRPr="00CC324F">
        <w:rPr>
          <w:rFonts w:asciiTheme="majorHAnsi" w:hAnsiTheme="majorHAnsi" w:hint="eastAsia"/>
          <w:b/>
          <w:bCs/>
          <w:noProof/>
          <w:sz w:val="28"/>
          <w:szCs w:val="28"/>
        </w:rPr>
        <w:drawing>
          <wp:anchor distT="0" distB="0" distL="114300" distR="114300" simplePos="0" relativeHeight="251704832" behindDoc="0" locked="0" layoutInCell="1" allowOverlap="1" wp14:anchorId="7C081B1C" wp14:editId="5E04EC3E">
            <wp:simplePos x="0" y="0"/>
            <wp:positionH relativeFrom="column">
              <wp:posOffset>2581910</wp:posOffset>
            </wp:positionH>
            <wp:positionV relativeFrom="paragraph">
              <wp:posOffset>64135</wp:posOffset>
            </wp:positionV>
            <wp:extent cx="1285875" cy="68389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5875" cy="683895"/>
                    </a:xfrm>
                    <a:prstGeom prst="rect">
                      <a:avLst/>
                    </a:prstGeom>
                  </pic:spPr>
                </pic:pic>
              </a:graphicData>
            </a:graphic>
          </wp:anchor>
        </w:drawing>
      </w:r>
    </w:p>
    <w:p w:rsidR="0020620B" w:rsidRPr="006D0512" w:rsidRDefault="0020620B" w:rsidP="0020620B">
      <w:pPr>
        <w:jc w:val="center"/>
        <w:rPr>
          <w:rFonts w:ascii="Times New Roman" w:hAnsi="Times New Roman"/>
          <w:b/>
          <w:sz w:val="16"/>
          <w:szCs w:val="16"/>
        </w:rPr>
      </w:pPr>
    </w:p>
    <w:p w:rsidR="00D91C9A" w:rsidRDefault="00D91C9A" w:rsidP="00CC39A8">
      <w:pPr>
        <w:jc w:val="center"/>
        <w:rPr>
          <w:rFonts w:ascii="Times New Roman" w:hAnsi="Times New Roman"/>
          <w:b/>
          <w:sz w:val="32"/>
        </w:rPr>
      </w:pPr>
    </w:p>
    <w:p w:rsidR="00D91C9A" w:rsidRDefault="00D91C9A" w:rsidP="00CC39A8">
      <w:pPr>
        <w:jc w:val="center"/>
        <w:rPr>
          <w:rFonts w:ascii="Times New Roman" w:hAnsi="Times New Roman"/>
          <w:b/>
          <w:sz w:val="32"/>
        </w:rPr>
      </w:pPr>
    </w:p>
    <w:p w:rsidR="00D91C9A" w:rsidRDefault="00D91C9A" w:rsidP="00CC39A8">
      <w:pPr>
        <w:jc w:val="center"/>
        <w:rPr>
          <w:rFonts w:ascii="Times New Roman" w:hAnsi="Times New Roman"/>
          <w:b/>
          <w:sz w:val="32"/>
        </w:rPr>
      </w:pPr>
    </w:p>
    <w:p w:rsidR="00CC39A8" w:rsidRPr="00895E7A" w:rsidRDefault="00CC39A8" w:rsidP="00CC39A8">
      <w:pPr>
        <w:jc w:val="center"/>
        <w:rPr>
          <w:rFonts w:ascii="Times New Roman" w:hAnsi="Times New Roman"/>
          <w:b/>
          <w:sz w:val="32"/>
        </w:rPr>
      </w:pPr>
      <w:r w:rsidRPr="00895E7A">
        <w:rPr>
          <w:rFonts w:ascii="Times New Roman" w:hAnsi="Times New Roman"/>
          <w:b/>
          <w:sz w:val="32"/>
        </w:rPr>
        <w:t>Senior Showcase Evaluation</w:t>
      </w:r>
    </w:p>
    <w:p w:rsidR="00CC39A8" w:rsidRPr="00203217" w:rsidRDefault="00CC39A8" w:rsidP="00CC39A8">
      <w:pPr>
        <w:jc w:val="center"/>
        <w:rPr>
          <w:rFonts w:ascii="Times New Roman" w:hAnsi="Times New Roman"/>
          <w:b/>
          <w:sz w:val="16"/>
          <w:szCs w:val="16"/>
        </w:rPr>
      </w:pPr>
    </w:p>
    <w:p w:rsidR="00CC39A8" w:rsidRPr="00CC39A8" w:rsidRDefault="00CC39A8" w:rsidP="00CC39A8">
      <w:pPr>
        <w:numPr>
          <w:ilvl w:val="0"/>
          <w:numId w:val="10"/>
        </w:numPr>
        <w:rPr>
          <w:szCs w:val="24"/>
        </w:rPr>
      </w:pPr>
      <w:r w:rsidRPr="00CC39A8">
        <w:rPr>
          <w:szCs w:val="24"/>
        </w:rPr>
        <w:t>Introduce self and summarize your student teaching experience</w:t>
      </w:r>
    </w:p>
    <w:p w:rsidR="00CC39A8" w:rsidRPr="00CC39A8" w:rsidRDefault="00CC39A8" w:rsidP="00CC39A8">
      <w:pPr>
        <w:numPr>
          <w:ilvl w:val="0"/>
          <w:numId w:val="10"/>
        </w:numPr>
        <w:rPr>
          <w:szCs w:val="24"/>
        </w:rPr>
      </w:pPr>
      <w:r w:rsidRPr="00CC39A8">
        <w:rPr>
          <w:szCs w:val="24"/>
        </w:rPr>
        <w:t>Present your portfolio. How is it organized? What does it include?</w:t>
      </w:r>
    </w:p>
    <w:p w:rsidR="00CC39A8" w:rsidRPr="00CC39A8" w:rsidRDefault="00CC39A8" w:rsidP="00CC39A8">
      <w:pPr>
        <w:numPr>
          <w:ilvl w:val="0"/>
          <w:numId w:val="10"/>
        </w:numPr>
        <w:rPr>
          <w:szCs w:val="24"/>
        </w:rPr>
      </w:pPr>
      <w:r w:rsidRPr="00CC39A8">
        <w:rPr>
          <w:szCs w:val="24"/>
        </w:rPr>
        <w:t>Present your Philosophy of Education</w:t>
      </w:r>
    </w:p>
    <w:p w:rsidR="00CC39A8" w:rsidRPr="00CC39A8" w:rsidRDefault="00CC39A8" w:rsidP="00CC39A8">
      <w:pPr>
        <w:numPr>
          <w:ilvl w:val="0"/>
          <w:numId w:val="10"/>
        </w:numPr>
        <w:rPr>
          <w:szCs w:val="24"/>
        </w:rPr>
      </w:pPr>
      <w:r w:rsidRPr="00CC39A8">
        <w:rPr>
          <w:szCs w:val="24"/>
        </w:rPr>
        <w:t>Present demonstration of competence for two I Understand, I Can, I Am standards of your choice. Interviewers will pick others they will ask you to share.</w:t>
      </w:r>
    </w:p>
    <w:p w:rsidR="00CC39A8" w:rsidRPr="00CC39A8" w:rsidRDefault="00CC39A8" w:rsidP="00CC39A8">
      <w:pPr>
        <w:numPr>
          <w:ilvl w:val="0"/>
          <w:numId w:val="10"/>
        </w:numPr>
        <w:rPr>
          <w:szCs w:val="24"/>
        </w:rPr>
      </w:pPr>
      <w:r w:rsidRPr="00CC39A8">
        <w:rPr>
          <w:szCs w:val="24"/>
        </w:rPr>
        <w:t>Interviewers will ask about other documents and goals</w:t>
      </w:r>
    </w:p>
    <w:p w:rsidR="00CC39A8" w:rsidRPr="00CC39A8" w:rsidRDefault="00CC39A8" w:rsidP="00CC39A8">
      <w:pPr>
        <w:numPr>
          <w:ilvl w:val="0"/>
          <w:numId w:val="10"/>
        </w:numPr>
        <w:rPr>
          <w:szCs w:val="24"/>
        </w:rPr>
      </w:pPr>
      <w:r w:rsidRPr="00CC39A8">
        <w:rPr>
          <w:szCs w:val="24"/>
        </w:rPr>
        <w:t>Be prepared to answer some of the following questions:</w:t>
      </w:r>
    </w:p>
    <w:p w:rsidR="00CC39A8" w:rsidRPr="00CC39A8" w:rsidRDefault="00CC39A8" w:rsidP="00CC39A8">
      <w:pPr>
        <w:numPr>
          <w:ilvl w:val="0"/>
          <w:numId w:val="12"/>
        </w:numPr>
        <w:tabs>
          <w:tab w:val="clear" w:pos="2160"/>
          <w:tab w:val="num" w:pos="1440"/>
        </w:tabs>
        <w:ind w:left="1440"/>
        <w:rPr>
          <w:szCs w:val="24"/>
        </w:rPr>
      </w:pPr>
      <w:r w:rsidRPr="00CC39A8">
        <w:rPr>
          <w:szCs w:val="24"/>
        </w:rPr>
        <w:t>What is your philosophy of education?</w:t>
      </w:r>
    </w:p>
    <w:p w:rsidR="00CC39A8" w:rsidRPr="00CC39A8" w:rsidRDefault="00CC39A8" w:rsidP="00CC39A8">
      <w:pPr>
        <w:numPr>
          <w:ilvl w:val="0"/>
          <w:numId w:val="11"/>
        </w:numPr>
        <w:tabs>
          <w:tab w:val="clear" w:pos="2160"/>
          <w:tab w:val="num" w:pos="1440"/>
        </w:tabs>
        <w:ind w:left="1440"/>
        <w:rPr>
          <w:szCs w:val="24"/>
        </w:rPr>
      </w:pPr>
      <w:r w:rsidRPr="00CC39A8">
        <w:rPr>
          <w:szCs w:val="24"/>
        </w:rPr>
        <w:t>In what areas did you grow the most/ what areas need improvement?</w:t>
      </w:r>
    </w:p>
    <w:p w:rsidR="00CC39A8" w:rsidRPr="00CC39A8" w:rsidRDefault="00CC39A8" w:rsidP="00CC39A8">
      <w:pPr>
        <w:numPr>
          <w:ilvl w:val="0"/>
          <w:numId w:val="11"/>
        </w:numPr>
        <w:tabs>
          <w:tab w:val="clear" w:pos="2160"/>
          <w:tab w:val="num" w:pos="1440"/>
        </w:tabs>
        <w:ind w:left="1440"/>
        <w:rPr>
          <w:szCs w:val="24"/>
        </w:rPr>
      </w:pPr>
      <w:r w:rsidRPr="00CC39A8">
        <w:rPr>
          <w:szCs w:val="24"/>
        </w:rPr>
        <w:t>What skills do teachers need to be successful?</w:t>
      </w:r>
    </w:p>
    <w:p w:rsidR="00CC39A8" w:rsidRPr="00CC39A8" w:rsidRDefault="00CC39A8" w:rsidP="00CC39A8">
      <w:pPr>
        <w:numPr>
          <w:ilvl w:val="0"/>
          <w:numId w:val="11"/>
        </w:numPr>
        <w:tabs>
          <w:tab w:val="clear" w:pos="2160"/>
          <w:tab w:val="num" w:pos="1440"/>
        </w:tabs>
        <w:ind w:left="1440"/>
        <w:rPr>
          <w:szCs w:val="24"/>
        </w:rPr>
      </w:pPr>
      <w:r w:rsidRPr="00CC39A8">
        <w:rPr>
          <w:szCs w:val="24"/>
        </w:rPr>
        <w:t>What are the biggest challenges to teachers today?</w:t>
      </w:r>
    </w:p>
    <w:p w:rsidR="00CC39A8" w:rsidRPr="00CC39A8" w:rsidRDefault="00CC39A8" w:rsidP="00CC39A8">
      <w:pPr>
        <w:numPr>
          <w:ilvl w:val="0"/>
          <w:numId w:val="11"/>
        </w:numPr>
        <w:tabs>
          <w:tab w:val="clear" w:pos="2160"/>
          <w:tab w:val="num" w:pos="1440"/>
        </w:tabs>
        <w:ind w:left="1440"/>
        <w:rPr>
          <w:szCs w:val="24"/>
        </w:rPr>
      </w:pPr>
      <w:r w:rsidRPr="00CC39A8">
        <w:rPr>
          <w:szCs w:val="24"/>
        </w:rPr>
        <w:t>What advice do you have for next semester’s student teachers?</w:t>
      </w:r>
    </w:p>
    <w:p w:rsidR="00CC39A8" w:rsidRPr="00CC39A8" w:rsidRDefault="00CC39A8" w:rsidP="00CC39A8">
      <w:pPr>
        <w:numPr>
          <w:ilvl w:val="0"/>
          <w:numId w:val="11"/>
        </w:numPr>
        <w:tabs>
          <w:tab w:val="clear" w:pos="2160"/>
          <w:tab w:val="num" w:pos="1440"/>
        </w:tabs>
        <w:ind w:left="1440"/>
        <w:rPr>
          <w:szCs w:val="24"/>
        </w:rPr>
      </w:pPr>
      <w:r w:rsidRPr="00CC39A8">
        <w:rPr>
          <w:szCs w:val="24"/>
        </w:rPr>
        <w:t>What are your future plans?</w:t>
      </w:r>
    </w:p>
    <w:p w:rsidR="00AF1407" w:rsidRDefault="00AF1407" w:rsidP="00AF1407"/>
    <w:p w:rsidR="00AF1407" w:rsidRDefault="00AF1407" w:rsidP="00AF1407">
      <w:pPr>
        <w:pStyle w:val="Heading1"/>
        <w:jc w:val="left"/>
      </w:pPr>
      <w:r>
        <w:t xml:space="preserve">Please make comments below and complete the rubric on the back. Give completed rubrics to Linda Steddom. </w:t>
      </w:r>
    </w:p>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AF1407" w:rsidRDefault="00AF1407" w:rsidP="00AF1407"/>
    <w:p w:rsidR="00B836B5" w:rsidRDefault="00B836B5" w:rsidP="00B836B5">
      <w:pPr>
        <w:pStyle w:val="Heading1"/>
        <w:jc w:val="left"/>
      </w:pPr>
      <w:r>
        <w:t>Evaluator:  ________________________________________________________</w:t>
      </w:r>
    </w:p>
    <w:p w:rsidR="00AF1407" w:rsidRDefault="00AF1407" w:rsidP="00AF1407"/>
    <w:p w:rsidR="00B836B5" w:rsidRDefault="00B836B5" w:rsidP="00AF1407"/>
    <w:p w:rsidR="00B836B5" w:rsidRDefault="00B836B5" w:rsidP="00AF1407"/>
    <w:p w:rsidR="00B02578" w:rsidRPr="00D91C9A" w:rsidRDefault="00D91C9A" w:rsidP="00D91C9A">
      <w:pPr>
        <w:jc w:val="center"/>
        <w:rPr>
          <w:rFonts w:ascii="Times New Roman" w:hAnsi="Times New Roman"/>
          <w:b/>
          <w:sz w:val="28"/>
          <w:szCs w:val="28"/>
        </w:rPr>
      </w:pPr>
      <w:r w:rsidRPr="00D91C9A">
        <w:rPr>
          <w:rFonts w:ascii="Times New Roman" w:hAnsi="Times New Roman"/>
          <w:b/>
          <w:sz w:val="28"/>
          <w:szCs w:val="28"/>
        </w:rPr>
        <w:t>Senior Showcase Rubric</w:t>
      </w:r>
    </w:p>
    <w:tbl>
      <w:tblPr>
        <w:tblStyle w:val="TableGrid"/>
        <w:tblW w:w="10772" w:type="dxa"/>
        <w:tblInd w:w="113" w:type="dxa"/>
        <w:tblLayout w:type="fixed"/>
        <w:tblLook w:val="04A0" w:firstRow="1" w:lastRow="0" w:firstColumn="1" w:lastColumn="0" w:noHBand="0" w:noVBand="1"/>
      </w:tblPr>
      <w:tblGrid>
        <w:gridCol w:w="1490"/>
        <w:gridCol w:w="1622"/>
        <w:gridCol w:w="1622"/>
        <w:gridCol w:w="1718"/>
        <w:gridCol w:w="1620"/>
        <w:gridCol w:w="1530"/>
        <w:gridCol w:w="1170"/>
      </w:tblGrid>
      <w:tr w:rsidR="00B13580" w:rsidRPr="005466AA" w:rsidTr="00B836B5">
        <w:trPr>
          <w:trHeight w:val="422"/>
        </w:trPr>
        <w:tc>
          <w:tcPr>
            <w:tcW w:w="1490" w:type="dxa"/>
            <w:tcBorders>
              <w:top w:val="single" w:sz="4" w:space="0" w:color="auto"/>
              <w:left w:val="single" w:sz="4" w:space="0" w:color="auto"/>
              <w:bottom w:val="single" w:sz="4" w:space="0" w:color="auto"/>
              <w:right w:val="single" w:sz="4" w:space="0" w:color="auto"/>
            </w:tcBorders>
            <w:vAlign w:val="center"/>
          </w:tcPr>
          <w:p w:rsidR="00B13580" w:rsidRPr="005466AA" w:rsidRDefault="00B13580" w:rsidP="00B13580">
            <w:pPr>
              <w:ind w:left="67"/>
              <w:jc w:val="center"/>
              <w:rPr>
                <w:sz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B13580" w:rsidRPr="005466AA" w:rsidRDefault="00B13580" w:rsidP="00B13580">
            <w:pPr>
              <w:ind w:left="67"/>
              <w:jc w:val="center"/>
              <w:rPr>
                <w:sz w:val="20"/>
              </w:rPr>
            </w:pPr>
            <w:r w:rsidRPr="005466AA">
              <w:rPr>
                <w:sz w:val="20"/>
              </w:rPr>
              <w:t>Outstanding = 5</w:t>
            </w:r>
          </w:p>
          <w:p w:rsidR="00B13580" w:rsidRPr="005466AA" w:rsidRDefault="00B13580" w:rsidP="00B13580">
            <w:pPr>
              <w:ind w:left="67"/>
              <w:jc w:val="center"/>
              <w:rPr>
                <w:sz w:val="20"/>
              </w:rPr>
            </w:pPr>
            <w:r w:rsidRPr="005466AA">
              <w:rPr>
                <w:sz w:val="20"/>
              </w:rPr>
              <w:t>Value: 5.00</w:t>
            </w:r>
          </w:p>
        </w:tc>
        <w:tc>
          <w:tcPr>
            <w:tcW w:w="1622" w:type="dxa"/>
            <w:tcBorders>
              <w:top w:val="single" w:sz="4" w:space="0" w:color="auto"/>
              <w:left w:val="single" w:sz="4" w:space="0" w:color="auto"/>
              <w:bottom w:val="single" w:sz="4" w:space="0" w:color="auto"/>
              <w:right w:val="single" w:sz="4" w:space="0" w:color="auto"/>
            </w:tcBorders>
            <w:vAlign w:val="center"/>
            <w:hideMark/>
          </w:tcPr>
          <w:p w:rsidR="00B13580" w:rsidRPr="005466AA" w:rsidRDefault="00B13580" w:rsidP="00B13580">
            <w:pPr>
              <w:jc w:val="center"/>
              <w:rPr>
                <w:sz w:val="20"/>
              </w:rPr>
            </w:pPr>
            <w:r w:rsidRPr="005466AA">
              <w:rPr>
                <w:sz w:val="20"/>
              </w:rPr>
              <w:t>Proficient = 4</w:t>
            </w:r>
          </w:p>
          <w:p w:rsidR="00B13580" w:rsidRPr="005466AA" w:rsidRDefault="00B13580" w:rsidP="00B13580">
            <w:pPr>
              <w:jc w:val="center"/>
              <w:rPr>
                <w:sz w:val="20"/>
              </w:rPr>
            </w:pPr>
            <w:r w:rsidRPr="005466AA">
              <w:rPr>
                <w:sz w:val="20"/>
              </w:rPr>
              <w:t>Value: 4.00</w:t>
            </w:r>
          </w:p>
        </w:tc>
        <w:tc>
          <w:tcPr>
            <w:tcW w:w="1718" w:type="dxa"/>
            <w:tcBorders>
              <w:top w:val="single" w:sz="4" w:space="0" w:color="auto"/>
              <w:left w:val="single" w:sz="4" w:space="0" w:color="auto"/>
              <w:bottom w:val="single" w:sz="4" w:space="0" w:color="auto"/>
              <w:right w:val="single" w:sz="4" w:space="0" w:color="auto"/>
            </w:tcBorders>
            <w:vAlign w:val="center"/>
            <w:hideMark/>
          </w:tcPr>
          <w:p w:rsidR="00B13580" w:rsidRPr="005466AA" w:rsidRDefault="00B13580" w:rsidP="00B13580">
            <w:pPr>
              <w:jc w:val="center"/>
              <w:rPr>
                <w:sz w:val="20"/>
              </w:rPr>
            </w:pPr>
            <w:r w:rsidRPr="005466AA">
              <w:rPr>
                <w:sz w:val="20"/>
              </w:rPr>
              <w:t>Basic Proficiency = 3</w:t>
            </w:r>
          </w:p>
          <w:p w:rsidR="00B13580" w:rsidRPr="005466AA" w:rsidRDefault="00B13580" w:rsidP="00B13580">
            <w:pPr>
              <w:jc w:val="center"/>
              <w:rPr>
                <w:sz w:val="20"/>
              </w:rPr>
            </w:pPr>
            <w:r w:rsidRPr="005466AA">
              <w:rPr>
                <w:sz w:val="20"/>
              </w:rPr>
              <w:t>Value: 3.0</w:t>
            </w:r>
            <w:r>
              <w:rPr>
                <w:sz w:val="20"/>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13580" w:rsidRPr="005466AA" w:rsidRDefault="00B13580" w:rsidP="00B13580">
            <w:pPr>
              <w:jc w:val="center"/>
              <w:rPr>
                <w:sz w:val="20"/>
              </w:rPr>
            </w:pPr>
            <w:r w:rsidRPr="005466AA">
              <w:rPr>
                <w:sz w:val="20"/>
              </w:rPr>
              <w:t>Needs Improvement = 2</w:t>
            </w:r>
          </w:p>
          <w:p w:rsidR="00B13580" w:rsidRPr="005466AA" w:rsidRDefault="00B13580" w:rsidP="00B13580">
            <w:pPr>
              <w:ind w:left="67"/>
              <w:jc w:val="center"/>
              <w:rPr>
                <w:sz w:val="20"/>
              </w:rPr>
            </w:pPr>
            <w:r w:rsidRPr="005466AA">
              <w:rPr>
                <w:sz w:val="20"/>
              </w:rPr>
              <w:t>Value: 2.0</w:t>
            </w:r>
            <w:r>
              <w:rPr>
                <w:sz w:val="20"/>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rsidR="00B13580" w:rsidRDefault="00B13580" w:rsidP="00B13580">
            <w:pPr>
              <w:ind w:left="-105" w:right="-18"/>
              <w:jc w:val="center"/>
              <w:rPr>
                <w:sz w:val="20"/>
              </w:rPr>
            </w:pPr>
            <w:r w:rsidRPr="005466AA">
              <w:rPr>
                <w:sz w:val="20"/>
              </w:rPr>
              <w:t>Unsatisfactory = 1</w:t>
            </w:r>
          </w:p>
          <w:p w:rsidR="00B13580" w:rsidRPr="005466AA" w:rsidRDefault="00B13580" w:rsidP="00B13580">
            <w:pPr>
              <w:ind w:left="-105" w:right="-18"/>
              <w:jc w:val="center"/>
              <w:rPr>
                <w:sz w:val="20"/>
              </w:rPr>
            </w:pPr>
            <w:r>
              <w:rPr>
                <w:sz w:val="20"/>
              </w:rPr>
              <w:t xml:space="preserve">Value: </w:t>
            </w:r>
            <w:r w:rsidR="00B836B5">
              <w:rPr>
                <w:sz w:val="20"/>
              </w:rPr>
              <w:t>0-</w:t>
            </w:r>
            <w:r>
              <w:rPr>
                <w:sz w:val="20"/>
              </w:rPr>
              <w:t>1.00</w:t>
            </w:r>
          </w:p>
        </w:tc>
        <w:tc>
          <w:tcPr>
            <w:tcW w:w="1170" w:type="dxa"/>
            <w:tcBorders>
              <w:top w:val="single" w:sz="4" w:space="0" w:color="auto"/>
              <w:left w:val="single" w:sz="4" w:space="0" w:color="auto"/>
              <w:bottom w:val="single" w:sz="4" w:space="0" w:color="auto"/>
              <w:right w:val="single" w:sz="4" w:space="0" w:color="auto"/>
            </w:tcBorders>
            <w:vAlign w:val="center"/>
          </w:tcPr>
          <w:p w:rsidR="00B13580" w:rsidRPr="00BE14AA" w:rsidRDefault="00B13580" w:rsidP="00B13580">
            <w:pPr>
              <w:ind w:left="-108"/>
              <w:jc w:val="center"/>
              <w:rPr>
                <w:b/>
                <w:sz w:val="20"/>
              </w:rPr>
            </w:pPr>
            <w:r w:rsidRPr="00BE14AA">
              <w:rPr>
                <w:b/>
                <w:sz w:val="20"/>
              </w:rPr>
              <w:t>Score/Level</w:t>
            </w:r>
          </w:p>
        </w:tc>
      </w:tr>
      <w:tr w:rsidR="00B13580" w:rsidRPr="005466AA" w:rsidTr="00B836B5">
        <w:tc>
          <w:tcPr>
            <w:tcW w:w="1490" w:type="dxa"/>
            <w:tcBorders>
              <w:top w:val="single" w:sz="4" w:space="0" w:color="auto"/>
              <w:left w:val="single" w:sz="4" w:space="0" w:color="auto"/>
              <w:bottom w:val="single" w:sz="4" w:space="0" w:color="auto"/>
              <w:right w:val="single" w:sz="4" w:space="0" w:color="auto"/>
            </w:tcBorders>
            <w:vAlign w:val="center"/>
          </w:tcPr>
          <w:p w:rsidR="00B13580" w:rsidRPr="005466AA" w:rsidRDefault="00B13580" w:rsidP="00B13580">
            <w:pPr>
              <w:pStyle w:val="Heading1"/>
              <w:ind w:left="-46"/>
              <w:jc w:val="left"/>
              <w:outlineLvl w:val="0"/>
              <w:rPr>
                <w:sz w:val="20"/>
              </w:rPr>
            </w:pPr>
            <w:r w:rsidRPr="005466AA">
              <w:rPr>
                <w:sz w:val="20"/>
              </w:rPr>
              <w:t>Inclusion and articulation of artifacts which reflect InTASC standards within the program’s “I Understand, I Can, I Am” model of development</w:t>
            </w:r>
          </w:p>
          <w:p w:rsidR="00B13580" w:rsidRPr="005466AA" w:rsidRDefault="00B13580" w:rsidP="00B13580">
            <w:pPr>
              <w:ind w:left="-46"/>
              <w:rPr>
                <w:b/>
                <w:sz w:val="20"/>
              </w:rPr>
            </w:pPr>
          </w:p>
        </w:tc>
        <w:tc>
          <w:tcPr>
            <w:tcW w:w="1622" w:type="dxa"/>
            <w:tcBorders>
              <w:top w:val="single" w:sz="4" w:space="0" w:color="auto"/>
              <w:left w:val="single" w:sz="4" w:space="0" w:color="auto"/>
              <w:bottom w:val="single" w:sz="4" w:space="0" w:color="auto"/>
              <w:right w:val="single" w:sz="4" w:space="0" w:color="auto"/>
            </w:tcBorders>
          </w:tcPr>
          <w:p w:rsidR="00B13580" w:rsidRDefault="00B13580" w:rsidP="00B13580">
            <w:pPr>
              <w:ind w:left="67"/>
              <w:rPr>
                <w:sz w:val="20"/>
              </w:rPr>
            </w:pPr>
            <w:r w:rsidRPr="005466AA">
              <w:rPr>
                <w:sz w:val="20"/>
              </w:rPr>
              <w:t>The candidate demonstrates an understanding of InTASC standards/</w:t>
            </w:r>
          </w:p>
          <w:p w:rsidR="00B13580" w:rsidRPr="005466AA" w:rsidRDefault="00B13580" w:rsidP="00B13580">
            <w:pPr>
              <w:ind w:left="67"/>
              <w:rPr>
                <w:sz w:val="20"/>
              </w:rPr>
            </w:pPr>
            <w:r w:rsidRPr="005466AA">
              <w:rPr>
                <w:sz w:val="20"/>
              </w:rPr>
              <w:t>program goals which reflects that of an experienced teacher evidenced through meaningful reflection on appropriate artifacts</w:t>
            </w:r>
            <w:r>
              <w:rPr>
                <w:sz w:val="20"/>
              </w:rPr>
              <w:t>.</w:t>
            </w:r>
          </w:p>
        </w:tc>
        <w:tc>
          <w:tcPr>
            <w:tcW w:w="1622" w:type="dxa"/>
            <w:tcBorders>
              <w:top w:val="single" w:sz="4" w:space="0" w:color="auto"/>
              <w:left w:val="single" w:sz="4" w:space="0" w:color="auto"/>
              <w:bottom w:val="single" w:sz="4" w:space="0" w:color="auto"/>
              <w:right w:val="single" w:sz="4" w:space="0" w:color="auto"/>
            </w:tcBorders>
            <w:hideMark/>
          </w:tcPr>
          <w:p w:rsidR="00B13580" w:rsidRDefault="00B13580" w:rsidP="00B13580">
            <w:pPr>
              <w:rPr>
                <w:sz w:val="20"/>
              </w:rPr>
            </w:pPr>
            <w:r w:rsidRPr="005466AA">
              <w:rPr>
                <w:sz w:val="20"/>
              </w:rPr>
              <w:t>The candidate demonstrates a clear understanding of InTASC standards/</w:t>
            </w:r>
          </w:p>
          <w:p w:rsidR="00B13580" w:rsidRPr="005466AA" w:rsidRDefault="00B13580" w:rsidP="00B13580">
            <w:pPr>
              <w:rPr>
                <w:sz w:val="20"/>
              </w:rPr>
            </w:pPr>
            <w:r w:rsidRPr="005466AA">
              <w:rPr>
                <w:sz w:val="20"/>
              </w:rPr>
              <w:t xml:space="preserve">program goals which reflects that of first-year novice teacher as evidenced through the use of appropriate artifacts. </w:t>
            </w:r>
          </w:p>
        </w:tc>
        <w:tc>
          <w:tcPr>
            <w:tcW w:w="1718"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rPr>
                <w:sz w:val="20"/>
              </w:rPr>
            </w:pPr>
            <w:r w:rsidRPr="005466AA">
              <w:rPr>
                <w:sz w:val="20"/>
              </w:rPr>
              <w:t>The candidate demonstrates basic understanding of InTASC standards/program goals evidenced through the use of appropriate artifacts.</w:t>
            </w:r>
          </w:p>
        </w:tc>
        <w:tc>
          <w:tcPr>
            <w:tcW w:w="1620" w:type="dxa"/>
            <w:tcBorders>
              <w:top w:val="single" w:sz="4" w:space="0" w:color="auto"/>
              <w:left w:val="single" w:sz="4" w:space="0" w:color="auto"/>
              <w:bottom w:val="single" w:sz="4" w:space="0" w:color="auto"/>
              <w:right w:val="single" w:sz="4" w:space="0" w:color="auto"/>
            </w:tcBorders>
            <w:hideMark/>
          </w:tcPr>
          <w:p w:rsidR="00B13580" w:rsidRDefault="00B13580" w:rsidP="00B13580">
            <w:pPr>
              <w:ind w:right="-111"/>
              <w:rPr>
                <w:sz w:val="20"/>
              </w:rPr>
            </w:pPr>
            <w:r w:rsidRPr="005466AA">
              <w:rPr>
                <w:sz w:val="20"/>
              </w:rPr>
              <w:t>The candidate demonstrates a basic understanding of InTASC standards/program goals evidenced through the use of appropriate artifacts, but there is inconsistency in the alignment of the artifacts to standards/program model.</w:t>
            </w:r>
          </w:p>
          <w:p w:rsidR="00B13580" w:rsidRPr="005466AA" w:rsidRDefault="00B13580" w:rsidP="00B13580">
            <w:pPr>
              <w:ind w:right="-111"/>
              <w:rPr>
                <w:sz w:val="20"/>
              </w:rPr>
            </w:pPr>
          </w:p>
        </w:tc>
        <w:tc>
          <w:tcPr>
            <w:tcW w:w="1530" w:type="dxa"/>
            <w:tcBorders>
              <w:top w:val="single" w:sz="4" w:space="0" w:color="auto"/>
              <w:left w:val="single" w:sz="4" w:space="0" w:color="auto"/>
              <w:bottom w:val="single" w:sz="4" w:space="0" w:color="auto"/>
              <w:right w:val="single" w:sz="4" w:space="0" w:color="auto"/>
            </w:tcBorders>
          </w:tcPr>
          <w:p w:rsidR="00B13580" w:rsidRPr="005466AA" w:rsidRDefault="00B13580" w:rsidP="00B13580">
            <w:pPr>
              <w:ind w:left="67"/>
              <w:rPr>
                <w:sz w:val="20"/>
              </w:rPr>
            </w:pPr>
            <w:r w:rsidRPr="005466AA">
              <w:rPr>
                <w:sz w:val="20"/>
              </w:rPr>
              <w:t xml:space="preserve">The candidate does not demonstrate an understanding of InTASC standards or the program model or does not support understanding through the use of artifacts. </w:t>
            </w:r>
          </w:p>
          <w:p w:rsidR="00B13580" w:rsidRPr="005466AA" w:rsidRDefault="00B13580" w:rsidP="00B13580">
            <w:pPr>
              <w:pStyle w:val="ListParagraph"/>
              <w:ind w:left="67"/>
              <w:rPr>
                <w:sz w:val="20"/>
              </w:rPr>
            </w:pPr>
          </w:p>
        </w:tc>
        <w:tc>
          <w:tcPr>
            <w:tcW w:w="1170" w:type="dxa"/>
            <w:tcBorders>
              <w:top w:val="single" w:sz="4" w:space="0" w:color="auto"/>
              <w:left w:val="single" w:sz="4" w:space="0" w:color="auto"/>
              <w:bottom w:val="single" w:sz="4" w:space="0" w:color="auto"/>
              <w:right w:val="single" w:sz="4" w:space="0" w:color="auto"/>
            </w:tcBorders>
          </w:tcPr>
          <w:p w:rsidR="00B13580" w:rsidRPr="005466AA" w:rsidRDefault="00B13580" w:rsidP="00B13580">
            <w:pPr>
              <w:rPr>
                <w:sz w:val="20"/>
              </w:rPr>
            </w:pPr>
          </w:p>
        </w:tc>
      </w:tr>
      <w:tr w:rsidR="00B13580" w:rsidRPr="005466AA" w:rsidTr="00B836B5">
        <w:tc>
          <w:tcPr>
            <w:tcW w:w="1490" w:type="dxa"/>
            <w:tcBorders>
              <w:top w:val="single" w:sz="4" w:space="0" w:color="auto"/>
              <w:left w:val="single" w:sz="4" w:space="0" w:color="auto"/>
              <w:bottom w:val="single" w:sz="4" w:space="0" w:color="auto"/>
              <w:right w:val="single" w:sz="4" w:space="0" w:color="auto"/>
            </w:tcBorders>
            <w:vAlign w:val="center"/>
            <w:hideMark/>
          </w:tcPr>
          <w:p w:rsidR="00B13580" w:rsidRPr="005466AA" w:rsidRDefault="00B13580" w:rsidP="00B13580">
            <w:pPr>
              <w:pStyle w:val="Heading1"/>
              <w:ind w:left="-46"/>
              <w:outlineLvl w:val="0"/>
              <w:rPr>
                <w:sz w:val="20"/>
              </w:rPr>
            </w:pPr>
            <w:r w:rsidRPr="005466AA">
              <w:rPr>
                <w:sz w:val="20"/>
              </w:rPr>
              <w:t>Responsiveness to the Audience</w:t>
            </w:r>
          </w:p>
        </w:tc>
        <w:tc>
          <w:tcPr>
            <w:tcW w:w="1622" w:type="dxa"/>
            <w:tcBorders>
              <w:top w:val="single" w:sz="4" w:space="0" w:color="auto"/>
              <w:left w:val="single" w:sz="4" w:space="0" w:color="auto"/>
              <w:bottom w:val="single" w:sz="4" w:space="0" w:color="auto"/>
              <w:right w:val="single" w:sz="4" w:space="0" w:color="auto"/>
            </w:tcBorders>
          </w:tcPr>
          <w:p w:rsidR="00B13580" w:rsidRDefault="00B13580" w:rsidP="00B13580">
            <w:pPr>
              <w:ind w:left="67"/>
              <w:rPr>
                <w:sz w:val="20"/>
              </w:rPr>
            </w:pPr>
            <w:r w:rsidRPr="005466AA">
              <w:rPr>
                <w:sz w:val="20"/>
              </w:rPr>
              <w:t>The candidate exhibits poise and responsiveness when clearly and accurately answering questions posed by the interviewer or audience.</w:t>
            </w:r>
          </w:p>
          <w:p w:rsidR="00B13580" w:rsidRPr="005466AA" w:rsidRDefault="00B13580" w:rsidP="00B13580">
            <w:pPr>
              <w:ind w:left="67"/>
              <w:rPr>
                <w:sz w:val="20"/>
              </w:rPr>
            </w:pPr>
          </w:p>
        </w:tc>
        <w:tc>
          <w:tcPr>
            <w:tcW w:w="1622"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rPr>
                <w:sz w:val="20"/>
              </w:rPr>
            </w:pPr>
            <w:r w:rsidRPr="005466AA">
              <w:rPr>
                <w:sz w:val="20"/>
              </w:rPr>
              <w:t xml:space="preserve">The candidate clearly and accurately answers questions posed by the interviewer or audience. </w:t>
            </w:r>
          </w:p>
        </w:tc>
        <w:tc>
          <w:tcPr>
            <w:tcW w:w="1718"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rPr>
                <w:sz w:val="20"/>
              </w:rPr>
            </w:pPr>
            <w:r w:rsidRPr="005466AA">
              <w:rPr>
                <w:sz w:val="20"/>
              </w:rPr>
              <w:t>The candidate generally answers questions posed by the interviewer or audience accurately with minimum hesitation</w:t>
            </w:r>
            <w:r>
              <w:rPr>
                <w:sz w:val="20"/>
              </w:rPr>
              <w:t>.</w:t>
            </w:r>
          </w:p>
        </w:tc>
        <w:tc>
          <w:tcPr>
            <w:tcW w:w="1620"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ind w:left="67"/>
              <w:rPr>
                <w:sz w:val="20"/>
              </w:rPr>
            </w:pPr>
            <w:r w:rsidRPr="005466AA">
              <w:rPr>
                <w:sz w:val="20"/>
              </w:rPr>
              <w:t>The candidate is inconsistent in his/her response to questions posed by the interviewer or audience.</w:t>
            </w:r>
          </w:p>
        </w:tc>
        <w:tc>
          <w:tcPr>
            <w:tcW w:w="1530" w:type="dxa"/>
            <w:tcBorders>
              <w:top w:val="single" w:sz="4" w:space="0" w:color="auto"/>
              <w:left w:val="single" w:sz="4" w:space="0" w:color="auto"/>
              <w:bottom w:val="single" w:sz="4" w:space="0" w:color="auto"/>
              <w:right w:val="single" w:sz="4" w:space="0" w:color="auto"/>
            </w:tcBorders>
            <w:hideMark/>
          </w:tcPr>
          <w:p w:rsidR="00B13580" w:rsidRDefault="00B13580" w:rsidP="00B13580">
            <w:pPr>
              <w:ind w:left="67"/>
              <w:rPr>
                <w:sz w:val="20"/>
              </w:rPr>
            </w:pPr>
            <w:r w:rsidRPr="005466AA">
              <w:rPr>
                <w:sz w:val="20"/>
              </w:rPr>
              <w:t>The candidate does not appropriately answer questions posed by the</w:t>
            </w:r>
            <w:r>
              <w:rPr>
                <w:sz w:val="20"/>
              </w:rPr>
              <w:t xml:space="preserve"> interviewer or</w:t>
            </w:r>
          </w:p>
          <w:p w:rsidR="00B13580" w:rsidRDefault="00F70E9C" w:rsidP="00B13580">
            <w:pPr>
              <w:ind w:left="67"/>
              <w:rPr>
                <w:sz w:val="20"/>
              </w:rPr>
            </w:pPr>
            <w:r>
              <w:rPr>
                <w:sz w:val="20"/>
              </w:rPr>
              <w:t>a</w:t>
            </w:r>
            <w:r w:rsidR="00B13580" w:rsidRPr="005466AA">
              <w:rPr>
                <w:sz w:val="20"/>
              </w:rPr>
              <w:t>udience</w:t>
            </w:r>
            <w:r>
              <w:rPr>
                <w:sz w:val="20"/>
              </w:rPr>
              <w:t>.</w:t>
            </w:r>
          </w:p>
          <w:p w:rsidR="00B13580" w:rsidRPr="005466AA" w:rsidRDefault="00B13580" w:rsidP="00B13580">
            <w:pPr>
              <w:ind w:left="67"/>
              <w:rPr>
                <w:sz w:val="20"/>
              </w:rPr>
            </w:pPr>
          </w:p>
        </w:tc>
        <w:tc>
          <w:tcPr>
            <w:tcW w:w="1170" w:type="dxa"/>
            <w:tcBorders>
              <w:top w:val="single" w:sz="4" w:space="0" w:color="auto"/>
              <w:left w:val="single" w:sz="4" w:space="0" w:color="auto"/>
              <w:bottom w:val="single" w:sz="4" w:space="0" w:color="auto"/>
              <w:right w:val="single" w:sz="4" w:space="0" w:color="auto"/>
            </w:tcBorders>
          </w:tcPr>
          <w:p w:rsidR="00B13580" w:rsidRPr="005466AA" w:rsidRDefault="00B13580" w:rsidP="00B13580">
            <w:pPr>
              <w:rPr>
                <w:sz w:val="20"/>
              </w:rPr>
            </w:pPr>
          </w:p>
        </w:tc>
      </w:tr>
      <w:tr w:rsidR="00B13580" w:rsidRPr="005466AA" w:rsidTr="00B836B5">
        <w:tc>
          <w:tcPr>
            <w:tcW w:w="1490" w:type="dxa"/>
            <w:tcBorders>
              <w:top w:val="single" w:sz="4" w:space="0" w:color="auto"/>
              <w:left w:val="single" w:sz="4" w:space="0" w:color="auto"/>
              <w:bottom w:val="single" w:sz="4" w:space="0" w:color="auto"/>
              <w:right w:val="single" w:sz="4" w:space="0" w:color="auto"/>
            </w:tcBorders>
            <w:vAlign w:val="center"/>
            <w:hideMark/>
          </w:tcPr>
          <w:p w:rsidR="00B13580" w:rsidRPr="005466AA" w:rsidRDefault="00B13580" w:rsidP="00B13580">
            <w:pPr>
              <w:pStyle w:val="Heading1"/>
              <w:ind w:left="-46" w:right="-30"/>
              <w:jc w:val="left"/>
              <w:outlineLvl w:val="0"/>
              <w:rPr>
                <w:sz w:val="20"/>
              </w:rPr>
            </w:pPr>
            <w:r w:rsidRPr="005466AA">
              <w:rPr>
                <w:sz w:val="20"/>
              </w:rPr>
              <w:t>Professionalism</w:t>
            </w:r>
          </w:p>
        </w:tc>
        <w:tc>
          <w:tcPr>
            <w:tcW w:w="1622" w:type="dxa"/>
            <w:tcBorders>
              <w:top w:val="single" w:sz="4" w:space="0" w:color="auto"/>
              <w:left w:val="single" w:sz="4" w:space="0" w:color="auto"/>
              <w:bottom w:val="single" w:sz="4" w:space="0" w:color="auto"/>
              <w:right w:val="single" w:sz="4" w:space="0" w:color="auto"/>
            </w:tcBorders>
          </w:tcPr>
          <w:p w:rsidR="00B13580" w:rsidRDefault="00B13580" w:rsidP="00B13580">
            <w:pPr>
              <w:ind w:left="67"/>
              <w:rPr>
                <w:sz w:val="20"/>
              </w:rPr>
            </w:pPr>
            <w:r w:rsidRPr="005466AA">
              <w:rPr>
                <w:sz w:val="20"/>
              </w:rPr>
              <w:t>The candidate is prompt, interacts with the audience, and exhibits professional dress.  The candidate maintains a professional manner throughout the presentation.</w:t>
            </w:r>
          </w:p>
          <w:p w:rsidR="00B13580" w:rsidRPr="005466AA" w:rsidRDefault="00B13580" w:rsidP="00B13580">
            <w:pPr>
              <w:ind w:left="67"/>
              <w:rPr>
                <w:sz w:val="20"/>
              </w:rPr>
            </w:pPr>
          </w:p>
        </w:tc>
        <w:tc>
          <w:tcPr>
            <w:tcW w:w="1622"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rPr>
                <w:sz w:val="20"/>
              </w:rPr>
            </w:pPr>
            <w:r w:rsidRPr="005466AA">
              <w:rPr>
                <w:sz w:val="20"/>
              </w:rPr>
              <w:lastRenderedPageBreak/>
              <w:t xml:space="preserve">The candidate is prompt, interacts with the audience, and exhibits professional dress. The candidate generally maintains a professional presence during </w:t>
            </w:r>
            <w:r w:rsidRPr="005466AA">
              <w:rPr>
                <w:sz w:val="20"/>
              </w:rPr>
              <w:lastRenderedPageBreak/>
              <w:t>the presentation.</w:t>
            </w:r>
          </w:p>
        </w:tc>
        <w:tc>
          <w:tcPr>
            <w:tcW w:w="1718"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rPr>
                <w:sz w:val="20"/>
              </w:rPr>
            </w:pPr>
            <w:r w:rsidRPr="005466AA">
              <w:rPr>
                <w:sz w:val="20"/>
              </w:rPr>
              <w:lastRenderedPageBreak/>
              <w:t xml:space="preserve">The candidate is prompt, interacts with the audience, and exhibits professional dress. The candidate occasionally becomes too informal during the presentation. </w:t>
            </w:r>
          </w:p>
        </w:tc>
        <w:tc>
          <w:tcPr>
            <w:tcW w:w="1620"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ind w:left="67"/>
              <w:rPr>
                <w:sz w:val="20"/>
              </w:rPr>
            </w:pPr>
            <w:r w:rsidRPr="005466AA">
              <w:rPr>
                <w:sz w:val="20"/>
              </w:rPr>
              <w:t xml:space="preserve">The candidate is lacking in one of the areas of promptness, interaction with audience or professional dress. The candidate is informal throughout the presentation. </w:t>
            </w:r>
          </w:p>
        </w:tc>
        <w:tc>
          <w:tcPr>
            <w:tcW w:w="1530"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ind w:left="67"/>
              <w:rPr>
                <w:sz w:val="20"/>
              </w:rPr>
            </w:pPr>
            <w:r w:rsidRPr="005466AA">
              <w:rPr>
                <w:sz w:val="20"/>
              </w:rPr>
              <w:t xml:space="preserve">The candidate is lacking in more than one of the areas of promptness, interaction with audience, or professional dress.   </w:t>
            </w:r>
          </w:p>
        </w:tc>
        <w:tc>
          <w:tcPr>
            <w:tcW w:w="1170" w:type="dxa"/>
            <w:tcBorders>
              <w:top w:val="single" w:sz="4" w:space="0" w:color="auto"/>
              <w:left w:val="single" w:sz="4" w:space="0" w:color="auto"/>
              <w:bottom w:val="single" w:sz="4" w:space="0" w:color="auto"/>
              <w:right w:val="single" w:sz="4" w:space="0" w:color="auto"/>
            </w:tcBorders>
          </w:tcPr>
          <w:p w:rsidR="00B13580" w:rsidRPr="005466AA" w:rsidRDefault="00B13580" w:rsidP="00B13580">
            <w:pPr>
              <w:rPr>
                <w:sz w:val="20"/>
              </w:rPr>
            </w:pPr>
          </w:p>
        </w:tc>
      </w:tr>
      <w:tr w:rsidR="00B13580" w:rsidRPr="005466AA" w:rsidTr="00B836B5">
        <w:tc>
          <w:tcPr>
            <w:tcW w:w="1490" w:type="dxa"/>
            <w:tcBorders>
              <w:top w:val="single" w:sz="4" w:space="0" w:color="auto"/>
              <w:left w:val="single" w:sz="4" w:space="0" w:color="auto"/>
              <w:bottom w:val="single" w:sz="4" w:space="0" w:color="auto"/>
              <w:right w:val="single" w:sz="4" w:space="0" w:color="auto"/>
            </w:tcBorders>
            <w:vAlign w:val="center"/>
          </w:tcPr>
          <w:p w:rsidR="00B13580" w:rsidRPr="005466AA" w:rsidRDefault="00B13580" w:rsidP="00B13580">
            <w:pPr>
              <w:ind w:left="-46" w:right="-120"/>
              <w:rPr>
                <w:b/>
                <w:sz w:val="20"/>
              </w:rPr>
            </w:pPr>
            <w:r w:rsidRPr="005466AA">
              <w:rPr>
                <w:b/>
                <w:sz w:val="20"/>
              </w:rPr>
              <w:t xml:space="preserve">Communication and Confidence </w:t>
            </w:r>
          </w:p>
          <w:p w:rsidR="00B13580" w:rsidRPr="005466AA" w:rsidRDefault="00B13580" w:rsidP="00B13580">
            <w:pPr>
              <w:ind w:left="-46"/>
              <w:rPr>
                <w:b/>
                <w:sz w:val="20"/>
              </w:rPr>
            </w:pPr>
          </w:p>
        </w:tc>
        <w:tc>
          <w:tcPr>
            <w:tcW w:w="1622" w:type="dxa"/>
            <w:tcBorders>
              <w:top w:val="single" w:sz="4" w:space="0" w:color="auto"/>
              <w:left w:val="single" w:sz="4" w:space="0" w:color="auto"/>
              <w:bottom w:val="single" w:sz="4" w:space="0" w:color="auto"/>
              <w:right w:val="single" w:sz="4" w:space="0" w:color="auto"/>
            </w:tcBorders>
          </w:tcPr>
          <w:p w:rsidR="00B13580" w:rsidRPr="005466AA" w:rsidRDefault="00B13580" w:rsidP="00B13580">
            <w:pPr>
              <w:ind w:left="67"/>
              <w:rPr>
                <w:sz w:val="20"/>
              </w:rPr>
            </w:pPr>
            <w:r w:rsidRPr="005466AA">
              <w:rPr>
                <w:sz w:val="20"/>
              </w:rPr>
              <w:t>The candidate exhibits excellent oral and written communication skills.</w:t>
            </w:r>
          </w:p>
        </w:tc>
        <w:tc>
          <w:tcPr>
            <w:tcW w:w="1622"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rPr>
                <w:sz w:val="20"/>
              </w:rPr>
            </w:pPr>
            <w:r w:rsidRPr="005466AA">
              <w:rPr>
                <w:sz w:val="20"/>
              </w:rPr>
              <w:t>The candidate exhibits good oral a</w:t>
            </w:r>
            <w:r>
              <w:rPr>
                <w:sz w:val="20"/>
              </w:rPr>
              <w:t>nd written communication skills.</w:t>
            </w:r>
          </w:p>
        </w:tc>
        <w:tc>
          <w:tcPr>
            <w:tcW w:w="1718"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rPr>
                <w:sz w:val="20"/>
              </w:rPr>
            </w:pPr>
            <w:r w:rsidRPr="005466AA">
              <w:rPr>
                <w:sz w:val="20"/>
              </w:rPr>
              <w:t xml:space="preserve">The candidate exhibits basic competency in oral and written communication skills. </w:t>
            </w:r>
          </w:p>
        </w:tc>
        <w:tc>
          <w:tcPr>
            <w:tcW w:w="1620" w:type="dxa"/>
            <w:tcBorders>
              <w:top w:val="single" w:sz="4" w:space="0" w:color="auto"/>
              <w:left w:val="single" w:sz="4" w:space="0" w:color="auto"/>
              <w:bottom w:val="single" w:sz="4" w:space="0" w:color="auto"/>
              <w:right w:val="single" w:sz="4" w:space="0" w:color="auto"/>
            </w:tcBorders>
            <w:hideMark/>
          </w:tcPr>
          <w:p w:rsidR="00B13580" w:rsidRDefault="00B13580" w:rsidP="00B13580">
            <w:pPr>
              <w:ind w:left="67"/>
              <w:rPr>
                <w:sz w:val="20"/>
              </w:rPr>
            </w:pPr>
            <w:r w:rsidRPr="005466AA">
              <w:rPr>
                <w:sz w:val="20"/>
              </w:rPr>
              <w:t>The candidate has enough oral or written communication errors that it disrupts the presentation.</w:t>
            </w:r>
          </w:p>
          <w:p w:rsidR="00B13580" w:rsidRPr="005466AA" w:rsidRDefault="00B13580" w:rsidP="00B13580">
            <w:pPr>
              <w:ind w:left="67"/>
              <w:rPr>
                <w:sz w:val="20"/>
              </w:rPr>
            </w:pPr>
          </w:p>
        </w:tc>
        <w:tc>
          <w:tcPr>
            <w:tcW w:w="1530" w:type="dxa"/>
            <w:tcBorders>
              <w:top w:val="single" w:sz="4" w:space="0" w:color="auto"/>
              <w:left w:val="single" w:sz="4" w:space="0" w:color="auto"/>
              <w:bottom w:val="single" w:sz="4" w:space="0" w:color="auto"/>
              <w:right w:val="single" w:sz="4" w:space="0" w:color="auto"/>
            </w:tcBorders>
            <w:hideMark/>
          </w:tcPr>
          <w:p w:rsidR="00B13580" w:rsidRPr="005466AA" w:rsidRDefault="00B13580" w:rsidP="00B13580">
            <w:pPr>
              <w:ind w:left="67"/>
              <w:rPr>
                <w:sz w:val="20"/>
              </w:rPr>
            </w:pPr>
            <w:r w:rsidRPr="005466AA">
              <w:rPr>
                <w:sz w:val="20"/>
              </w:rPr>
              <w:t xml:space="preserve">The candidate’s oral and written communication skills do not represent a professional level. </w:t>
            </w:r>
          </w:p>
        </w:tc>
        <w:tc>
          <w:tcPr>
            <w:tcW w:w="1170" w:type="dxa"/>
            <w:tcBorders>
              <w:top w:val="single" w:sz="4" w:space="0" w:color="auto"/>
              <w:left w:val="single" w:sz="4" w:space="0" w:color="auto"/>
              <w:bottom w:val="single" w:sz="4" w:space="0" w:color="auto"/>
              <w:right w:val="single" w:sz="4" w:space="0" w:color="auto"/>
            </w:tcBorders>
          </w:tcPr>
          <w:p w:rsidR="00B13580" w:rsidRPr="005466AA" w:rsidRDefault="00B13580" w:rsidP="00B13580">
            <w:pPr>
              <w:rPr>
                <w:sz w:val="20"/>
              </w:rPr>
            </w:pPr>
          </w:p>
        </w:tc>
      </w:tr>
    </w:tbl>
    <w:p w:rsidR="00CC39A8" w:rsidRDefault="00CC39A8" w:rsidP="00AF1407"/>
    <w:p w:rsidR="00AF1407" w:rsidRDefault="00AF1407" w:rsidP="00AF1407">
      <w:pPr>
        <w:ind w:left="-810"/>
        <w:rPr>
          <w:sz w:val="18"/>
          <w:szCs w:val="18"/>
        </w:rPr>
      </w:pPr>
    </w:p>
    <w:p w:rsidR="00AF1407" w:rsidRDefault="00AF1407" w:rsidP="00AF1407">
      <w:pPr>
        <w:ind w:left="-810"/>
        <w:rPr>
          <w:sz w:val="18"/>
          <w:szCs w:val="18"/>
        </w:rPr>
      </w:pPr>
    </w:p>
    <w:p w:rsidR="00AF1407" w:rsidRPr="005C0019" w:rsidRDefault="00AF1407" w:rsidP="00B02578">
      <w:pPr>
        <w:rPr>
          <w:sz w:val="22"/>
          <w:szCs w:val="22"/>
        </w:rPr>
      </w:pPr>
      <w:r w:rsidRPr="005C0019">
        <w:rPr>
          <w:sz w:val="22"/>
          <w:szCs w:val="22"/>
        </w:rPr>
        <w:t>Signature _________________________________________________</w:t>
      </w:r>
      <w:r w:rsidRPr="005C0019">
        <w:rPr>
          <w:sz w:val="22"/>
          <w:szCs w:val="22"/>
        </w:rPr>
        <w:tab/>
        <w:t>Date ______</w:t>
      </w:r>
      <w:r w:rsidR="00B02578">
        <w:rPr>
          <w:sz w:val="22"/>
          <w:szCs w:val="22"/>
        </w:rPr>
        <w:t>______________________</w:t>
      </w:r>
    </w:p>
    <w:p w:rsidR="0020620B" w:rsidRPr="00B27EE4" w:rsidRDefault="0020620B" w:rsidP="0020620B">
      <w:pPr>
        <w:ind w:left="1440"/>
        <w:rPr>
          <w:rFonts w:ascii="Times New Roman" w:hAnsi="Times New Roman"/>
        </w:rPr>
      </w:pPr>
      <w:r w:rsidRPr="00B27EE4">
        <w:rPr>
          <w:rFonts w:ascii="Times New Roman" w:hAnsi="Times New Roman"/>
        </w:rPr>
        <w:tab/>
      </w:r>
      <w:r w:rsidRPr="00B27EE4">
        <w:rPr>
          <w:rFonts w:ascii="Times New Roman" w:hAnsi="Times New Roman"/>
        </w:rPr>
        <w:tab/>
      </w:r>
      <w:r w:rsidRPr="00B27EE4">
        <w:rPr>
          <w:rFonts w:ascii="Times New Roman" w:hAnsi="Times New Roman"/>
        </w:rPr>
        <w:tab/>
      </w:r>
      <w:r w:rsidRPr="00B27EE4">
        <w:rPr>
          <w:rFonts w:ascii="Times New Roman" w:hAnsi="Times New Roman"/>
        </w:rPr>
        <w:tab/>
      </w:r>
      <w:r w:rsidRPr="00B27EE4">
        <w:rPr>
          <w:rFonts w:ascii="Times New Roman" w:hAnsi="Times New Roman"/>
        </w:rPr>
        <w:tab/>
      </w:r>
      <w:r w:rsidRPr="00B27EE4">
        <w:rPr>
          <w:rFonts w:ascii="Times New Roman" w:hAnsi="Times New Roman"/>
        </w:rPr>
        <w:tab/>
      </w:r>
      <w:r w:rsidRPr="00B27EE4">
        <w:rPr>
          <w:rFonts w:ascii="Times New Roman" w:hAnsi="Times New Roman"/>
        </w:rPr>
        <w:tab/>
      </w:r>
    </w:p>
    <w:p w:rsidR="009A476A" w:rsidRDefault="009A476A" w:rsidP="0020620B">
      <w:pPr>
        <w:spacing w:after="200" w:line="276" w:lineRule="auto"/>
        <w:jc w:val="center"/>
        <w:rPr>
          <w:rFonts w:ascii="Times New Roman" w:hAnsi="Times New Roman"/>
          <w:b/>
          <w:sz w:val="28"/>
        </w:rPr>
      </w:pPr>
    </w:p>
    <w:p w:rsidR="0020620B" w:rsidRPr="0020620B" w:rsidRDefault="0020620B" w:rsidP="0020620B">
      <w:pPr>
        <w:spacing w:after="200" w:line="276" w:lineRule="auto"/>
        <w:jc w:val="center"/>
        <w:rPr>
          <w:rFonts w:ascii="Times New Roman" w:hAnsi="Times New Roman"/>
        </w:rPr>
      </w:pPr>
      <w:r w:rsidRPr="0020620B">
        <w:rPr>
          <w:rFonts w:ascii="Times New Roman" w:hAnsi="Times New Roman"/>
          <w:b/>
          <w:sz w:val="28"/>
        </w:rPr>
        <w:t>InTASC Standards Verification and Communication Skills Endorsement</w:t>
      </w:r>
    </w:p>
    <w:p w:rsidR="0020620B" w:rsidRPr="00CE4DE2" w:rsidRDefault="0020620B" w:rsidP="0020620B">
      <w:pPr>
        <w:rPr>
          <w:rFonts w:ascii="Times New Roman" w:hAnsi="Times New Roman"/>
          <w:sz w:val="28"/>
        </w:rPr>
      </w:pPr>
      <w:r w:rsidRPr="00CE4DE2">
        <w:rPr>
          <w:rFonts w:ascii="Times New Roman" w:hAnsi="Times New Roman"/>
          <w:sz w:val="28"/>
        </w:rPr>
        <w:t>Cooperating Teachers will complete a four, eight/final, twelve, and sixteen/final week evaluation of student teachers. All college supervising teachers will complete a final evaluation of each placement. On final evaluations, student teachers must demonstrate competency in all</w:t>
      </w:r>
      <w:r>
        <w:rPr>
          <w:rFonts w:ascii="Times New Roman" w:hAnsi="Times New Roman"/>
          <w:sz w:val="28"/>
        </w:rPr>
        <w:t xml:space="preserve"> InTASC Standards</w:t>
      </w:r>
      <w:r w:rsidRPr="00CE4DE2">
        <w:rPr>
          <w:rFonts w:ascii="Times New Roman" w:hAnsi="Times New Roman"/>
          <w:sz w:val="28"/>
        </w:rPr>
        <w:t xml:space="preserve"> measures by achieving a “proficient” or higher level for each outcome on the FINAL evaluation. Student teachers who do not achieve a “proficient” or higher will be required to demonstrate their competence in manner determined by the student and the </w:t>
      </w:r>
      <w:r>
        <w:rPr>
          <w:rFonts w:ascii="Times New Roman" w:hAnsi="Times New Roman"/>
          <w:sz w:val="28"/>
        </w:rPr>
        <w:t>D</w:t>
      </w:r>
      <w:r w:rsidRPr="00CE4DE2">
        <w:rPr>
          <w:rFonts w:ascii="Times New Roman" w:hAnsi="Times New Roman"/>
          <w:sz w:val="28"/>
        </w:rPr>
        <w:t xml:space="preserve">irector of </w:t>
      </w:r>
      <w:r>
        <w:rPr>
          <w:rFonts w:ascii="Times New Roman" w:hAnsi="Times New Roman"/>
          <w:sz w:val="28"/>
        </w:rPr>
        <w:t>Clinical/Field Experiences</w:t>
      </w:r>
      <w:r w:rsidRPr="00CE4DE2">
        <w:rPr>
          <w:rFonts w:ascii="Times New Roman" w:hAnsi="Times New Roman"/>
          <w:sz w:val="28"/>
        </w:rPr>
        <w:t xml:space="preserve">. </w:t>
      </w:r>
    </w:p>
    <w:p w:rsidR="0020620B" w:rsidRPr="00CE4DE2" w:rsidRDefault="0020620B" w:rsidP="0020620B">
      <w:pPr>
        <w:rPr>
          <w:rFonts w:ascii="Times New Roman" w:hAnsi="Times New Roman"/>
          <w:b/>
          <w:sz w:val="28"/>
        </w:rPr>
      </w:pPr>
    </w:p>
    <w:p w:rsidR="0020620B" w:rsidRPr="00CE4DE2" w:rsidRDefault="0020620B" w:rsidP="0020620B">
      <w:pPr>
        <w:rPr>
          <w:rFonts w:ascii="Times New Roman" w:hAnsi="Times New Roman"/>
          <w:sz w:val="28"/>
        </w:rPr>
      </w:pPr>
      <w:r w:rsidRPr="00CE4DE2">
        <w:rPr>
          <w:rFonts w:ascii="Times New Roman" w:hAnsi="Times New Roman"/>
          <w:b/>
          <w:sz w:val="28"/>
        </w:rPr>
        <w:t xml:space="preserve">Central College Department of Education policy regarding Communication Skills Endorsement: </w:t>
      </w:r>
      <w:r w:rsidRPr="00CE4DE2">
        <w:rPr>
          <w:rFonts w:ascii="Times New Roman" w:hAnsi="Times New Roman"/>
          <w:sz w:val="28"/>
        </w:rPr>
        <w:t>Final evaluation is normally made during the student teaching semester when students have established that they are able to communicate effectively</w:t>
      </w:r>
      <w:r w:rsidRPr="00CE4DE2">
        <w:rPr>
          <w:rFonts w:ascii="Times New Roman" w:hAnsi="Times New Roman"/>
          <w:b/>
          <w:sz w:val="28"/>
        </w:rPr>
        <w:t xml:space="preserve"> </w:t>
      </w:r>
      <w:r w:rsidRPr="00CE4DE2">
        <w:rPr>
          <w:rFonts w:ascii="Times New Roman" w:hAnsi="Times New Roman"/>
          <w:sz w:val="28"/>
        </w:rPr>
        <w:t>in the school classroom. As a culminating experience students must present their program portfolio to faculty members and peers. The exit interview and final portfolio presentation will be used to meet the department’s communication skills endorsement and will be evaluated on a met/not met basis.</w:t>
      </w:r>
    </w:p>
    <w:p w:rsidR="0020620B" w:rsidRPr="00CE4DE2" w:rsidRDefault="0020620B" w:rsidP="0020620B">
      <w:pPr>
        <w:rPr>
          <w:rFonts w:ascii="Times New Roman" w:hAnsi="Times New Roman"/>
          <w:b/>
          <w:sz w:val="28"/>
        </w:rPr>
      </w:pPr>
    </w:p>
    <w:p w:rsidR="0020620B" w:rsidRPr="00CE4DE2" w:rsidRDefault="0020620B" w:rsidP="0020620B">
      <w:pPr>
        <w:rPr>
          <w:rFonts w:ascii="Times New Roman" w:hAnsi="Times New Roman"/>
          <w:b/>
          <w:sz w:val="28"/>
        </w:rPr>
      </w:pPr>
      <w:r w:rsidRPr="00CE4DE2">
        <w:rPr>
          <w:rFonts w:ascii="Times New Roman" w:hAnsi="Times New Roman"/>
          <w:b/>
          <w:sz w:val="28"/>
        </w:rPr>
        <w:t xml:space="preserve">I certify that </w:t>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r>
      <w:r w:rsidR="005060C2">
        <w:rPr>
          <w:rFonts w:ascii="Times New Roman" w:hAnsi="Times New Roman"/>
          <w:b/>
          <w:sz w:val="28"/>
        </w:rPr>
        <w:softHyphen/>
        <w:t>_________________________________________</w:t>
      </w:r>
      <w:r w:rsidRPr="00CE4DE2">
        <w:rPr>
          <w:rFonts w:ascii="Times New Roman" w:hAnsi="Times New Roman"/>
          <w:b/>
          <w:sz w:val="28"/>
        </w:rPr>
        <w:t xml:space="preserve"> </w:t>
      </w:r>
      <w:r>
        <w:rPr>
          <w:rFonts w:ascii="Times New Roman" w:hAnsi="Times New Roman"/>
          <w:b/>
          <w:sz w:val="28"/>
        </w:rPr>
        <w:t>is</w:t>
      </w:r>
      <w:r w:rsidRPr="00CE4DE2">
        <w:rPr>
          <w:rFonts w:ascii="Times New Roman" w:hAnsi="Times New Roman"/>
          <w:b/>
          <w:sz w:val="28"/>
        </w:rPr>
        <w:t xml:space="preserve"> proficient or higher </w:t>
      </w:r>
      <w:r>
        <w:rPr>
          <w:rFonts w:ascii="Times New Roman" w:hAnsi="Times New Roman"/>
          <w:b/>
          <w:sz w:val="28"/>
        </w:rPr>
        <w:t>in</w:t>
      </w:r>
      <w:r w:rsidRPr="00CE4DE2">
        <w:rPr>
          <w:rFonts w:ascii="Times New Roman" w:hAnsi="Times New Roman"/>
          <w:b/>
          <w:sz w:val="28"/>
        </w:rPr>
        <w:t xml:space="preserve"> each of the </w:t>
      </w:r>
      <w:r>
        <w:rPr>
          <w:rFonts w:ascii="Times New Roman" w:hAnsi="Times New Roman"/>
          <w:b/>
          <w:sz w:val="28"/>
        </w:rPr>
        <w:t>Central College InTASC Standards</w:t>
      </w:r>
      <w:r w:rsidRPr="00CE4DE2">
        <w:rPr>
          <w:rFonts w:ascii="Times New Roman" w:hAnsi="Times New Roman"/>
          <w:b/>
          <w:sz w:val="28"/>
        </w:rPr>
        <w:t xml:space="preserve"> </w:t>
      </w:r>
      <w:r>
        <w:rPr>
          <w:rFonts w:ascii="Times New Roman" w:hAnsi="Times New Roman"/>
          <w:b/>
          <w:sz w:val="28"/>
        </w:rPr>
        <w:t xml:space="preserve">as </w:t>
      </w:r>
      <w:r w:rsidRPr="00CE4DE2">
        <w:rPr>
          <w:rFonts w:ascii="Times New Roman" w:hAnsi="Times New Roman"/>
          <w:b/>
          <w:sz w:val="28"/>
        </w:rPr>
        <w:t>measured in student teaching and has met the communication skills requirement</w:t>
      </w:r>
      <w:r>
        <w:rPr>
          <w:rFonts w:ascii="Times New Roman" w:hAnsi="Times New Roman"/>
          <w:b/>
          <w:sz w:val="28"/>
        </w:rPr>
        <w:t>.</w:t>
      </w:r>
    </w:p>
    <w:p w:rsidR="0020620B" w:rsidRPr="00CE4DE2" w:rsidRDefault="0020620B" w:rsidP="0020620B">
      <w:pPr>
        <w:rPr>
          <w:rFonts w:ascii="Times New Roman" w:hAnsi="Times New Roman"/>
          <w:b/>
          <w:sz w:val="28"/>
        </w:rPr>
      </w:pPr>
    </w:p>
    <w:p w:rsidR="0020620B" w:rsidRPr="00CE4DE2" w:rsidRDefault="0020620B" w:rsidP="0020620B">
      <w:pPr>
        <w:rPr>
          <w:rFonts w:ascii="Times New Roman" w:hAnsi="Times New Roman"/>
          <w:b/>
          <w:sz w:val="28"/>
        </w:rPr>
      </w:pPr>
    </w:p>
    <w:p w:rsidR="0020620B" w:rsidRPr="00CE4DE2" w:rsidRDefault="0020620B" w:rsidP="0020620B">
      <w:pPr>
        <w:rPr>
          <w:rFonts w:ascii="Times New Roman" w:hAnsi="Times New Roman"/>
          <w:b/>
          <w:sz w:val="28"/>
        </w:rPr>
      </w:pPr>
    </w:p>
    <w:p w:rsidR="0020620B" w:rsidRPr="00CE4DE2" w:rsidRDefault="0020620B" w:rsidP="0020620B">
      <w:pPr>
        <w:rPr>
          <w:rFonts w:ascii="Times New Roman" w:hAnsi="Times New Roman"/>
          <w:b/>
          <w:sz w:val="28"/>
        </w:rPr>
      </w:pPr>
    </w:p>
    <w:p w:rsidR="0020620B" w:rsidRPr="00CE4DE2" w:rsidRDefault="0020620B" w:rsidP="0020620B">
      <w:pPr>
        <w:rPr>
          <w:rFonts w:ascii="Times New Roman" w:hAnsi="Times New Roman"/>
          <w:b/>
          <w:sz w:val="28"/>
        </w:rPr>
      </w:pPr>
    </w:p>
    <w:p w:rsidR="0020620B" w:rsidRPr="00CE4DE2" w:rsidRDefault="0020620B" w:rsidP="0020620B">
      <w:pPr>
        <w:rPr>
          <w:rFonts w:ascii="Times New Roman" w:hAnsi="Times New Roman"/>
          <w:b/>
          <w:sz w:val="28"/>
          <w:u w:val="single"/>
        </w:rPr>
      </w:pPr>
      <w:r w:rsidRPr="00CE4DE2">
        <w:rPr>
          <w:rFonts w:ascii="Times New Roman" w:hAnsi="Times New Roman"/>
          <w:b/>
          <w:sz w:val="28"/>
          <w:u w:val="single"/>
        </w:rPr>
        <w:tab/>
      </w:r>
      <w:r w:rsidRPr="00CE4DE2">
        <w:rPr>
          <w:rFonts w:ascii="Times New Roman" w:hAnsi="Times New Roman"/>
          <w:b/>
          <w:sz w:val="28"/>
          <w:u w:val="single"/>
        </w:rPr>
        <w:tab/>
      </w:r>
      <w:r w:rsidRPr="00CE4DE2">
        <w:rPr>
          <w:rFonts w:ascii="Times New Roman" w:hAnsi="Times New Roman"/>
          <w:b/>
          <w:sz w:val="28"/>
          <w:u w:val="single"/>
        </w:rPr>
        <w:tab/>
      </w:r>
      <w:r w:rsidRPr="00CE4DE2">
        <w:rPr>
          <w:rFonts w:ascii="Times New Roman" w:hAnsi="Times New Roman"/>
          <w:b/>
          <w:sz w:val="28"/>
          <w:u w:val="single"/>
        </w:rPr>
        <w:tab/>
      </w:r>
      <w:r w:rsidRPr="00CE4DE2">
        <w:rPr>
          <w:rFonts w:ascii="Times New Roman" w:hAnsi="Times New Roman"/>
          <w:b/>
          <w:sz w:val="28"/>
          <w:u w:val="single"/>
        </w:rPr>
        <w:tab/>
      </w:r>
      <w:r w:rsidRPr="00CE4DE2">
        <w:rPr>
          <w:rFonts w:ascii="Times New Roman" w:hAnsi="Times New Roman"/>
          <w:b/>
          <w:sz w:val="28"/>
          <w:u w:val="single"/>
        </w:rPr>
        <w:tab/>
      </w:r>
      <w:r w:rsidRPr="00CE4DE2">
        <w:rPr>
          <w:rFonts w:ascii="Times New Roman" w:hAnsi="Times New Roman"/>
          <w:b/>
          <w:sz w:val="28"/>
          <w:u w:val="single"/>
        </w:rPr>
        <w:tab/>
      </w:r>
      <w:r w:rsidRPr="00CE4DE2">
        <w:rPr>
          <w:rFonts w:ascii="Times New Roman" w:hAnsi="Times New Roman"/>
          <w:b/>
          <w:sz w:val="28"/>
          <w:u w:val="single"/>
        </w:rPr>
        <w:tab/>
      </w:r>
      <w:r w:rsidRPr="00CE4DE2">
        <w:rPr>
          <w:rFonts w:ascii="Times New Roman" w:hAnsi="Times New Roman"/>
          <w:b/>
          <w:sz w:val="28"/>
          <w:u w:val="single"/>
        </w:rPr>
        <w:tab/>
      </w:r>
      <w:r w:rsidRPr="00CE4DE2">
        <w:rPr>
          <w:rFonts w:ascii="Times New Roman" w:hAnsi="Times New Roman"/>
          <w:b/>
          <w:sz w:val="28"/>
          <w:u w:val="single"/>
        </w:rPr>
        <w:tab/>
      </w:r>
      <w:r>
        <w:rPr>
          <w:rFonts w:ascii="Times New Roman" w:hAnsi="Times New Roman"/>
          <w:b/>
          <w:sz w:val="28"/>
          <w:u w:val="single"/>
        </w:rPr>
        <w:t>________________</w:t>
      </w:r>
    </w:p>
    <w:p w:rsidR="0020620B" w:rsidRPr="00CE4DE2" w:rsidRDefault="0020620B" w:rsidP="0020620B">
      <w:pPr>
        <w:rPr>
          <w:rFonts w:ascii="Times New Roman" w:hAnsi="Times New Roman"/>
          <w:b/>
          <w:sz w:val="28"/>
        </w:rPr>
      </w:pPr>
      <w:r w:rsidRPr="00CE4DE2">
        <w:rPr>
          <w:rFonts w:ascii="Times New Roman" w:hAnsi="Times New Roman"/>
          <w:b/>
          <w:sz w:val="28"/>
        </w:rPr>
        <w:lastRenderedPageBreak/>
        <w:t xml:space="preserve">Director of </w:t>
      </w:r>
      <w:r>
        <w:rPr>
          <w:rFonts w:ascii="Times New Roman" w:hAnsi="Times New Roman"/>
          <w:b/>
          <w:sz w:val="28"/>
        </w:rPr>
        <w:t>Clinical/Field Experiences</w:t>
      </w:r>
      <w:r w:rsidRPr="00CE4DE2">
        <w:rPr>
          <w:rFonts w:ascii="Times New Roman" w:hAnsi="Times New Roman"/>
          <w:b/>
          <w:sz w:val="28"/>
        </w:rPr>
        <w:tab/>
      </w:r>
      <w:r w:rsidRPr="00CE4DE2">
        <w:rPr>
          <w:rFonts w:ascii="Times New Roman" w:hAnsi="Times New Roman"/>
          <w:b/>
          <w:sz w:val="28"/>
        </w:rPr>
        <w:tab/>
      </w:r>
      <w:r w:rsidRPr="00CE4DE2">
        <w:rPr>
          <w:rFonts w:ascii="Times New Roman" w:hAnsi="Times New Roman"/>
          <w:b/>
          <w:sz w:val="28"/>
        </w:rPr>
        <w:tab/>
      </w:r>
      <w:r w:rsidRPr="00CE4DE2">
        <w:rPr>
          <w:rFonts w:ascii="Times New Roman" w:hAnsi="Times New Roman"/>
          <w:b/>
          <w:sz w:val="28"/>
        </w:rPr>
        <w:tab/>
        <w:t>Date</w:t>
      </w:r>
    </w:p>
    <w:p w:rsidR="0020620B" w:rsidRPr="006D0512" w:rsidRDefault="0020620B" w:rsidP="0020620B">
      <w:pPr>
        <w:jc w:val="center"/>
        <w:rPr>
          <w:rFonts w:ascii="Times New Roman" w:hAnsi="Times New Roman"/>
          <w:sz w:val="36"/>
        </w:rPr>
      </w:pPr>
      <w:r w:rsidRPr="00CE4DE2">
        <w:rPr>
          <w:rFonts w:ascii="Times New Roman" w:hAnsi="Times New Roman"/>
          <w:sz w:val="36"/>
        </w:rPr>
        <w:br w:type="page"/>
      </w:r>
    </w:p>
    <w:p w:rsidR="0020620B" w:rsidRDefault="0020620B">
      <w:pPr>
        <w:rPr>
          <w:rFonts w:ascii="Times New Roman" w:hAnsi="Times New Roman"/>
        </w:rPr>
      </w:pPr>
    </w:p>
    <w:p w:rsidR="009A476A" w:rsidRDefault="009A476A" w:rsidP="00714475">
      <w:pPr>
        <w:jc w:val="center"/>
        <w:rPr>
          <w:rFonts w:ascii="Times New Roman" w:hAnsi="Times New Roman"/>
          <w:b/>
          <w:sz w:val="96"/>
          <w:szCs w:val="96"/>
        </w:rPr>
      </w:pPr>
    </w:p>
    <w:p w:rsidR="009A476A" w:rsidRDefault="009A476A" w:rsidP="00714475">
      <w:pPr>
        <w:jc w:val="center"/>
        <w:rPr>
          <w:rFonts w:ascii="Times New Roman" w:hAnsi="Times New Roman"/>
          <w:b/>
          <w:sz w:val="96"/>
          <w:szCs w:val="96"/>
        </w:rPr>
      </w:pPr>
    </w:p>
    <w:p w:rsidR="009A476A" w:rsidRDefault="009A476A" w:rsidP="00714475">
      <w:pPr>
        <w:jc w:val="center"/>
        <w:rPr>
          <w:rFonts w:ascii="Times New Roman" w:hAnsi="Times New Roman"/>
          <w:b/>
          <w:sz w:val="96"/>
          <w:szCs w:val="96"/>
        </w:rPr>
      </w:pPr>
    </w:p>
    <w:p w:rsidR="009A476A" w:rsidRDefault="009A476A" w:rsidP="00714475">
      <w:pPr>
        <w:jc w:val="center"/>
        <w:rPr>
          <w:rFonts w:ascii="Times New Roman" w:hAnsi="Times New Roman"/>
          <w:b/>
          <w:sz w:val="96"/>
          <w:szCs w:val="96"/>
        </w:rPr>
      </w:pPr>
    </w:p>
    <w:p w:rsidR="009A476A" w:rsidRPr="009A476A" w:rsidRDefault="009A476A" w:rsidP="00714475">
      <w:pPr>
        <w:jc w:val="center"/>
        <w:rPr>
          <w:rFonts w:ascii="Times New Roman" w:hAnsi="Times New Roman"/>
          <w:b/>
          <w:sz w:val="36"/>
          <w:szCs w:val="36"/>
        </w:rPr>
      </w:pPr>
    </w:p>
    <w:p w:rsidR="006B08EF" w:rsidRPr="006B08EF" w:rsidRDefault="00516B93" w:rsidP="00714475">
      <w:pPr>
        <w:jc w:val="center"/>
        <w:rPr>
          <w:rFonts w:ascii="Times New Roman" w:hAnsi="Times New Roman"/>
          <w:b/>
          <w:sz w:val="96"/>
          <w:szCs w:val="96"/>
        </w:rPr>
      </w:pPr>
      <w:r>
        <w:rPr>
          <w:rFonts w:ascii="Times New Roman" w:hAnsi="Times New Roman"/>
          <w:b/>
          <w:sz w:val="96"/>
          <w:szCs w:val="96"/>
        </w:rPr>
        <w:t>Education Faculty and Supervisors</w:t>
      </w:r>
      <w:r w:rsidR="0063230E">
        <w:rPr>
          <w:rFonts w:ascii="Times New Roman" w:hAnsi="Times New Roman"/>
          <w:b/>
          <w:sz w:val="96"/>
          <w:szCs w:val="96"/>
        </w:rPr>
        <w:t>’</w:t>
      </w:r>
      <w:r>
        <w:rPr>
          <w:rFonts w:ascii="Times New Roman" w:hAnsi="Times New Roman"/>
          <w:b/>
          <w:sz w:val="96"/>
          <w:szCs w:val="96"/>
        </w:rPr>
        <w:t xml:space="preserve"> Contact Information</w:t>
      </w:r>
    </w:p>
    <w:p w:rsidR="00B90CAA" w:rsidRDefault="00B90CAA" w:rsidP="00714475">
      <w:pPr>
        <w:jc w:val="center"/>
        <w:rPr>
          <w:rFonts w:ascii="Times New Roman" w:hAnsi="Times New Roman"/>
          <w:b/>
        </w:rPr>
        <w:sectPr w:rsidR="00B90CAA" w:rsidSect="00B02578">
          <w:headerReference w:type="default" r:id="rId30"/>
          <w:pgSz w:w="12240" w:h="15840" w:code="1"/>
          <w:pgMar w:top="-907" w:right="720" w:bottom="720" w:left="720" w:header="720" w:footer="360" w:gutter="0"/>
          <w:cols w:space="720" w:equalWidth="0">
            <w:col w:w="10166" w:space="720"/>
          </w:cols>
          <w:titlePg/>
          <w:docGrid w:linePitch="326"/>
        </w:sectPr>
      </w:pPr>
    </w:p>
    <w:p w:rsidR="000C2E8F" w:rsidRPr="00F63D79" w:rsidRDefault="00516B93" w:rsidP="00241957">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4"/>
        <w:jc w:val="center"/>
        <w:rPr>
          <w:rFonts w:ascii="Times New Roman" w:hAnsi="Times New Roman"/>
          <w:b/>
          <w:sz w:val="28"/>
          <w:szCs w:val="28"/>
        </w:rPr>
      </w:pPr>
      <w:r w:rsidRPr="00F63D79">
        <w:rPr>
          <w:rFonts w:ascii="Times New Roman" w:hAnsi="Times New Roman"/>
          <w:b/>
          <w:sz w:val="28"/>
          <w:szCs w:val="28"/>
        </w:rPr>
        <w:lastRenderedPageBreak/>
        <w:t xml:space="preserve">EDUCATION FACULTY AND </w:t>
      </w:r>
      <w:r w:rsidR="000C2E8F" w:rsidRPr="00F63D79">
        <w:rPr>
          <w:rFonts w:ascii="Times New Roman" w:hAnsi="Times New Roman"/>
          <w:b/>
          <w:sz w:val="28"/>
          <w:szCs w:val="28"/>
        </w:rPr>
        <w:t>STUDENT TEACHING SUPERVISORS</w:t>
      </w:r>
    </w:p>
    <w:p w:rsidR="00B432DB" w:rsidRPr="005060C2" w:rsidRDefault="00B432DB" w:rsidP="00241957">
      <w:pPr>
        <w:widowControl w:val="0"/>
        <w:tabs>
          <w:tab w:val="left" w:pos="2020"/>
          <w:tab w:val="left" w:pos="2740"/>
          <w:tab w:val="left" w:pos="3460"/>
          <w:tab w:val="left" w:pos="5850"/>
          <w:tab w:val="left" w:pos="6340"/>
          <w:tab w:val="left" w:pos="7020"/>
          <w:tab w:val="left" w:pos="7060"/>
          <w:tab w:val="left" w:pos="7780"/>
          <w:tab w:val="left" w:pos="8500"/>
          <w:tab w:val="left" w:pos="9220"/>
        </w:tabs>
        <w:ind w:right="14"/>
        <w:rPr>
          <w:rFonts w:ascii="Times New Roman" w:hAnsi="Times New Roman"/>
          <w:sz w:val="16"/>
          <w:szCs w:val="16"/>
          <w:lang w:val="de-DE"/>
        </w:rPr>
      </w:pPr>
      <w:r w:rsidRPr="005060C2">
        <w:rPr>
          <w:rFonts w:ascii="Times New Roman" w:hAnsi="Times New Roman"/>
          <w:sz w:val="16"/>
          <w:szCs w:val="16"/>
        </w:rPr>
        <w:tab/>
      </w:r>
      <w:r w:rsidRPr="005060C2">
        <w:rPr>
          <w:rFonts w:ascii="Times New Roman" w:hAnsi="Times New Roman"/>
          <w:sz w:val="16"/>
          <w:szCs w:val="16"/>
        </w:rPr>
        <w:tab/>
      </w:r>
      <w:r w:rsidRPr="005060C2">
        <w:rPr>
          <w:rFonts w:ascii="Times New Roman" w:hAnsi="Times New Roman"/>
          <w:sz w:val="16"/>
          <w:szCs w:val="16"/>
        </w:rPr>
        <w:tab/>
      </w:r>
      <w:r w:rsidRPr="005060C2">
        <w:rPr>
          <w:rFonts w:ascii="Times New Roman" w:hAnsi="Times New Roman"/>
          <w:sz w:val="16"/>
          <w:szCs w:val="16"/>
          <w:lang w:val="de-DE"/>
        </w:rPr>
        <w:tab/>
      </w:r>
      <w:r w:rsidRPr="005060C2">
        <w:rPr>
          <w:rFonts w:ascii="Times New Roman" w:hAnsi="Times New Roman"/>
          <w:sz w:val="16"/>
          <w:szCs w:val="16"/>
          <w:lang w:val="de-DE"/>
        </w:rPr>
        <w:tab/>
      </w:r>
    </w:p>
    <w:p w:rsidR="00043C3F" w:rsidRPr="000F11D2" w:rsidRDefault="00043C3F"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lang w:val="de-DE"/>
        </w:rPr>
      </w:pPr>
      <w:r>
        <w:rPr>
          <w:rFonts w:ascii="Times New Roman" w:hAnsi="Times New Roman"/>
          <w:lang w:val="de-DE"/>
        </w:rPr>
        <w:t>Dr. Rebecca Addleman</w:t>
      </w:r>
      <w:r>
        <w:rPr>
          <w:rFonts w:ascii="Times New Roman" w:hAnsi="Times New Roman"/>
          <w:lang w:val="de-DE"/>
        </w:rPr>
        <w:tab/>
      </w:r>
      <w:hyperlink r:id="rId31" w:history="1">
        <w:r w:rsidRPr="000F11D2">
          <w:rPr>
            <w:rStyle w:val="Hyperlink"/>
            <w:rFonts w:ascii="Times New Roman" w:hAnsi="Times New Roman"/>
            <w:color w:val="auto"/>
            <w:u w:val="none"/>
            <w:lang w:val="de-DE"/>
          </w:rPr>
          <w:t>addlemanr@central.edu</w:t>
        </w:r>
      </w:hyperlink>
      <w:r w:rsidRPr="000F11D2">
        <w:rPr>
          <w:rFonts w:ascii="Times New Roman" w:hAnsi="Times New Roman"/>
          <w:lang w:val="de-DE"/>
        </w:rPr>
        <w:tab/>
      </w:r>
      <w:r w:rsidRPr="000F11D2">
        <w:rPr>
          <w:rFonts w:ascii="Times New Roman" w:hAnsi="Times New Roman"/>
          <w:lang w:val="de-DE"/>
        </w:rPr>
        <w:tab/>
      </w:r>
      <w:r w:rsidRPr="000F11D2">
        <w:rPr>
          <w:rFonts w:ascii="Times New Roman" w:hAnsi="Times New Roman"/>
          <w:lang w:val="de-DE"/>
        </w:rPr>
        <w:tab/>
        <w:t>641 628-5</w:t>
      </w:r>
      <w:r w:rsidR="00CB7412">
        <w:rPr>
          <w:rFonts w:ascii="Times New Roman" w:hAnsi="Times New Roman"/>
          <w:lang w:val="de-DE"/>
        </w:rPr>
        <w:t>311</w:t>
      </w:r>
    </w:p>
    <w:p w:rsidR="00241957" w:rsidRPr="008B336A" w:rsidRDefault="00241957"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sz w:val="20"/>
          <w:lang w:val="de-DE"/>
        </w:rPr>
      </w:pPr>
    </w:p>
    <w:p w:rsidR="001F6424" w:rsidRDefault="001F6424"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lang w:val="de-DE"/>
        </w:rPr>
      </w:pPr>
      <w:r>
        <w:rPr>
          <w:rFonts w:ascii="Times New Roman" w:hAnsi="Times New Roman"/>
          <w:lang w:val="de-DE"/>
        </w:rPr>
        <w:t>Amanda Clark</w:t>
      </w:r>
      <w:r>
        <w:rPr>
          <w:rFonts w:ascii="Times New Roman" w:hAnsi="Times New Roman"/>
          <w:lang w:val="de-DE"/>
        </w:rPr>
        <w:tab/>
      </w:r>
      <w:r>
        <w:rPr>
          <w:rFonts w:ascii="Times New Roman" w:hAnsi="Times New Roman"/>
          <w:lang w:val="de-DE"/>
        </w:rPr>
        <w:tab/>
      </w:r>
      <w:hyperlink r:id="rId32" w:history="1">
        <w:r w:rsidRPr="001F6424">
          <w:rPr>
            <w:rStyle w:val="Hyperlink"/>
            <w:rFonts w:ascii="Times New Roman" w:hAnsi="Times New Roman"/>
            <w:color w:val="auto"/>
            <w:u w:val="none"/>
            <w:lang w:val="de-DE"/>
          </w:rPr>
          <w:t>clarka@central.edu</w:t>
        </w:r>
      </w:hyperlink>
      <w:r>
        <w:rPr>
          <w:rFonts w:ascii="Times New Roman" w:hAnsi="Times New Roman"/>
          <w:lang w:val="de-DE"/>
        </w:rPr>
        <w:tab/>
      </w:r>
      <w:r>
        <w:rPr>
          <w:rFonts w:ascii="Times New Roman" w:hAnsi="Times New Roman"/>
          <w:lang w:val="de-DE"/>
        </w:rPr>
        <w:tab/>
      </w:r>
      <w:r>
        <w:rPr>
          <w:rFonts w:ascii="Times New Roman" w:hAnsi="Times New Roman"/>
          <w:lang w:val="de-DE"/>
        </w:rPr>
        <w:tab/>
        <w:t>641-628-5115</w:t>
      </w:r>
    </w:p>
    <w:p w:rsidR="001F6424" w:rsidRPr="008B336A" w:rsidRDefault="001F6424"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sz w:val="20"/>
          <w:lang w:val="de-DE"/>
        </w:rPr>
      </w:pPr>
    </w:p>
    <w:p w:rsidR="00B432DB" w:rsidRPr="000F11D2" w:rsidRDefault="00B432D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lang w:val="de-DE"/>
        </w:rPr>
      </w:pPr>
      <w:r w:rsidRPr="000F11D2">
        <w:rPr>
          <w:rFonts w:ascii="Times New Roman" w:hAnsi="Times New Roman"/>
          <w:lang w:val="de-DE"/>
        </w:rPr>
        <w:t xml:space="preserve">Dr. Jennifer Diers  </w:t>
      </w:r>
      <w:r w:rsidRPr="000F11D2">
        <w:rPr>
          <w:rFonts w:ascii="Times New Roman" w:hAnsi="Times New Roman"/>
          <w:lang w:val="de-DE"/>
        </w:rPr>
        <w:tab/>
      </w:r>
      <w:r w:rsidRPr="000F11D2">
        <w:rPr>
          <w:rFonts w:ascii="Times New Roman" w:hAnsi="Times New Roman"/>
          <w:lang w:val="de-DE"/>
        </w:rPr>
        <w:tab/>
        <w:t>diersj@central.edu</w:t>
      </w:r>
      <w:r w:rsidRPr="000F11D2">
        <w:rPr>
          <w:rFonts w:ascii="Times New Roman" w:hAnsi="Times New Roman"/>
          <w:lang w:val="de-DE"/>
        </w:rPr>
        <w:tab/>
      </w:r>
      <w:r w:rsidRPr="000F11D2">
        <w:rPr>
          <w:rFonts w:ascii="Times New Roman" w:hAnsi="Times New Roman"/>
          <w:lang w:val="de-DE"/>
        </w:rPr>
        <w:tab/>
      </w:r>
      <w:r w:rsidRPr="000F11D2">
        <w:rPr>
          <w:rFonts w:ascii="Times New Roman" w:hAnsi="Times New Roman"/>
          <w:lang w:val="de-DE"/>
        </w:rPr>
        <w:tab/>
        <w:t>641 628-5443</w:t>
      </w:r>
    </w:p>
    <w:p w:rsidR="001F6424" w:rsidRPr="00241957" w:rsidRDefault="001F6424" w:rsidP="001F6424">
      <w:pPr>
        <w:widowControl w:val="0"/>
        <w:tabs>
          <w:tab w:val="left" w:pos="2020"/>
          <w:tab w:val="left" w:pos="2740"/>
          <w:tab w:val="left" w:pos="3460"/>
          <w:tab w:val="left" w:pos="5850"/>
          <w:tab w:val="left" w:pos="6340"/>
          <w:tab w:val="left" w:pos="7020"/>
          <w:tab w:val="left" w:pos="7060"/>
          <w:tab w:val="left" w:pos="7780"/>
          <w:tab w:val="left" w:pos="8500"/>
          <w:tab w:val="left" w:pos="9220"/>
        </w:tabs>
        <w:ind w:left="720" w:right="14"/>
        <w:rPr>
          <w:rFonts w:ascii="Times New Roman" w:hAnsi="Times New Roman"/>
          <w:lang w:val="de-DE"/>
        </w:rPr>
      </w:pPr>
      <w:r>
        <w:rPr>
          <w:rFonts w:ascii="Times New Roman" w:hAnsi="Times New Roman"/>
          <w:lang w:val="de-DE"/>
        </w:rPr>
        <w:t>Department Chair</w:t>
      </w:r>
    </w:p>
    <w:p w:rsidR="00241957" w:rsidRPr="008B336A" w:rsidRDefault="00241957" w:rsidP="00241957">
      <w:pPr>
        <w:widowControl w:val="0"/>
        <w:tabs>
          <w:tab w:val="left" w:pos="2020"/>
          <w:tab w:val="left" w:pos="2740"/>
          <w:tab w:val="left" w:pos="3460"/>
          <w:tab w:val="left" w:pos="5850"/>
          <w:tab w:val="left" w:pos="6340"/>
          <w:tab w:val="left" w:pos="7020"/>
          <w:tab w:val="left" w:pos="7060"/>
          <w:tab w:val="left" w:pos="7780"/>
          <w:tab w:val="left" w:pos="8500"/>
          <w:tab w:val="left" w:pos="9220"/>
        </w:tabs>
        <w:ind w:left="720" w:right="14"/>
        <w:rPr>
          <w:rFonts w:ascii="Times New Roman" w:hAnsi="Times New Roman"/>
          <w:sz w:val="20"/>
        </w:rPr>
      </w:pPr>
    </w:p>
    <w:p w:rsidR="00043C3F" w:rsidRPr="000F11D2" w:rsidRDefault="00043C3F" w:rsidP="00241957">
      <w:pPr>
        <w:widowControl w:val="0"/>
        <w:tabs>
          <w:tab w:val="left" w:pos="2020"/>
          <w:tab w:val="left" w:pos="2740"/>
          <w:tab w:val="left" w:pos="3460"/>
          <w:tab w:val="left" w:pos="5850"/>
          <w:tab w:val="left" w:pos="6340"/>
          <w:tab w:val="left" w:pos="7020"/>
          <w:tab w:val="left" w:pos="7060"/>
          <w:tab w:val="left" w:pos="7780"/>
          <w:tab w:val="left" w:pos="8500"/>
          <w:tab w:val="left" w:pos="9220"/>
        </w:tabs>
        <w:ind w:left="720" w:right="14"/>
        <w:rPr>
          <w:rFonts w:ascii="Times New Roman" w:hAnsi="Times New Roman"/>
        </w:rPr>
      </w:pPr>
      <w:r w:rsidRPr="000F11D2">
        <w:rPr>
          <w:rFonts w:ascii="Times New Roman" w:hAnsi="Times New Roman"/>
        </w:rPr>
        <w:t>Melanie Hatch</w:t>
      </w:r>
      <w:r w:rsidRPr="000F11D2">
        <w:rPr>
          <w:rFonts w:ascii="Times New Roman" w:hAnsi="Times New Roman"/>
        </w:rPr>
        <w:tab/>
      </w:r>
      <w:r w:rsidRPr="000F11D2">
        <w:rPr>
          <w:rFonts w:ascii="Times New Roman" w:hAnsi="Times New Roman"/>
        </w:rPr>
        <w:tab/>
      </w:r>
      <w:hyperlink r:id="rId33" w:history="1">
        <w:r w:rsidRPr="000F11D2">
          <w:rPr>
            <w:rStyle w:val="Hyperlink"/>
            <w:rFonts w:ascii="Times New Roman" w:hAnsi="Times New Roman"/>
            <w:color w:val="auto"/>
            <w:u w:val="none"/>
          </w:rPr>
          <w:t>hatchm@central.edu</w:t>
        </w:r>
      </w:hyperlink>
      <w:r w:rsidRPr="000F11D2">
        <w:rPr>
          <w:rFonts w:ascii="Times New Roman" w:hAnsi="Times New Roman"/>
        </w:rPr>
        <w:tab/>
      </w:r>
      <w:r w:rsidRPr="000F11D2">
        <w:rPr>
          <w:rFonts w:ascii="Times New Roman" w:hAnsi="Times New Roman"/>
        </w:rPr>
        <w:tab/>
      </w:r>
      <w:r w:rsidRPr="000F11D2">
        <w:rPr>
          <w:rFonts w:ascii="Times New Roman" w:hAnsi="Times New Roman"/>
        </w:rPr>
        <w:tab/>
        <w:t>641 628-5</w:t>
      </w:r>
      <w:r w:rsidR="00CB7412">
        <w:rPr>
          <w:rFonts w:ascii="Times New Roman" w:hAnsi="Times New Roman"/>
        </w:rPr>
        <w:t>215</w:t>
      </w:r>
    </w:p>
    <w:p w:rsidR="00241957" w:rsidRPr="008B336A" w:rsidRDefault="00241957" w:rsidP="00241957">
      <w:pPr>
        <w:widowControl w:val="0"/>
        <w:tabs>
          <w:tab w:val="left" w:pos="2020"/>
          <w:tab w:val="left" w:pos="2740"/>
          <w:tab w:val="left" w:pos="3460"/>
          <w:tab w:val="left" w:pos="5850"/>
          <w:tab w:val="left" w:pos="6340"/>
          <w:tab w:val="left" w:pos="7020"/>
          <w:tab w:val="left" w:pos="7060"/>
          <w:tab w:val="left" w:pos="7780"/>
          <w:tab w:val="left" w:pos="8500"/>
          <w:tab w:val="left" w:pos="9220"/>
        </w:tabs>
        <w:ind w:left="720" w:right="14"/>
        <w:rPr>
          <w:rFonts w:ascii="Times New Roman" w:hAnsi="Times New Roman"/>
          <w:sz w:val="20"/>
        </w:rPr>
      </w:pPr>
    </w:p>
    <w:p w:rsidR="00B432DB" w:rsidRPr="000F11D2" w:rsidRDefault="000F11D2" w:rsidP="00241957">
      <w:pPr>
        <w:widowControl w:val="0"/>
        <w:tabs>
          <w:tab w:val="left" w:pos="2020"/>
          <w:tab w:val="left" w:pos="2740"/>
          <w:tab w:val="left" w:pos="3460"/>
          <w:tab w:val="left" w:pos="5850"/>
          <w:tab w:val="left" w:pos="6340"/>
          <w:tab w:val="left" w:pos="7020"/>
          <w:tab w:val="left" w:pos="7060"/>
          <w:tab w:val="left" w:pos="7780"/>
          <w:tab w:val="left" w:pos="8500"/>
          <w:tab w:val="left" w:pos="9220"/>
        </w:tabs>
        <w:ind w:left="720" w:right="14"/>
        <w:rPr>
          <w:rFonts w:ascii="Times New Roman" w:hAnsi="Times New Roman"/>
        </w:rPr>
      </w:pPr>
      <w:r w:rsidRPr="000F11D2">
        <w:rPr>
          <w:rFonts w:ascii="Times New Roman" w:hAnsi="Times New Roman"/>
        </w:rPr>
        <w:t xml:space="preserve">Dr. </w:t>
      </w:r>
      <w:r w:rsidR="00B432DB" w:rsidRPr="000F11D2">
        <w:rPr>
          <w:rFonts w:ascii="Times New Roman" w:hAnsi="Times New Roman"/>
        </w:rPr>
        <w:t>Melissa McAninch</w:t>
      </w:r>
      <w:r w:rsidR="00B432DB" w:rsidRPr="000F11D2">
        <w:rPr>
          <w:rFonts w:ascii="Times New Roman" w:hAnsi="Times New Roman"/>
        </w:rPr>
        <w:tab/>
      </w:r>
      <w:hyperlink r:id="rId34" w:history="1">
        <w:r w:rsidR="00B432DB" w:rsidRPr="000F11D2">
          <w:rPr>
            <w:rStyle w:val="Hyperlink"/>
            <w:rFonts w:ascii="Times New Roman" w:hAnsi="Times New Roman"/>
            <w:color w:val="auto"/>
            <w:u w:val="none"/>
          </w:rPr>
          <w:t>mcaninchm@central.edu</w:t>
        </w:r>
      </w:hyperlink>
      <w:r w:rsidR="00B432DB" w:rsidRPr="000F11D2">
        <w:rPr>
          <w:rFonts w:ascii="Times New Roman" w:hAnsi="Times New Roman"/>
        </w:rPr>
        <w:tab/>
      </w:r>
      <w:r w:rsidR="00B432DB" w:rsidRPr="000F11D2">
        <w:rPr>
          <w:rFonts w:ascii="Times New Roman" w:hAnsi="Times New Roman"/>
        </w:rPr>
        <w:tab/>
        <w:t>641 628-5116</w:t>
      </w:r>
    </w:p>
    <w:p w:rsidR="00241957" w:rsidRPr="008B336A" w:rsidRDefault="00241957" w:rsidP="001F6424">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right="14"/>
        <w:rPr>
          <w:rFonts w:ascii="Times New Roman" w:hAnsi="Times New Roman"/>
          <w:sz w:val="20"/>
          <w:lang w:val="fr-FR"/>
        </w:rPr>
      </w:pPr>
    </w:p>
    <w:p w:rsidR="00043C3F" w:rsidRPr="000F11D2" w:rsidRDefault="001F6424"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fr-FR"/>
        </w:rPr>
      </w:pPr>
      <w:r>
        <w:rPr>
          <w:rFonts w:ascii="Times New Roman" w:hAnsi="Times New Roman"/>
          <w:lang w:val="fr-FR"/>
        </w:rPr>
        <w:t>Tammy Strawser</w:t>
      </w:r>
      <w:r>
        <w:rPr>
          <w:rFonts w:ascii="Times New Roman" w:hAnsi="Times New Roman"/>
          <w:lang w:val="fr-FR"/>
        </w:rPr>
        <w:tab/>
      </w:r>
      <w:r>
        <w:rPr>
          <w:rFonts w:ascii="Times New Roman" w:hAnsi="Times New Roman"/>
          <w:lang w:val="fr-FR"/>
        </w:rPr>
        <w:tab/>
        <w:t>strawsert@central.edu</w:t>
      </w:r>
      <w:r w:rsidR="00043C3F" w:rsidRPr="000F11D2">
        <w:rPr>
          <w:rFonts w:ascii="Times New Roman" w:hAnsi="Times New Roman"/>
          <w:lang w:val="fr-FR"/>
        </w:rPr>
        <w:tab/>
      </w:r>
      <w:r w:rsidR="00043C3F" w:rsidRPr="000F11D2">
        <w:rPr>
          <w:rFonts w:ascii="Times New Roman" w:hAnsi="Times New Roman"/>
          <w:lang w:val="fr-FR"/>
        </w:rPr>
        <w:tab/>
      </w:r>
      <w:r w:rsidR="00043C3F" w:rsidRPr="000F11D2">
        <w:rPr>
          <w:rFonts w:ascii="Times New Roman" w:hAnsi="Times New Roman"/>
          <w:lang w:val="fr-FR"/>
        </w:rPr>
        <w:tab/>
        <w:t>641 628-5</w:t>
      </w:r>
      <w:r w:rsidR="00CB7412">
        <w:rPr>
          <w:rFonts w:ascii="Times New Roman" w:hAnsi="Times New Roman"/>
          <w:lang w:val="fr-FR"/>
        </w:rPr>
        <w:t>642</w:t>
      </w:r>
    </w:p>
    <w:p w:rsidR="00241957" w:rsidRPr="008B336A" w:rsidRDefault="00241957"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lang w:val="fr-FR"/>
        </w:rPr>
      </w:pPr>
    </w:p>
    <w:p w:rsidR="00043C3F" w:rsidRPr="000F11D2" w:rsidRDefault="00043C3F"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fr-FR"/>
        </w:rPr>
      </w:pPr>
      <w:r w:rsidRPr="000F11D2">
        <w:rPr>
          <w:rFonts w:ascii="Times New Roman" w:hAnsi="Times New Roman"/>
          <w:lang w:val="fr-FR"/>
        </w:rPr>
        <w:t>Julianne Taylor</w:t>
      </w:r>
      <w:r w:rsidRPr="000F11D2">
        <w:rPr>
          <w:rFonts w:ascii="Times New Roman" w:hAnsi="Times New Roman"/>
          <w:lang w:val="fr-FR"/>
        </w:rPr>
        <w:tab/>
      </w:r>
      <w:r w:rsidRPr="000F11D2">
        <w:rPr>
          <w:rFonts w:ascii="Times New Roman" w:hAnsi="Times New Roman"/>
          <w:lang w:val="fr-FR"/>
        </w:rPr>
        <w:tab/>
      </w:r>
      <w:hyperlink r:id="rId35" w:history="1">
        <w:r w:rsidRPr="000F11D2">
          <w:rPr>
            <w:rStyle w:val="Hyperlink"/>
            <w:rFonts w:ascii="Times New Roman" w:hAnsi="Times New Roman"/>
            <w:color w:val="auto"/>
            <w:u w:val="none"/>
            <w:lang w:val="fr-FR"/>
          </w:rPr>
          <w:t>taylorj@central.edu</w:t>
        </w:r>
      </w:hyperlink>
      <w:r w:rsidR="00660356" w:rsidRPr="000F11D2">
        <w:rPr>
          <w:rFonts w:ascii="Times New Roman" w:hAnsi="Times New Roman"/>
          <w:lang w:val="fr-FR"/>
        </w:rPr>
        <w:tab/>
      </w:r>
      <w:r w:rsidR="00660356" w:rsidRPr="000F11D2">
        <w:rPr>
          <w:rFonts w:ascii="Times New Roman" w:hAnsi="Times New Roman"/>
          <w:lang w:val="fr-FR"/>
        </w:rPr>
        <w:tab/>
      </w:r>
      <w:r w:rsidR="00660356" w:rsidRPr="000F11D2">
        <w:rPr>
          <w:rFonts w:ascii="Times New Roman" w:hAnsi="Times New Roman"/>
          <w:lang w:val="fr-FR"/>
        </w:rPr>
        <w:tab/>
        <w:t xml:space="preserve">641 </w:t>
      </w:r>
      <w:r w:rsidRPr="000F11D2">
        <w:rPr>
          <w:rFonts w:ascii="Times New Roman" w:hAnsi="Times New Roman"/>
          <w:lang w:val="fr-FR"/>
        </w:rPr>
        <w:t>628-</w:t>
      </w:r>
      <w:r w:rsidR="00CB7412">
        <w:rPr>
          <w:rFonts w:ascii="Times New Roman" w:hAnsi="Times New Roman"/>
          <w:lang w:val="fr-FR"/>
        </w:rPr>
        <w:t>5130</w:t>
      </w:r>
    </w:p>
    <w:p w:rsidR="000F11D2" w:rsidRPr="008B336A" w:rsidRDefault="000F11D2" w:rsidP="00241957">
      <w:pPr>
        <w:widowControl w:val="0"/>
        <w:tabs>
          <w:tab w:val="left" w:pos="2020"/>
          <w:tab w:val="left" w:pos="2740"/>
          <w:tab w:val="left" w:pos="3460"/>
          <w:tab w:val="left" w:pos="5850"/>
          <w:tab w:val="left" w:pos="6340"/>
          <w:tab w:val="left" w:pos="7020"/>
          <w:tab w:val="left" w:pos="7060"/>
          <w:tab w:val="left" w:pos="7780"/>
          <w:tab w:val="left" w:pos="8500"/>
          <w:tab w:val="left" w:pos="9220"/>
        </w:tabs>
        <w:ind w:left="720" w:right="14"/>
        <w:rPr>
          <w:rFonts w:ascii="Times New Roman" w:hAnsi="Times New Roman"/>
          <w:sz w:val="20"/>
          <w:lang w:val="de-DE"/>
        </w:rPr>
      </w:pPr>
    </w:p>
    <w:p w:rsidR="001F6424" w:rsidRPr="000F11D2" w:rsidRDefault="001F6424" w:rsidP="001F6424">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de-DE"/>
        </w:rPr>
      </w:pPr>
      <w:r w:rsidRPr="000F11D2">
        <w:rPr>
          <w:rFonts w:ascii="Times New Roman" w:hAnsi="Times New Roman"/>
        </w:rPr>
        <w:t>Linda Steddom</w:t>
      </w:r>
      <w:r w:rsidRPr="000F11D2">
        <w:rPr>
          <w:rFonts w:ascii="Times New Roman" w:hAnsi="Times New Roman"/>
        </w:rPr>
        <w:tab/>
      </w:r>
      <w:r w:rsidRPr="000F11D2">
        <w:rPr>
          <w:rFonts w:ascii="Times New Roman" w:hAnsi="Times New Roman"/>
        </w:rPr>
        <w:tab/>
      </w:r>
      <w:hyperlink r:id="rId36" w:history="1">
        <w:r w:rsidRPr="000F11D2">
          <w:rPr>
            <w:rStyle w:val="Hyperlink"/>
            <w:rFonts w:ascii="Times New Roman" w:hAnsi="Times New Roman"/>
            <w:color w:val="auto"/>
            <w:u w:val="none"/>
          </w:rPr>
          <w:t>steddoml@central.edu</w:t>
        </w:r>
      </w:hyperlink>
      <w:r w:rsidRPr="000F11D2">
        <w:rPr>
          <w:rFonts w:ascii="Times New Roman" w:hAnsi="Times New Roman"/>
        </w:rPr>
        <w:t xml:space="preserve">                       </w:t>
      </w:r>
      <w:r w:rsidRPr="000F11D2">
        <w:rPr>
          <w:rFonts w:ascii="Times New Roman" w:hAnsi="Times New Roman"/>
          <w:lang w:val="de-DE"/>
        </w:rPr>
        <w:t>641 628-5114</w:t>
      </w:r>
      <w:r w:rsidRPr="000F11D2">
        <w:rPr>
          <w:rFonts w:ascii="Times New Roman" w:hAnsi="Times New Roman"/>
          <w:lang w:val="de-DE"/>
        </w:rPr>
        <w:tab/>
      </w:r>
    </w:p>
    <w:p w:rsidR="001F6424" w:rsidRPr="008B336A" w:rsidRDefault="001F6424"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sz w:val="20"/>
        </w:rPr>
      </w:pPr>
    </w:p>
    <w:p w:rsidR="002D2FFB" w:rsidRPr="002D2FFB" w:rsidRDefault="002D2FF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rPr>
      </w:pPr>
      <w:r w:rsidRPr="002D2FFB">
        <w:rPr>
          <w:rFonts w:ascii="Times New Roman" w:hAnsi="Times New Roman"/>
        </w:rPr>
        <w:t>Teri Arbogast</w:t>
      </w:r>
      <w:r w:rsidRPr="002D2FFB">
        <w:rPr>
          <w:rFonts w:ascii="Times New Roman" w:hAnsi="Times New Roman"/>
        </w:rPr>
        <w:tab/>
      </w:r>
      <w:r w:rsidRPr="002D2FFB">
        <w:rPr>
          <w:rFonts w:ascii="Times New Roman" w:hAnsi="Times New Roman"/>
        </w:rPr>
        <w:tab/>
      </w:r>
      <w:hyperlink r:id="rId37" w:history="1">
        <w:r w:rsidRPr="002D2FFB">
          <w:rPr>
            <w:rStyle w:val="Hyperlink"/>
            <w:rFonts w:ascii="Times New Roman" w:hAnsi="Times New Roman"/>
            <w:color w:val="auto"/>
            <w:u w:val="none"/>
          </w:rPr>
          <w:t>tarbogast@norwalk.k12.ia.us</w:t>
        </w:r>
      </w:hyperlink>
      <w:r w:rsidRPr="002D2FFB">
        <w:rPr>
          <w:rFonts w:ascii="Times New Roman" w:hAnsi="Times New Roman"/>
        </w:rPr>
        <w:tab/>
      </w:r>
      <w:r w:rsidRPr="002D2FFB">
        <w:rPr>
          <w:rFonts w:ascii="Times New Roman" w:hAnsi="Times New Roman"/>
        </w:rPr>
        <w:tab/>
      </w:r>
    </w:p>
    <w:p w:rsidR="002D2FFB" w:rsidRPr="008B336A" w:rsidRDefault="002D2FF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sz w:val="20"/>
        </w:rPr>
      </w:pPr>
    </w:p>
    <w:p w:rsidR="002D2FFB" w:rsidRPr="002D2FFB" w:rsidRDefault="001F6424"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rPr>
      </w:pPr>
      <w:r w:rsidRPr="002D2FFB">
        <w:rPr>
          <w:rFonts w:ascii="Times New Roman" w:hAnsi="Times New Roman"/>
        </w:rPr>
        <w:t>J</w:t>
      </w:r>
      <w:r w:rsidR="002D2FFB" w:rsidRPr="002D2FFB">
        <w:rPr>
          <w:rFonts w:ascii="Times New Roman" w:hAnsi="Times New Roman"/>
        </w:rPr>
        <w:t>erry Caster</w:t>
      </w:r>
      <w:r w:rsidR="002D2FFB" w:rsidRPr="002D2FFB">
        <w:rPr>
          <w:rFonts w:ascii="Times New Roman" w:hAnsi="Times New Roman"/>
        </w:rPr>
        <w:tab/>
      </w:r>
      <w:r w:rsidR="002D2FFB" w:rsidRPr="002D2FFB">
        <w:rPr>
          <w:rFonts w:ascii="Times New Roman" w:hAnsi="Times New Roman"/>
        </w:rPr>
        <w:tab/>
      </w:r>
      <w:r w:rsidR="002D2FFB" w:rsidRPr="002D2FFB">
        <w:rPr>
          <w:rFonts w:ascii="Times New Roman" w:hAnsi="Times New Roman"/>
        </w:rPr>
        <w:tab/>
      </w:r>
      <w:hyperlink r:id="rId38" w:history="1">
        <w:r w:rsidR="002D2FFB" w:rsidRPr="002D2FFB">
          <w:rPr>
            <w:rStyle w:val="Hyperlink"/>
            <w:rFonts w:ascii="Times New Roman" w:hAnsi="Times New Roman"/>
            <w:color w:val="auto"/>
            <w:u w:val="none"/>
          </w:rPr>
          <w:t>cjeanjerry@aol.com</w:t>
        </w:r>
      </w:hyperlink>
    </w:p>
    <w:p w:rsidR="002D2FFB" w:rsidRPr="008B336A" w:rsidRDefault="002D2FF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sz w:val="20"/>
        </w:rPr>
      </w:pPr>
    </w:p>
    <w:p w:rsidR="002D2FFB" w:rsidRPr="002D2FFB" w:rsidRDefault="002D2FF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rPr>
      </w:pPr>
      <w:r w:rsidRPr="002D2FFB">
        <w:rPr>
          <w:rFonts w:ascii="Times New Roman" w:hAnsi="Times New Roman"/>
        </w:rPr>
        <w:t>Kris De Wild</w:t>
      </w:r>
      <w:r w:rsidRPr="002D2FFB">
        <w:rPr>
          <w:rFonts w:ascii="Times New Roman" w:hAnsi="Times New Roman"/>
        </w:rPr>
        <w:tab/>
      </w:r>
      <w:r w:rsidRPr="002D2FFB">
        <w:rPr>
          <w:rFonts w:ascii="Times New Roman" w:hAnsi="Times New Roman"/>
        </w:rPr>
        <w:tab/>
      </w:r>
      <w:r w:rsidRPr="002D2FFB">
        <w:rPr>
          <w:rFonts w:ascii="Times New Roman" w:hAnsi="Times New Roman"/>
        </w:rPr>
        <w:tab/>
      </w:r>
      <w:hyperlink r:id="rId39" w:history="1">
        <w:r w:rsidRPr="002D2FFB">
          <w:rPr>
            <w:rStyle w:val="Hyperlink"/>
            <w:rFonts w:ascii="Times New Roman" w:hAnsi="Times New Roman"/>
            <w:color w:val="auto"/>
            <w:u w:val="none"/>
          </w:rPr>
          <w:t>dewildk@central.edu</w:t>
        </w:r>
      </w:hyperlink>
    </w:p>
    <w:p w:rsidR="002D2FFB" w:rsidRPr="008B336A" w:rsidRDefault="002D2FF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sz w:val="20"/>
        </w:rPr>
      </w:pPr>
    </w:p>
    <w:p w:rsidR="00F73297" w:rsidRPr="002D2FFB" w:rsidRDefault="002D2FF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rPr>
      </w:pPr>
      <w:r w:rsidRPr="002D2FFB">
        <w:rPr>
          <w:rFonts w:ascii="Times New Roman" w:hAnsi="Times New Roman"/>
        </w:rPr>
        <w:t>J</w:t>
      </w:r>
      <w:r w:rsidR="001F6424" w:rsidRPr="002D2FFB">
        <w:rPr>
          <w:rFonts w:ascii="Times New Roman" w:hAnsi="Times New Roman"/>
        </w:rPr>
        <w:t>ody Knouse</w:t>
      </w:r>
      <w:r w:rsidR="001F6424" w:rsidRPr="002D2FFB">
        <w:rPr>
          <w:rFonts w:ascii="Times New Roman" w:hAnsi="Times New Roman"/>
        </w:rPr>
        <w:tab/>
      </w:r>
      <w:r w:rsidR="001F6424" w:rsidRPr="002D2FFB">
        <w:rPr>
          <w:rFonts w:ascii="Times New Roman" w:hAnsi="Times New Roman"/>
        </w:rPr>
        <w:tab/>
      </w:r>
      <w:r w:rsidR="001F6424" w:rsidRPr="002D2FFB">
        <w:rPr>
          <w:rFonts w:ascii="Times New Roman" w:hAnsi="Times New Roman"/>
        </w:rPr>
        <w:tab/>
      </w:r>
      <w:hyperlink r:id="rId40" w:history="1">
        <w:r w:rsidR="001F6424" w:rsidRPr="002D2FFB">
          <w:rPr>
            <w:rStyle w:val="Hyperlink"/>
            <w:rFonts w:ascii="Times New Roman" w:hAnsi="Times New Roman"/>
            <w:color w:val="auto"/>
            <w:u w:val="none"/>
          </w:rPr>
          <w:t>jody.knouse@pella.k12.ia.us</w:t>
        </w:r>
      </w:hyperlink>
      <w:r w:rsidR="001F6424" w:rsidRPr="002D2FFB">
        <w:rPr>
          <w:rFonts w:ascii="Times New Roman" w:hAnsi="Times New Roman"/>
        </w:rPr>
        <w:tab/>
      </w:r>
      <w:r w:rsidR="001F6424" w:rsidRPr="002D2FFB">
        <w:rPr>
          <w:rFonts w:ascii="Times New Roman" w:hAnsi="Times New Roman"/>
        </w:rPr>
        <w:tab/>
      </w:r>
    </w:p>
    <w:p w:rsidR="001F6424" w:rsidRPr="008B336A" w:rsidRDefault="001F6424"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sz w:val="20"/>
        </w:rPr>
      </w:pPr>
    </w:p>
    <w:p w:rsidR="002D2FFB" w:rsidRPr="002D2FFB" w:rsidRDefault="002D2FF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rPr>
      </w:pPr>
      <w:r w:rsidRPr="002D2FFB">
        <w:rPr>
          <w:rFonts w:ascii="Times New Roman" w:hAnsi="Times New Roman"/>
        </w:rPr>
        <w:t>Linda Harms</w:t>
      </w:r>
      <w:r w:rsidRPr="002D2FFB">
        <w:rPr>
          <w:rFonts w:ascii="Times New Roman" w:hAnsi="Times New Roman"/>
        </w:rPr>
        <w:tab/>
      </w:r>
      <w:r w:rsidRPr="002D2FFB">
        <w:rPr>
          <w:rFonts w:ascii="Times New Roman" w:hAnsi="Times New Roman"/>
        </w:rPr>
        <w:tab/>
      </w:r>
      <w:r w:rsidRPr="002D2FFB">
        <w:rPr>
          <w:rFonts w:ascii="Times New Roman" w:hAnsi="Times New Roman"/>
        </w:rPr>
        <w:tab/>
        <w:t>ljharms_14@hotmail.com</w:t>
      </w:r>
    </w:p>
    <w:p w:rsidR="002D2FFB" w:rsidRPr="008B336A" w:rsidRDefault="002D2FF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Fonts w:ascii="Times New Roman" w:hAnsi="Times New Roman"/>
          <w:sz w:val="20"/>
        </w:rPr>
      </w:pPr>
    </w:p>
    <w:p w:rsidR="00B432DB" w:rsidRPr="002D2FFB" w:rsidRDefault="00B432DB"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Style w:val="Hyperlink"/>
          <w:rFonts w:ascii="Times New Roman" w:hAnsi="Times New Roman"/>
          <w:color w:val="auto"/>
          <w:u w:val="none"/>
        </w:rPr>
      </w:pPr>
      <w:r w:rsidRPr="002D2FFB">
        <w:rPr>
          <w:rFonts w:ascii="Times New Roman" w:hAnsi="Times New Roman"/>
        </w:rPr>
        <w:t>Larry Hunecke</w:t>
      </w:r>
      <w:r w:rsidRPr="002D2FFB">
        <w:rPr>
          <w:rFonts w:ascii="Times New Roman" w:hAnsi="Times New Roman"/>
        </w:rPr>
        <w:tab/>
      </w:r>
      <w:r w:rsidRPr="002D2FFB">
        <w:rPr>
          <w:rFonts w:ascii="Times New Roman" w:hAnsi="Times New Roman"/>
        </w:rPr>
        <w:tab/>
      </w:r>
      <w:hyperlink r:id="rId41" w:history="1">
        <w:r w:rsidRPr="002D2FFB">
          <w:rPr>
            <w:rStyle w:val="Hyperlink"/>
            <w:rFonts w:ascii="Times New Roman" w:hAnsi="Times New Roman"/>
            <w:color w:val="auto"/>
            <w:u w:val="none"/>
          </w:rPr>
          <w:t>lhunecke71@gmail.com</w:t>
        </w:r>
      </w:hyperlink>
    </w:p>
    <w:p w:rsidR="00241957" w:rsidRPr="008B336A" w:rsidRDefault="00241957" w:rsidP="00241957">
      <w:pPr>
        <w:widowControl w:val="0"/>
        <w:tabs>
          <w:tab w:val="left" w:pos="2020"/>
          <w:tab w:val="left" w:pos="2740"/>
          <w:tab w:val="left" w:pos="3460"/>
          <w:tab w:val="left" w:pos="5850"/>
          <w:tab w:val="left" w:pos="6340"/>
          <w:tab w:val="left" w:pos="7020"/>
          <w:tab w:val="left" w:pos="7780"/>
          <w:tab w:val="left" w:pos="8500"/>
          <w:tab w:val="left" w:pos="9220"/>
        </w:tabs>
        <w:ind w:left="720" w:right="14"/>
        <w:rPr>
          <w:rStyle w:val="Hyperlink"/>
          <w:rFonts w:ascii="Times New Roman" w:hAnsi="Times New Roman"/>
          <w:color w:val="auto"/>
          <w:sz w:val="20"/>
          <w:u w:val="none"/>
        </w:rPr>
      </w:pPr>
    </w:p>
    <w:p w:rsidR="00B432DB" w:rsidRPr="002D2FFB" w:rsidRDefault="00D27F5A" w:rsidP="00241957">
      <w:pPr>
        <w:widowControl w:val="0"/>
        <w:tabs>
          <w:tab w:val="left" w:pos="2020"/>
          <w:tab w:val="left" w:pos="2740"/>
          <w:tab w:val="left" w:pos="3460"/>
          <w:tab w:val="left" w:pos="5850"/>
          <w:tab w:val="left" w:pos="6340"/>
          <w:tab w:val="left" w:pos="7020"/>
          <w:tab w:val="left" w:pos="7060"/>
          <w:tab w:val="left" w:pos="7780"/>
          <w:tab w:val="left" w:pos="8500"/>
          <w:tab w:val="left" w:pos="9220"/>
        </w:tabs>
        <w:ind w:left="720" w:right="14"/>
        <w:rPr>
          <w:rFonts w:ascii="Times New Roman" w:hAnsi="Times New Roman"/>
        </w:rPr>
      </w:pPr>
      <w:r w:rsidRPr="002D2FFB">
        <w:rPr>
          <w:rFonts w:ascii="Times New Roman" w:hAnsi="Times New Roman"/>
        </w:rPr>
        <w:t>Mike Montgomery</w:t>
      </w:r>
      <w:r w:rsidRPr="002D2FFB">
        <w:rPr>
          <w:rFonts w:ascii="Times New Roman" w:hAnsi="Times New Roman"/>
        </w:rPr>
        <w:tab/>
      </w:r>
      <w:r w:rsidRPr="002D2FFB">
        <w:rPr>
          <w:rFonts w:ascii="Times New Roman" w:hAnsi="Times New Roman"/>
        </w:rPr>
        <w:tab/>
      </w:r>
      <w:hyperlink r:id="rId42" w:history="1">
        <w:r w:rsidRPr="002D2FFB">
          <w:rPr>
            <w:rStyle w:val="Hyperlink"/>
            <w:rFonts w:ascii="Times New Roman" w:hAnsi="Times New Roman"/>
            <w:color w:val="auto"/>
            <w:u w:val="none"/>
          </w:rPr>
          <w:t>mmontgomery095@gmail.com</w:t>
        </w:r>
      </w:hyperlink>
    </w:p>
    <w:p w:rsidR="00241957" w:rsidRPr="008B336A" w:rsidRDefault="00241957"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rPr>
      </w:pPr>
    </w:p>
    <w:p w:rsidR="002D2FFB" w:rsidRPr="002D2FFB"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rPr>
      </w:pPr>
      <w:r w:rsidRPr="002D2FFB">
        <w:rPr>
          <w:rFonts w:ascii="Times New Roman" w:hAnsi="Times New Roman"/>
        </w:rPr>
        <w:t>Dennis Phelps</w:t>
      </w:r>
      <w:r w:rsidRPr="002D2FFB">
        <w:rPr>
          <w:rFonts w:ascii="Times New Roman" w:hAnsi="Times New Roman"/>
        </w:rPr>
        <w:tab/>
      </w:r>
      <w:r w:rsidRPr="002D2FFB">
        <w:rPr>
          <w:rFonts w:ascii="Times New Roman" w:hAnsi="Times New Roman"/>
        </w:rPr>
        <w:tab/>
      </w:r>
      <w:hyperlink r:id="rId43" w:history="1">
        <w:r w:rsidRPr="002D2FFB">
          <w:rPr>
            <w:rStyle w:val="Hyperlink"/>
            <w:rFonts w:ascii="Times New Roman" w:hAnsi="Times New Roman"/>
            <w:color w:val="auto"/>
            <w:u w:val="none"/>
          </w:rPr>
          <w:t>dennisphelps19@gmail.com</w:t>
        </w:r>
      </w:hyperlink>
    </w:p>
    <w:p w:rsidR="002D2FFB" w:rsidRPr="008B336A"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rPr>
      </w:pPr>
    </w:p>
    <w:p w:rsidR="00F53A30" w:rsidRPr="002D2FFB" w:rsidRDefault="00F53A30"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rPr>
      </w:pPr>
      <w:r w:rsidRPr="002D2FFB">
        <w:rPr>
          <w:rFonts w:ascii="Times New Roman" w:hAnsi="Times New Roman"/>
        </w:rPr>
        <w:t>Kathy Pitkin</w:t>
      </w:r>
      <w:r w:rsidRPr="002D2FFB">
        <w:rPr>
          <w:rFonts w:ascii="Times New Roman" w:hAnsi="Times New Roman"/>
        </w:rPr>
        <w:tab/>
      </w:r>
      <w:r w:rsidRPr="002D2FFB">
        <w:rPr>
          <w:rFonts w:ascii="Times New Roman" w:hAnsi="Times New Roman"/>
        </w:rPr>
        <w:tab/>
      </w:r>
      <w:r w:rsidRPr="002D2FFB">
        <w:rPr>
          <w:rFonts w:ascii="Times New Roman" w:hAnsi="Times New Roman"/>
        </w:rPr>
        <w:tab/>
      </w:r>
      <w:hyperlink r:id="rId44" w:history="1">
        <w:r w:rsidRPr="002D2FFB">
          <w:rPr>
            <w:rStyle w:val="Hyperlink"/>
            <w:rFonts w:ascii="Times New Roman" w:hAnsi="Times New Roman"/>
            <w:color w:val="auto"/>
            <w:u w:val="none"/>
          </w:rPr>
          <w:t>pitkinkathy@gmail.com</w:t>
        </w:r>
      </w:hyperlink>
    </w:p>
    <w:p w:rsidR="00241957" w:rsidRPr="008B336A" w:rsidRDefault="00241957" w:rsidP="001F6424">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right="14"/>
        <w:rPr>
          <w:rFonts w:ascii="Times New Roman" w:hAnsi="Times New Roman"/>
          <w:sz w:val="20"/>
          <w:lang w:val="de-DE"/>
        </w:rPr>
      </w:pPr>
    </w:p>
    <w:p w:rsidR="002D2FFB" w:rsidRPr="002D2FFB"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de-DE"/>
        </w:rPr>
      </w:pPr>
      <w:r w:rsidRPr="002D2FFB">
        <w:rPr>
          <w:rFonts w:ascii="Times New Roman" w:hAnsi="Times New Roman"/>
          <w:lang w:val="de-DE"/>
        </w:rPr>
        <w:t>Gary Sheldon</w:t>
      </w:r>
      <w:r w:rsidRPr="002D2FFB">
        <w:rPr>
          <w:rFonts w:ascii="Times New Roman" w:hAnsi="Times New Roman"/>
          <w:lang w:val="de-DE"/>
        </w:rPr>
        <w:tab/>
      </w:r>
      <w:r w:rsidRPr="002D2FFB">
        <w:rPr>
          <w:rFonts w:ascii="Times New Roman" w:hAnsi="Times New Roman"/>
          <w:lang w:val="de-DE"/>
        </w:rPr>
        <w:tab/>
      </w:r>
      <w:hyperlink r:id="rId45" w:history="1">
        <w:r w:rsidRPr="002D2FFB">
          <w:rPr>
            <w:rStyle w:val="Hyperlink"/>
            <w:rFonts w:ascii="Times New Roman" w:hAnsi="Times New Roman"/>
            <w:color w:val="auto"/>
            <w:u w:val="none"/>
            <w:lang w:val="de-DE"/>
          </w:rPr>
          <w:t>garysheldon3114@gmail.com</w:t>
        </w:r>
      </w:hyperlink>
    </w:p>
    <w:p w:rsidR="002D2FFB" w:rsidRPr="008B336A"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lang w:val="de-DE"/>
        </w:rPr>
      </w:pPr>
    </w:p>
    <w:p w:rsidR="009E55F1" w:rsidRPr="002D2FFB" w:rsidRDefault="009E55F1"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de-DE"/>
        </w:rPr>
      </w:pPr>
      <w:r w:rsidRPr="002D2FFB">
        <w:rPr>
          <w:rFonts w:ascii="Times New Roman" w:hAnsi="Times New Roman"/>
          <w:lang w:val="de-DE"/>
        </w:rPr>
        <w:t>Margene Van Horn</w:t>
      </w:r>
      <w:r w:rsidRPr="002D2FFB">
        <w:rPr>
          <w:rFonts w:ascii="Times New Roman" w:hAnsi="Times New Roman"/>
          <w:lang w:val="de-DE"/>
        </w:rPr>
        <w:tab/>
      </w:r>
      <w:r w:rsidRPr="002D2FFB">
        <w:rPr>
          <w:rFonts w:ascii="Times New Roman" w:hAnsi="Times New Roman"/>
          <w:lang w:val="de-DE"/>
        </w:rPr>
        <w:tab/>
      </w:r>
      <w:hyperlink r:id="rId46" w:history="1">
        <w:r w:rsidRPr="002D2FFB">
          <w:rPr>
            <w:rStyle w:val="Hyperlink"/>
            <w:rFonts w:ascii="Times New Roman" w:hAnsi="Times New Roman"/>
            <w:color w:val="auto"/>
            <w:u w:val="none"/>
            <w:lang w:val="de-DE"/>
          </w:rPr>
          <w:t>vanhornm@central.edu</w:t>
        </w:r>
      </w:hyperlink>
    </w:p>
    <w:p w:rsidR="001F6424" w:rsidRPr="008B336A" w:rsidRDefault="001F6424"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lang w:val="de-DE"/>
        </w:rPr>
      </w:pPr>
    </w:p>
    <w:p w:rsidR="002D2FFB" w:rsidRPr="002D2FFB"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de-DE"/>
        </w:rPr>
      </w:pPr>
      <w:r w:rsidRPr="002D2FFB">
        <w:rPr>
          <w:rFonts w:ascii="Times New Roman" w:hAnsi="Times New Roman"/>
          <w:lang w:val="de-DE"/>
        </w:rPr>
        <w:t>Angie Van Roekel</w:t>
      </w:r>
      <w:r w:rsidRPr="002D2FFB">
        <w:rPr>
          <w:rFonts w:ascii="Times New Roman" w:hAnsi="Times New Roman"/>
          <w:lang w:val="de-DE"/>
        </w:rPr>
        <w:tab/>
      </w:r>
      <w:r w:rsidRPr="002D2FFB">
        <w:rPr>
          <w:rFonts w:ascii="Times New Roman" w:hAnsi="Times New Roman"/>
          <w:lang w:val="de-DE"/>
        </w:rPr>
        <w:tab/>
      </w:r>
      <w:hyperlink r:id="rId47" w:history="1">
        <w:r w:rsidRPr="002D2FFB">
          <w:rPr>
            <w:rStyle w:val="Hyperlink"/>
            <w:rFonts w:ascii="Times New Roman" w:hAnsi="Times New Roman"/>
            <w:color w:val="auto"/>
            <w:u w:val="none"/>
            <w:lang w:val="de-DE"/>
          </w:rPr>
          <w:t>angela.vanroekel@pella.k12.ia.us</w:t>
        </w:r>
      </w:hyperlink>
    </w:p>
    <w:p w:rsidR="002D2FFB" w:rsidRPr="008B336A"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lang w:val="de-DE"/>
        </w:rPr>
      </w:pPr>
    </w:p>
    <w:p w:rsidR="002D2FFB" w:rsidRPr="002D2FFB"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de-DE"/>
        </w:rPr>
      </w:pPr>
      <w:r w:rsidRPr="002D2FFB">
        <w:rPr>
          <w:rFonts w:ascii="Times New Roman" w:hAnsi="Times New Roman"/>
          <w:lang w:val="de-DE"/>
        </w:rPr>
        <w:t>Gale Vermeulen</w:t>
      </w:r>
      <w:r w:rsidRPr="002D2FFB">
        <w:rPr>
          <w:rFonts w:ascii="Times New Roman" w:hAnsi="Times New Roman"/>
          <w:lang w:val="de-DE"/>
        </w:rPr>
        <w:tab/>
      </w:r>
      <w:r w:rsidRPr="002D2FFB">
        <w:rPr>
          <w:rFonts w:ascii="Times New Roman" w:hAnsi="Times New Roman"/>
          <w:lang w:val="de-DE"/>
        </w:rPr>
        <w:tab/>
      </w:r>
      <w:hyperlink r:id="rId48" w:history="1">
        <w:r w:rsidRPr="002D2FFB">
          <w:rPr>
            <w:rStyle w:val="Hyperlink"/>
            <w:rFonts w:ascii="Times New Roman" w:hAnsi="Times New Roman"/>
            <w:color w:val="auto"/>
            <w:u w:val="none"/>
            <w:lang w:val="de-DE"/>
          </w:rPr>
          <w:t>vermeulengc@hotmail.com</w:t>
        </w:r>
      </w:hyperlink>
    </w:p>
    <w:p w:rsidR="002D2FFB" w:rsidRPr="008B336A"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lang w:val="de-DE"/>
        </w:rPr>
      </w:pPr>
    </w:p>
    <w:p w:rsidR="002D2FFB" w:rsidRPr="002D2FFB"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de-DE"/>
        </w:rPr>
      </w:pPr>
      <w:r w:rsidRPr="002D2FFB">
        <w:rPr>
          <w:rFonts w:ascii="Times New Roman" w:hAnsi="Times New Roman"/>
          <w:lang w:val="de-DE"/>
        </w:rPr>
        <w:t>Melissa Walker</w:t>
      </w:r>
      <w:r w:rsidRPr="002D2FFB">
        <w:rPr>
          <w:rFonts w:ascii="Times New Roman" w:hAnsi="Times New Roman"/>
          <w:lang w:val="de-DE"/>
        </w:rPr>
        <w:tab/>
      </w:r>
      <w:r w:rsidRPr="002D2FFB">
        <w:rPr>
          <w:rFonts w:ascii="Times New Roman" w:hAnsi="Times New Roman"/>
          <w:lang w:val="de-DE"/>
        </w:rPr>
        <w:tab/>
      </w:r>
      <w:hyperlink r:id="rId49" w:history="1">
        <w:r w:rsidRPr="002D2FFB">
          <w:rPr>
            <w:rStyle w:val="Hyperlink"/>
            <w:rFonts w:ascii="Times New Roman" w:hAnsi="Times New Roman"/>
            <w:color w:val="auto"/>
            <w:u w:val="none"/>
            <w:lang w:val="de-DE"/>
          </w:rPr>
          <w:t>melissa.walker@pella.k12.ia.us</w:t>
        </w:r>
      </w:hyperlink>
    </w:p>
    <w:p w:rsidR="002D2FFB" w:rsidRPr="008B336A"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lang w:val="de-DE"/>
        </w:rPr>
      </w:pPr>
    </w:p>
    <w:p w:rsidR="001F6424" w:rsidRDefault="002D2FFB"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lang w:val="de-DE"/>
        </w:rPr>
      </w:pPr>
      <w:r w:rsidRPr="002D2FFB">
        <w:rPr>
          <w:rFonts w:ascii="Times New Roman" w:hAnsi="Times New Roman"/>
          <w:lang w:val="de-DE"/>
        </w:rPr>
        <w:t>Lee Zondervan</w:t>
      </w:r>
      <w:r w:rsidRPr="002D2FFB">
        <w:rPr>
          <w:rFonts w:ascii="Times New Roman" w:hAnsi="Times New Roman"/>
          <w:lang w:val="de-DE"/>
        </w:rPr>
        <w:tab/>
      </w:r>
      <w:r w:rsidRPr="002D2FFB">
        <w:rPr>
          <w:rFonts w:ascii="Times New Roman" w:hAnsi="Times New Roman"/>
          <w:lang w:val="de-DE"/>
        </w:rPr>
        <w:tab/>
        <w:t>zondervanl@pceagles.org</w:t>
      </w:r>
      <w:r>
        <w:rPr>
          <w:rFonts w:ascii="Times New Roman" w:hAnsi="Times New Roman"/>
          <w:lang w:val="de-DE"/>
        </w:rPr>
        <w:tab/>
      </w:r>
      <w:r>
        <w:rPr>
          <w:rFonts w:ascii="Times New Roman" w:hAnsi="Times New Roman"/>
          <w:lang w:val="de-DE"/>
        </w:rPr>
        <w:tab/>
      </w:r>
    </w:p>
    <w:p w:rsidR="00F73297" w:rsidRPr="008B336A" w:rsidRDefault="00F73297"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lang w:val="de-DE"/>
        </w:rPr>
      </w:pPr>
    </w:p>
    <w:p w:rsidR="00F73297" w:rsidRPr="008B336A" w:rsidRDefault="00F73297" w:rsidP="00241957">
      <w:pPr>
        <w:widowControl w:val="0"/>
        <w:tabs>
          <w:tab w:val="left" w:pos="2020"/>
          <w:tab w:val="left" w:pos="2740"/>
          <w:tab w:val="left" w:pos="3460"/>
          <w:tab w:val="left" w:pos="5260"/>
          <w:tab w:val="left" w:pos="5620"/>
          <w:tab w:val="left" w:pos="6340"/>
          <w:tab w:val="left" w:pos="7020"/>
          <w:tab w:val="left" w:pos="7060"/>
          <w:tab w:val="left" w:pos="7780"/>
          <w:tab w:val="left" w:pos="8500"/>
          <w:tab w:val="left" w:pos="9220"/>
        </w:tabs>
        <w:ind w:left="720" w:right="14"/>
        <w:rPr>
          <w:rFonts w:ascii="Times New Roman" w:hAnsi="Times New Roman"/>
          <w:sz w:val="20"/>
          <w:lang w:val="de-DE"/>
        </w:rPr>
      </w:pPr>
    </w:p>
    <w:p w:rsidR="00900917" w:rsidRPr="008B336A" w:rsidRDefault="00900917" w:rsidP="00B432DB">
      <w:pPr>
        <w:widowControl w:val="0"/>
        <w:tabs>
          <w:tab w:val="left" w:pos="2020"/>
          <w:tab w:val="left" w:pos="2740"/>
          <w:tab w:val="left" w:pos="3460"/>
          <w:tab w:val="left" w:pos="5260"/>
          <w:tab w:val="left" w:pos="5620"/>
          <w:tab w:val="left" w:pos="5850"/>
          <w:tab w:val="left" w:pos="7060"/>
          <w:tab w:val="left" w:pos="7780"/>
          <w:tab w:val="left" w:pos="8500"/>
          <w:tab w:val="left" w:pos="9220"/>
        </w:tabs>
        <w:ind w:left="720" w:right="20"/>
        <w:rPr>
          <w:rFonts w:ascii="Times New Roman" w:hAnsi="Times New Roman"/>
          <w:sz w:val="20"/>
        </w:rPr>
      </w:pPr>
    </w:p>
    <w:p w:rsidR="00B432DB" w:rsidRPr="00B27EE4" w:rsidRDefault="00B432DB" w:rsidP="00B432DB">
      <w:pPr>
        <w:widowControl w:val="0"/>
        <w:tabs>
          <w:tab w:val="left" w:pos="2020"/>
          <w:tab w:val="left" w:pos="2740"/>
          <w:tab w:val="left" w:pos="3460"/>
          <w:tab w:val="left" w:pos="5260"/>
          <w:tab w:val="left" w:pos="5620"/>
          <w:tab w:val="left" w:pos="6340"/>
          <w:tab w:val="left" w:pos="7060"/>
          <w:tab w:val="left" w:pos="7780"/>
          <w:tab w:val="left" w:pos="8500"/>
          <w:tab w:val="left" w:pos="9220"/>
        </w:tabs>
        <w:ind w:left="3460" w:right="-90" w:hanging="4000"/>
        <w:rPr>
          <w:rStyle w:val="Emphasis"/>
          <w:rFonts w:ascii="Times New Roman" w:hAnsi="Times New Roman"/>
        </w:rPr>
      </w:pPr>
      <w:r w:rsidRPr="00B27EE4">
        <w:rPr>
          <w:rStyle w:val="Emphasis"/>
          <w:rFonts w:ascii="Times New Roman" w:hAnsi="Times New Roman"/>
        </w:rPr>
        <w:lastRenderedPageBreak/>
        <w:t xml:space="preserve">Please direct questions and concerns to your college supervisor or the </w:t>
      </w:r>
      <w:r>
        <w:rPr>
          <w:rStyle w:val="Emphasis"/>
          <w:rFonts w:ascii="Times New Roman" w:hAnsi="Times New Roman"/>
        </w:rPr>
        <w:t>D</w:t>
      </w:r>
      <w:r w:rsidRPr="00B27EE4">
        <w:rPr>
          <w:rStyle w:val="Emphasis"/>
          <w:rFonts w:ascii="Times New Roman" w:hAnsi="Times New Roman"/>
        </w:rPr>
        <w:t xml:space="preserve">irector of </w:t>
      </w:r>
      <w:r>
        <w:rPr>
          <w:rStyle w:val="Emphasis"/>
          <w:rFonts w:ascii="Times New Roman" w:hAnsi="Times New Roman"/>
        </w:rPr>
        <w:t>Clinical/Field Experiences</w:t>
      </w:r>
    </w:p>
    <w:p w:rsidR="00537C34" w:rsidRPr="00B27EE4" w:rsidRDefault="00537C34" w:rsidP="00000372">
      <w:pPr>
        <w:rPr>
          <w:rFonts w:ascii="Times New Roman" w:hAnsi="Times New Roman"/>
        </w:rPr>
        <w:sectPr w:rsidR="00537C34" w:rsidRPr="00B27EE4" w:rsidSect="00921E3B">
          <w:pgSz w:w="12240" w:h="15840" w:code="1"/>
          <w:pgMar w:top="720" w:right="806" w:bottom="720" w:left="1354" w:header="720" w:footer="360" w:gutter="0"/>
          <w:cols w:space="720" w:equalWidth="0">
            <w:col w:w="10080" w:space="720"/>
          </w:cols>
        </w:sectPr>
      </w:pPr>
    </w:p>
    <w:p w:rsidR="00DA288C" w:rsidRPr="00B27EE4" w:rsidRDefault="00DA288C" w:rsidP="00DA288C">
      <w:pPr>
        <w:rPr>
          <w:rFonts w:ascii="Times New Roman" w:hAnsi="Times New Roman"/>
        </w:rPr>
        <w:sectPr w:rsidR="00DA288C" w:rsidRPr="00B27EE4" w:rsidSect="00DA288C">
          <w:footerReference w:type="default" r:id="rId50"/>
          <w:type w:val="continuous"/>
          <w:pgSz w:w="12240" w:h="15840" w:code="1"/>
          <w:pgMar w:top="1080" w:right="806" w:bottom="720" w:left="1354" w:header="720" w:footer="360" w:gutter="0"/>
          <w:cols w:space="720" w:equalWidth="0">
            <w:col w:w="10080" w:space="720"/>
          </w:cols>
        </w:sectPr>
      </w:pPr>
    </w:p>
    <w:p w:rsidR="00DA288C" w:rsidRPr="00B27EE4" w:rsidRDefault="00DA288C" w:rsidP="00DA288C">
      <w:pPr>
        <w:rPr>
          <w:rFonts w:ascii="Times New Roman" w:hAnsi="Times New Roman"/>
        </w:rPr>
        <w:sectPr w:rsidR="00DA288C" w:rsidRPr="00B27EE4" w:rsidSect="00DA288C">
          <w:type w:val="continuous"/>
          <w:pgSz w:w="12240" w:h="15840" w:code="1"/>
          <w:pgMar w:top="1080" w:right="806" w:bottom="720" w:left="1354" w:header="720" w:footer="360" w:gutter="0"/>
          <w:cols w:space="720" w:equalWidth="0">
            <w:col w:w="10080" w:space="720"/>
          </w:cols>
        </w:sectPr>
      </w:pPr>
    </w:p>
    <w:p w:rsidR="00D03859" w:rsidRDefault="00B94A63" w:rsidP="00DA288C">
      <w:pPr>
        <w:rPr>
          <w:rFonts w:ascii="Times New Roman" w:hAnsi="Times New Roman"/>
          <w:sz w:val="22"/>
          <w:szCs w:val="22"/>
        </w:rPr>
      </w:pPr>
      <w:r w:rsidRPr="00CC324F">
        <w:rPr>
          <w:rFonts w:asciiTheme="majorHAnsi" w:hAnsiTheme="majorHAnsi" w:hint="eastAsia"/>
          <w:b/>
          <w:bCs/>
          <w:noProof/>
          <w:sz w:val="28"/>
          <w:szCs w:val="28"/>
        </w:rPr>
        <w:lastRenderedPageBreak/>
        <w:drawing>
          <wp:anchor distT="0" distB="0" distL="114300" distR="114300" simplePos="0" relativeHeight="251705856" behindDoc="0" locked="0" layoutInCell="1" allowOverlap="1">
            <wp:simplePos x="0" y="0"/>
            <wp:positionH relativeFrom="column">
              <wp:posOffset>4792980</wp:posOffset>
            </wp:positionH>
            <wp:positionV relativeFrom="paragraph">
              <wp:posOffset>-624840</wp:posOffset>
            </wp:positionV>
            <wp:extent cx="1286209" cy="68389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6209" cy="683895"/>
                    </a:xfrm>
                    <a:prstGeom prst="rect">
                      <a:avLst/>
                    </a:prstGeom>
                  </pic:spPr>
                </pic:pic>
              </a:graphicData>
            </a:graphic>
          </wp:anchor>
        </w:drawing>
      </w:r>
    </w:p>
    <w:p w:rsidR="00DA288C" w:rsidRPr="00B27EE4" w:rsidRDefault="00DA288C" w:rsidP="00DA288C">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sidRPr="00B27EE4">
        <w:rPr>
          <w:rFonts w:ascii="Times New Roman" w:hAnsi="Times New Roman"/>
          <w:sz w:val="36"/>
          <w:szCs w:val="36"/>
        </w:rPr>
        <w:t xml:space="preserve">STUDENT TEACHING OBSERVATION </w:t>
      </w:r>
      <w:r w:rsidR="00E550FD">
        <w:rPr>
          <w:rFonts w:ascii="Times New Roman" w:hAnsi="Times New Roman"/>
          <w:sz w:val="36"/>
          <w:szCs w:val="36"/>
        </w:rPr>
        <w:t>FORM A</w:t>
      </w:r>
      <w:r w:rsidRPr="00B27EE4">
        <w:rPr>
          <w:rFonts w:ascii="Times New Roman" w:hAnsi="Times New Roman"/>
          <w:sz w:val="36"/>
          <w:szCs w:val="36"/>
        </w:rPr>
        <w:t xml:space="preserve"> </w:t>
      </w:r>
      <w:r w:rsidRPr="00B27EE4">
        <w:rPr>
          <w:rFonts w:ascii="Times New Roman" w:hAnsi="Times New Roman"/>
          <w:sz w:val="36"/>
          <w:szCs w:val="36"/>
          <w:bdr w:val="single" w:sz="4" w:space="0" w:color="auto"/>
        </w:rPr>
        <w:t xml:space="preserve">  </w:t>
      </w: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u w:val="single"/>
        </w:rPr>
      </w:pPr>
      <w:r w:rsidRPr="00B27EE4">
        <w:rPr>
          <w:rFonts w:ascii="Times New Roman" w:hAnsi="Times New Roman"/>
          <w:sz w:val="22"/>
          <w:szCs w:val="22"/>
        </w:rPr>
        <w:t>Student Teacher</w:t>
      </w:r>
      <w:r w:rsidRPr="00B27EE4">
        <w:rPr>
          <w:rFonts w:ascii="Times New Roman" w:hAnsi="Times New Roman"/>
          <w:sz w:val="22"/>
          <w:szCs w:val="22"/>
          <w:u w:val="single"/>
        </w:rPr>
        <w:tab/>
      </w:r>
      <w:r w:rsidR="00490997">
        <w:rPr>
          <w:rFonts w:ascii="Times New Roman" w:hAnsi="Times New Roman"/>
          <w:sz w:val="22"/>
          <w:szCs w:val="22"/>
          <w:u w:val="single"/>
        </w:rPr>
        <w:t xml:space="preserve">                                                </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p>
    <w:p w:rsidR="00DA288C" w:rsidRPr="00B27EE4" w:rsidRDefault="00DA288C" w:rsidP="00DA288C">
      <w:pPr>
        <w:rPr>
          <w:rFonts w:ascii="Times New Roman" w:hAnsi="Times New Roman"/>
          <w:sz w:val="22"/>
          <w:szCs w:val="22"/>
        </w:rPr>
      </w:pPr>
    </w:p>
    <w:p w:rsidR="00DA288C" w:rsidRPr="00B27EE4" w:rsidRDefault="00490997" w:rsidP="00DA288C">
      <w:pPr>
        <w:rPr>
          <w:rFonts w:ascii="Times New Roman" w:hAnsi="Times New Roman"/>
          <w:sz w:val="22"/>
          <w:szCs w:val="22"/>
          <w:u w:val="single"/>
        </w:rPr>
      </w:pPr>
      <w:r>
        <w:rPr>
          <w:rFonts w:ascii="Times New Roman" w:hAnsi="Times New Roman"/>
          <w:sz w:val="22"/>
          <w:szCs w:val="22"/>
        </w:rPr>
        <w:t xml:space="preserve">Cooperating Teacher______________________________   </w:t>
      </w:r>
      <w:r w:rsidR="00DA288C" w:rsidRPr="00B27EE4">
        <w:rPr>
          <w:rFonts w:ascii="Times New Roman" w:hAnsi="Times New Roman"/>
          <w:sz w:val="22"/>
          <w:szCs w:val="22"/>
        </w:rPr>
        <w:t>School</w:t>
      </w:r>
      <w:r w:rsidR="00DA288C" w:rsidRPr="00490997">
        <w:rPr>
          <w:rFonts w:ascii="Times New Roman" w:hAnsi="Times New Roman"/>
          <w:sz w:val="22"/>
          <w:szCs w:val="22"/>
          <w:u w:val="single"/>
        </w:rPr>
        <w:tab/>
      </w:r>
      <w:r w:rsidR="00DA288C" w:rsidRPr="00B27EE4">
        <w:rPr>
          <w:rFonts w:ascii="Times New Roman" w:hAnsi="Times New Roman"/>
          <w:sz w:val="22"/>
          <w:szCs w:val="22"/>
          <w:u w:val="single"/>
        </w:rPr>
        <w:tab/>
      </w:r>
      <w:r w:rsidR="00DA288C" w:rsidRPr="00B27EE4">
        <w:rPr>
          <w:rFonts w:ascii="Times New Roman" w:hAnsi="Times New Roman"/>
          <w:sz w:val="22"/>
          <w:szCs w:val="22"/>
          <w:u w:val="single"/>
        </w:rPr>
        <w:tab/>
      </w:r>
      <w:r w:rsidR="00DA288C" w:rsidRPr="00B27EE4">
        <w:rPr>
          <w:rFonts w:ascii="Times New Roman" w:hAnsi="Times New Roman"/>
          <w:sz w:val="22"/>
          <w:szCs w:val="22"/>
          <w:u w:val="single"/>
        </w:rPr>
        <w:tab/>
      </w:r>
    </w:p>
    <w:p w:rsidR="00DA288C" w:rsidRPr="00B27EE4" w:rsidRDefault="00DA288C" w:rsidP="00DA288C">
      <w:pPr>
        <w:rPr>
          <w:rFonts w:ascii="Times New Roman" w:hAnsi="Times New Roman"/>
          <w:sz w:val="22"/>
          <w:szCs w:val="22"/>
          <w:u w:val="single"/>
        </w:rPr>
      </w:pPr>
    </w:p>
    <w:p w:rsidR="00DA288C" w:rsidRPr="00B27EE4" w:rsidRDefault="00DA288C" w:rsidP="00DA288C">
      <w:pPr>
        <w:rPr>
          <w:rFonts w:ascii="Times New Roman" w:hAnsi="Times New Roman"/>
          <w:sz w:val="22"/>
          <w:szCs w:val="22"/>
          <w:u w:val="single"/>
        </w:rPr>
      </w:pPr>
      <w:r w:rsidRPr="00B27EE4">
        <w:rPr>
          <w:rFonts w:ascii="Times New Roman" w:hAnsi="Times New Roman"/>
          <w:sz w:val="22"/>
          <w:szCs w:val="22"/>
        </w:rPr>
        <w:t>Grade</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00490997">
        <w:rPr>
          <w:rFonts w:ascii="Times New Roman" w:hAnsi="Times New Roman"/>
          <w:sz w:val="22"/>
          <w:szCs w:val="22"/>
        </w:rPr>
        <w:t xml:space="preserve">   </w:t>
      </w:r>
      <w:r w:rsidRPr="00B27EE4">
        <w:rPr>
          <w:rFonts w:ascii="Times New Roman" w:hAnsi="Times New Roman"/>
          <w:sz w:val="22"/>
          <w:szCs w:val="22"/>
        </w:rPr>
        <w:t>Subject</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00490997">
        <w:rPr>
          <w:rFonts w:ascii="Times New Roman" w:hAnsi="Times New Roman"/>
          <w:sz w:val="22"/>
          <w:szCs w:val="22"/>
          <w:u w:val="single"/>
        </w:rPr>
        <w:t xml:space="preserve">       </w:t>
      </w:r>
      <w:r w:rsidRPr="00B27EE4">
        <w:rPr>
          <w:rFonts w:ascii="Times New Roman" w:hAnsi="Times New Roman"/>
          <w:sz w:val="22"/>
          <w:szCs w:val="22"/>
        </w:rPr>
        <w:t>Date</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p>
    <w:p w:rsidR="00DA288C" w:rsidRPr="00B27EE4" w:rsidRDefault="00DA288C" w:rsidP="00DA288C">
      <w:pPr>
        <w:rPr>
          <w:rFonts w:ascii="Times New Roman" w:hAnsi="Times New Roman"/>
          <w:sz w:val="22"/>
          <w:szCs w:val="22"/>
          <w:u w:val="single"/>
        </w:rPr>
      </w:pPr>
    </w:p>
    <w:p w:rsidR="00DA288C" w:rsidRPr="00B27EE4" w:rsidRDefault="00DA288C" w:rsidP="00DA288C">
      <w:pPr>
        <w:rPr>
          <w:rFonts w:ascii="Times New Roman" w:hAnsi="Times New Roman"/>
          <w:sz w:val="22"/>
          <w:szCs w:val="22"/>
          <w:u w:val="single"/>
        </w:rPr>
      </w:pPr>
      <w:r w:rsidRPr="00B27EE4">
        <w:rPr>
          <w:rFonts w:ascii="Times New Roman" w:hAnsi="Times New Roman"/>
          <w:sz w:val="22"/>
          <w:szCs w:val="22"/>
          <w:u w:val="single"/>
        </w:rPr>
        <w:t xml:space="preserve">As you are completing this form consider what the student is doing well, what the student needs to focus on as areas of improvement, and what you observed that was new or interesting to you. Please also feel free to add additional sheets as necessary. </w:t>
      </w:r>
    </w:p>
    <w:p w:rsidR="00DA288C" w:rsidRPr="00B27EE4" w:rsidRDefault="00DA288C" w:rsidP="00DA288C">
      <w:pPr>
        <w:rPr>
          <w:rFonts w:ascii="Times New Roman" w:hAnsi="Times New Roman"/>
          <w:sz w:val="22"/>
          <w:szCs w:val="22"/>
          <w:u w:val="single"/>
        </w:rPr>
      </w:pPr>
    </w:p>
    <w:p w:rsidR="00DA288C" w:rsidRPr="00B27EE4" w:rsidRDefault="00DA288C" w:rsidP="00DA288C">
      <w:pPr>
        <w:rPr>
          <w:rFonts w:ascii="Times New Roman" w:hAnsi="Times New Roman"/>
          <w:sz w:val="22"/>
          <w:szCs w:val="22"/>
          <w:u w:val="single"/>
        </w:rPr>
      </w:pPr>
      <w:r w:rsidRPr="00B27EE4">
        <w:rPr>
          <w:rFonts w:ascii="Times New Roman" w:hAnsi="Times New Roman"/>
          <w:sz w:val="22"/>
          <w:szCs w:val="22"/>
          <w:u w:val="single"/>
        </w:rPr>
        <w:t xml:space="preserve"> </w:t>
      </w: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lesson is well-planned – the goals and objectives are clear and appropriate and the lesson incorporates effective resources, technology, methods and strategies.</w:t>
      </w: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teacher understands and correctly uses key concepts, themes, and perspectives related to the content area</w:t>
      </w:r>
      <w:r w:rsidR="00490997">
        <w:rPr>
          <w:rFonts w:ascii="Times New Roman" w:hAnsi="Times New Roman"/>
          <w:sz w:val="22"/>
          <w:szCs w:val="22"/>
        </w:rPr>
        <w:t>.</w:t>
      </w: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 xml:space="preserve">The lesson is developmentally appropriate for the students and is appropriately rigorous and relevant for the students. </w:t>
      </w: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teacher models and actively facilitates the students’ use of effective verbal and non-verbal communication skills</w:t>
      </w:r>
      <w:r w:rsidR="00490997">
        <w:rPr>
          <w:rFonts w:ascii="Times New Roman" w:hAnsi="Times New Roman"/>
          <w:sz w:val="22"/>
          <w:szCs w:val="22"/>
        </w:rPr>
        <w:t>.</w:t>
      </w: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B94A63" w:rsidRDefault="00B94A63" w:rsidP="00B94A63">
      <w:pPr>
        <w:ind w:left="360"/>
        <w:rPr>
          <w:rFonts w:ascii="Times New Roman" w:hAnsi="Times New Roman"/>
          <w:sz w:val="22"/>
          <w:szCs w:val="22"/>
        </w:rPr>
      </w:pP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teacher demonstrates effective presentation of the lesson and uses instructional time wisely.</w:t>
      </w:r>
    </w:p>
    <w:p w:rsidR="00DA288C" w:rsidRPr="00B27EE4" w:rsidRDefault="00DA288C" w:rsidP="00DA288C">
      <w:pPr>
        <w:tabs>
          <w:tab w:val="num" w:pos="360"/>
        </w:tabs>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teacher is flexible and responsive to the needs of all students by adjusting instruction appropriately.</w:t>
      </w: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DA288C">
      <w:pPr>
        <w:ind w:left="360" w:hanging="360"/>
        <w:rPr>
          <w:rFonts w:ascii="Times New Roman" w:hAnsi="Times New Roman"/>
          <w:sz w:val="22"/>
          <w:szCs w:val="22"/>
        </w:rPr>
      </w:pP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teacher uses management strategies which establish and maintain responsible student behavior.</w:t>
      </w: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DA288C">
      <w:pPr>
        <w:tabs>
          <w:tab w:val="num" w:pos="360"/>
        </w:tabs>
        <w:ind w:left="360" w:hanging="360"/>
        <w:rPr>
          <w:rFonts w:ascii="Times New Roman" w:hAnsi="Times New Roman"/>
          <w:sz w:val="22"/>
          <w:szCs w:val="22"/>
        </w:rPr>
      </w:pP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teacher uses ongoing, multiple assessments to guide instruction.</w:t>
      </w: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classroom is a safe and positive learning environment where the students are actively engaged in their learning.</w:t>
      </w: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DA288C" w:rsidRDefault="00DA288C" w:rsidP="00A04CED">
      <w:pPr>
        <w:numPr>
          <w:ilvl w:val="0"/>
          <w:numId w:val="5"/>
        </w:numPr>
        <w:tabs>
          <w:tab w:val="clear" w:pos="720"/>
          <w:tab w:val="num" w:pos="360"/>
        </w:tabs>
        <w:ind w:left="360"/>
        <w:rPr>
          <w:rFonts w:ascii="Times New Roman" w:hAnsi="Times New Roman"/>
          <w:sz w:val="22"/>
          <w:szCs w:val="22"/>
        </w:rPr>
      </w:pPr>
      <w:r w:rsidRPr="00B27EE4">
        <w:rPr>
          <w:rFonts w:ascii="Times New Roman" w:hAnsi="Times New Roman"/>
          <w:sz w:val="22"/>
          <w:szCs w:val="22"/>
        </w:rPr>
        <w:t>The teacher is professional in appearance and conduct.</w:t>
      </w:r>
    </w:p>
    <w:p w:rsidR="00E10B1B" w:rsidRDefault="00E10B1B" w:rsidP="00E10B1B">
      <w:pPr>
        <w:rPr>
          <w:rFonts w:ascii="Times New Roman" w:hAnsi="Times New Roman"/>
          <w:sz w:val="22"/>
          <w:szCs w:val="22"/>
        </w:rPr>
      </w:pPr>
    </w:p>
    <w:p w:rsidR="00E10B1B" w:rsidRDefault="00E10B1B" w:rsidP="00E10B1B">
      <w:pPr>
        <w:rPr>
          <w:rFonts w:ascii="Times New Roman" w:hAnsi="Times New Roman"/>
          <w:sz w:val="22"/>
          <w:szCs w:val="22"/>
        </w:rPr>
      </w:pPr>
    </w:p>
    <w:p w:rsidR="00E10B1B" w:rsidRDefault="00E10B1B" w:rsidP="00E10B1B">
      <w:pPr>
        <w:rPr>
          <w:rFonts w:ascii="Times New Roman" w:hAnsi="Times New Roman"/>
          <w:sz w:val="22"/>
          <w:szCs w:val="22"/>
        </w:rPr>
      </w:pPr>
    </w:p>
    <w:p w:rsidR="00E10B1B" w:rsidRDefault="00E10B1B" w:rsidP="00E10B1B">
      <w:pPr>
        <w:rPr>
          <w:rFonts w:ascii="Times New Roman" w:hAnsi="Times New Roman"/>
          <w:sz w:val="22"/>
          <w:szCs w:val="22"/>
        </w:rPr>
      </w:pPr>
    </w:p>
    <w:p w:rsidR="00E10B1B" w:rsidRDefault="00E10B1B" w:rsidP="00E10B1B">
      <w:pPr>
        <w:rPr>
          <w:rFonts w:ascii="Times New Roman" w:hAnsi="Times New Roman"/>
          <w:sz w:val="22"/>
          <w:szCs w:val="22"/>
        </w:rPr>
      </w:pPr>
    </w:p>
    <w:p w:rsidR="00E10B1B" w:rsidRPr="00B27EE4" w:rsidRDefault="00E10B1B" w:rsidP="00A04CED">
      <w:pPr>
        <w:numPr>
          <w:ilvl w:val="0"/>
          <w:numId w:val="5"/>
        </w:numPr>
        <w:tabs>
          <w:tab w:val="clear" w:pos="720"/>
          <w:tab w:val="num" w:pos="360"/>
        </w:tabs>
        <w:ind w:left="360"/>
        <w:rPr>
          <w:rFonts w:ascii="Times New Roman" w:hAnsi="Times New Roman"/>
          <w:sz w:val="22"/>
          <w:szCs w:val="22"/>
        </w:rPr>
      </w:pPr>
      <w:r>
        <w:rPr>
          <w:rFonts w:ascii="Times New Roman" w:hAnsi="Times New Roman"/>
          <w:sz w:val="22"/>
          <w:szCs w:val="22"/>
        </w:rPr>
        <w:t>Additional comments</w:t>
      </w:r>
    </w:p>
    <w:p w:rsidR="00DA288C" w:rsidRPr="00B27EE4" w:rsidRDefault="00DA288C" w:rsidP="00DA288C">
      <w:pPr>
        <w:ind w:left="360" w:hanging="360"/>
        <w:rPr>
          <w:rFonts w:ascii="Times New Roman" w:hAnsi="Times New Roman"/>
          <w:sz w:val="22"/>
          <w:szCs w:val="22"/>
        </w:rPr>
      </w:pPr>
    </w:p>
    <w:p w:rsidR="00E10B1B" w:rsidRDefault="00E10B1B" w:rsidP="00E10B1B">
      <w:pPr>
        <w:rPr>
          <w:rFonts w:ascii="Times New Roman" w:hAnsi="Times New Roman"/>
          <w:sz w:val="22"/>
          <w:szCs w:val="22"/>
        </w:rPr>
      </w:pPr>
    </w:p>
    <w:p w:rsidR="00E10B1B" w:rsidRDefault="00E10B1B" w:rsidP="00E10B1B">
      <w:pPr>
        <w:rPr>
          <w:rFonts w:ascii="Times New Roman" w:hAnsi="Times New Roman"/>
          <w:sz w:val="22"/>
          <w:szCs w:val="22"/>
        </w:rPr>
      </w:pPr>
    </w:p>
    <w:p w:rsidR="00E10B1B" w:rsidRDefault="00E10B1B" w:rsidP="00E10B1B">
      <w:pPr>
        <w:rPr>
          <w:rFonts w:ascii="Times New Roman" w:hAnsi="Times New Roman"/>
          <w:sz w:val="22"/>
          <w:szCs w:val="22"/>
        </w:rPr>
      </w:pPr>
    </w:p>
    <w:p w:rsidR="00E10B1B" w:rsidRDefault="00E10B1B" w:rsidP="00E10B1B">
      <w:pPr>
        <w:rPr>
          <w:rFonts w:ascii="Times New Roman" w:hAnsi="Times New Roman"/>
          <w:sz w:val="22"/>
          <w:szCs w:val="22"/>
        </w:rPr>
      </w:pPr>
    </w:p>
    <w:p w:rsidR="00E10B1B" w:rsidRPr="00E10B1B" w:rsidRDefault="00E10B1B" w:rsidP="00E10B1B">
      <w:pPr>
        <w:rPr>
          <w:rFonts w:ascii="Times New Roman" w:hAnsi="Times New Roman"/>
          <w:sz w:val="22"/>
          <w:szCs w:val="22"/>
        </w:rPr>
      </w:pPr>
      <w:r w:rsidRPr="00E10B1B">
        <w:rPr>
          <w:rFonts w:ascii="Times New Roman" w:hAnsi="Times New Roman"/>
          <w:sz w:val="22"/>
          <w:szCs w:val="22"/>
        </w:rPr>
        <w:t xml:space="preserve"> Evaluator Signature: </w:t>
      </w:r>
      <w:r w:rsidRPr="00E10B1B">
        <w:rPr>
          <w:rFonts w:ascii="Times New Roman" w:hAnsi="Times New Roman"/>
          <w:sz w:val="22"/>
          <w:szCs w:val="22"/>
          <w:u w:val="single"/>
        </w:rPr>
        <w:tab/>
      </w:r>
      <w:r w:rsidRPr="00E10B1B">
        <w:rPr>
          <w:rFonts w:ascii="Times New Roman" w:hAnsi="Times New Roman"/>
          <w:sz w:val="22"/>
          <w:szCs w:val="22"/>
          <w:u w:val="single"/>
        </w:rPr>
        <w:tab/>
      </w:r>
      <w:r w:rsidRPr="00E10B1B">
        <w:rPr>
          <w:rFonts w:ascii="Times New Roman" w:hAnsi="Times New Roman"/>
          <w:sz w:val="22"/>
          <w:szCs w:val="22"/>
          <w:u w:val="single"/>
        </w:rPr>
        <w:tab/>
      </w:r>
      <w:r w:rsidRPr="00E10B1B">
        <w:rPr>
          <w:rFonts w:ascii="Times New Roman" w:hAnsi="Times New Roman"/>
          <w:sz w:val="22"/>
          <w:szCs w:val="22"/>
          <w:u w:val="single"/>
        </w:rPr>
        <w:tab/>
      </w:r>
      <w:r w:rsidRPr="00E10B1B">
        <w:rPr>
          <w:rFonts w:ascii="Times New Roman" w:hAnsi="Times New Roman"/>
          <w:sz w:val="22"/>
          <w:szCs w:val="22"/>
          <w:u w:val="single"/>
        </w:rPr>
        <w:tab/>
      </w:r>
    </w:p>
    <w:p w:rsidR="00DA288C" w:rsidRPr="00B27EE4" w:rsidRDefault="00DA288C" w:rsidP="00DA288C">
      <w:pPr>
        <w:rPr>
          <w:rFonts w:ascii="Times New Roman" w:hAnsi="Times New Roman"/>
          <w:sz w:val="22"/>
          <w:szCs w:val="22"/>
        </w:rPr>
      </w:pPr>
    </w:p>
    <w:p w:rsidR="00DA288C" w:rsidRPr="00B27EE4" w:rsidRDefault="00DA288C" w:rsidP="00DA288C">
      <w:pPr>
        <w:rPr>
          <w:rFonts w:ascii="Times New Roman" w:hAnsi="Times New Roman"/>
          <w:sz w:val="22"/>
          <w:szCs w:val="22"/>
        </w:rPr>
      </w:pPr>
    </w:p>
    <w:p w:rsidR="00B94A63" w:rsidRDefault="00B94A63" w:rsidP="00DA288C">
      <w:pPr>
        <w:rPr>
          <w:rFonts w:ascii="Times New Roman" w:hAnsi="Times New Roman"/>
          <w:sz w:val="22"/>
          <w:szCs w:val="22"/>
        </w:rPr>
      </w:pPr>
    </w:p>
    <w:p w:rsidR="00DA288C" w:rsidRPr="00B27EE4" w:rsidRDefault="00B94A63" w:rsidP="00DA288C">
      <w:pPr>
        <w:rPr>
          <w:rFonts w:ascii="Times New Roman" w:hAnsi="Times New Roman"/>
          <w:sz w:val="22"/>
          <w:szCs w:val="22"/>
        </w:rPr>
      </w:pPr>
      <w:r w:rsidRPr="00CC324F">
        <w:rPr>
          <w:rFonts w:asciiTheme="majorHAnsi" w:hAnsiTheme="majorHAnsi" w:hint="eastAsia"/>
          <w:b/>
          <w:bCs/>
          <w:noProof/>
          <w:sz w:val="28"/>
          <w:szCs w:val="28"/>
        </w:rPr>
        <w:drawing>
          <wp:anchor distT="0" distB="0" distL="114300" distR="114300" simplePos="0" relativeHeight="251706880" behindDoc="0" locked="0" layoutInCell="1" allowOverlap="1">
            <wp:simplePos x="0" y="0"/>
            <wp:positionH relativeFrom="column">
              <wp:posOffset>4785360</wp:posOffset>
            </wp:positionH>
            <wp:positionV relativeFrom="paragraph">
              <wp:posOffset>-594360</wp:posOffset>
            </wp:positionV>
            <wp:extent cx="1285875" cy="68389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5875" cy="683895"/>
                    </a:xfrm>
                    <a:prstGeom prst="rect">
                      <a:avLst/>
                    </a:prstGeom>
                  </pic:spPr>
                </pic:pic>
              </a:graphicData>
            </a:graphic>
          </wp:anchor>
        </w:drawing>
      </w:r>
      <w:r w:rsidR="002F7084">
        <w:rPr>
          <w:rFonts w:ascii="Times New Roman" w:hAnsi="Times New Roman"/>
          <w:noProof/>
        </w:rPr>
        <mc:AlternateContent>
          <mc:Choice Requires="wps">
            <w:drawing>
              <wp:anchor distT="0" distB="0" distL="114300" distR="114300" simplePos="0" relativeHeight="251671040" behindDoc="0" locked="0" layoutInCell="1" allowOverlap="1">
                <wp:simplePos x="0" y="0"/>
                <wp:positionH relativeFrom="column">
                  <wp:posOffset>-685800</wp:posOffset>
                </wp:positionH>
                <wp:positionV relativeFrom="paragraph">
                  <wp:posOffset>266700</wp:posOffset>
                </wp:positionV>
                <wp:extent cx="6477000" cy="342900"/>
                <wp:effectExtent l="0" t="0" r="19050" b="19050"/>
                <wp:wrapSquare wrapText="bothSides"/>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2900"/>
                        </a:xfrm>
                        <a:prstGeom prst="rect">
                          <a:avLst/>
                        </a:prstGeom>
                        <a:solidFill>
                          <a:srgbClr val="FFFFFF"/>
                        </a:solidFill>
                        <a:ln w="9525">
                          <a:solidFill>
                            <a:srgbClr val="000000"/>
                          </a:solidFill>
                          <a:miter lim="800000"/>
                          <a:headEnd/>
                          <a:tailEnd/>
                        </a:ln>
                      </wps:spPr>
                      <wps:txbx>
                        <w:txbxContent>
                          <w:p w:rsidR="008B336A" w:rsidRPr="00E465F8" w:rsidRDefault="008B336A" w:rsidP="00201904">
                            <w:pPr>
                              <w:jc w:val="center"/>
                              <w:rPr>
                                <w:b/>
                                <w:sz w:val="32"/>
                                <w:szCs w:val="32"/>
                              </w:rPr>
                            </w:pPr>
                            <w:r>
                              <w:rPr>
                                <w:b/>
                                <w:sz w:val="32"/>
                                <w:szCs w:val="32"/>
                              </w:rPr>
                              <w:t>Student Teaching</w:t>
                            </w:r>
                            <w:r w:rsidRPr="00E465F8">
                              <w:rPr>
                                <w:b/>
                                <w:sz w:val="32"/>
                                <w:szCs w:val="32"/>
                              </w:rPr>
                              <w:t xml:space="preserve"> Observation Form</w:t>
                            </w:r>
                            <w:r>
                              <w:rPr>
                                <w:b/>
                                <w:sz w:val="32"/>
                                <w:szCs w:val="32"/>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54pt;margin-top:21pt;width:510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">
                <v:textbox>
                  <w:txbxContent>
                    <w:p w:rsidR="008B336A" w:rsidRPr="00E465F8" w:rsidRDefault="008B336A" w:rsidP="00201904">
                      <w:pPr>
                        <w:jc w:val="center"/>
                        <w:rPr>
                          <w:b/>
                          <w:sz w:val="32"/>
                          <w:szCs w:val="32"/>
                        </w:rPr>
                      </w:pPr>
                      <w:r>
                        <w:rPr>
                          <w:b/>
                          <w:sz w:val="32"/>
                          <w:szCs w:val="32"/>
                        </w:rPr>
                        <w:t>Student Teaching</w:t>
                      </w:r>
                      <w:r w:rsidRPr="00E465F8">
                        <w:rPr>
                          <w:b/>
                          <w:sz w:val="32"/>
                          <w:szCs w:val="32"/>
                        </w:rPr>
                        <w:t xml:space="preserve"> Observation Form</w:t>
                      </w:r>
                      <w:r>
                        <w:rPr>
                          <w:b/>
                          <w:sz w:val="32"/>
                          <w:szCs w:val="32"/>
                        </w:rPr>
                        <w:t xml:space="preserve"> B</w:t>
                      </w:r>
                    </w:p>
                  </w:txbxContent>
                </v:textbox>
                <w10:wrap type="square"/>
              </v:shape>
            </w:pict>
          </mc:Fallback>
        </mc:AlternateContent>
      </w:r>
    </w:p>
    <w:p w:rsidR="00DA288C" w:rsidRPr="00B27EE4" w:rsidRDefault="00DA288C" w:rsidP="00DA288C">
      <w:pPr>
        <w:ind w:left="1440" w:firstLine="720"/>
        <w:rPr>
          <w:rFonts w:ascii="Times New Roman" w:hAnsi="Times New Roman"/>
          <w:sz w:val="22"/>
          <w:szCs w:val="22"/>
          <w:u w:val="single"/>
        </w:rPr>
        <w:sectPr w:rsidR="00DA288C" w:rsidRPr="00B27EE4" w:rsidSect="00C311A2">
          <w:footerReference w:type="default" r:id="rId51"/>
          <w:pgSz w:w="12240" w:h="15840"/>
          <w:pgMar w:top="720" w:right="1800" w:bottom="1440" w:left="1800" w:header="720" w:footer="720" w:gutter="0"/>
          <w:cols w:space="720"/>
          <w:docGrid w:linePitch="360"/>
        </w:sectPr>
      </w:pPr>
      <w:r w:rsidRPr="00B27EE4">
        <w:rPr>
          <w:rFonts w:ascii="Times New Roman" w:hAnsi="Times New Roman"/>
          <w:sz w:val="22"/>
          <w:szCs w:val="22"/>
        </w:rPr>
        <w:t xml:space="preserve">               </w:t>
      </w:r>
    </w:p>
    <w:p w:rsidR="00201904" w:rsidRPr="00B27EE4" w:rsidRDefault="00201904" w:rsidP="00DA288C">
      <w:pPr>
        <w:jc w:val="center"/>
        <w:rPr>
          <w:rFonts w:ascii="Times New Roman" w:hAnsi="Times New Roman"/>
          <w:sz w:val="22"/>
          <w:szCs w:val="22"/>
          <w:u w:val="single"/>
        </w:rPr>
      </w:pPr>
    </w:p>
    <w:p w:rsidR="00201904" w:rsidRPr="00B27EE4" w:rsidRDefault="00201904" w:rsidP="00DA288C">
      <w:pPr>
        <w:jc w:val="center"/>
        <w:rPr>
          <w:rFonts w:ascii="Times New Roman" w:hAnsi="Times New Roman"/>
          <w:sz w:val="22"/>
          <w:szCs w:val="22"/>
          <w:u w:val="single"/>
        </w:rPr>
      </w:pPr>
    </w:p>
    <w:p w:rsidR="00201904" w:rsidRPr="00B27EE4" w:rsidRDefault="00201904" w:rsidP="00201904">
      <w:pPr>
        <w:rPr>
          <w:rFonts w:ascii="Times New Roman" w:hAnsi="Times New Roman"/>
          <w:sz w:val="22"/>
          <w:szCs w:val="22"/>
          <w:u w:val="single"/>
        </w:rPr>
      </w:pPr>
      <w:r w:rsidRPr="00B27EE4">
        <w:rPr>
          <w:rFonts w:ascii="Times New Roman" w:hAnsi="Times New Roman"/>
          <w:sz w:val="22"/>
          <w:szCs w:val="22"/>
        </w:rPr>
        <w:t>Student Teacher</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00490997">
        <w:rPr>
          <w:rFonts w:ascii="Times New Roman" w:hAnsi="Times New Roman"/>
          <w:sz w:val="22"/>
          <w:szCs w:val="22"/>
          <w:u w:val="single"/>
        </w:rPr>
        <w:t xml:space="preserve">                                                                               </w:t>
      </w:r>
      <w:r w:rsidRPr="00B27EE4">
        <w:rPr>
          <w:rFonts w:ascii="Times New Roman" w:hAnsi="Times New Roman"/>
          <w:sz w:val="22"/>
          <w:szCs w:val="22"/>
          <w:u w:val="single"/>
        </w:rPr>
        <w:tab/>
      </w:r>
    </w:p>
    <w:p w:rsidR="00201904" w:rsidRPr="00B27EE4" w:rsidRDefault="00201904" w:rsidP="00201904">
      <w:pPr>
        <w:rPr>
          <w:rFonts w:ascii="Times New Roman" w:hAnsi="Times New Roman"/>
          <w:sz w:val="22"/>
          <w:szCs w:val="22"/>
        </w:rPr>
      </w:pPr>
    </w:p>
    <w:p w:rsidR="00201904" w:rsidRPr="00B27EE4" w:rsidRDefault="00201904" w:rsidP="00201904">
      <w:pPr>
        <w:rPr>
          <w:rFonts w:ascii="Times New Roman" w:hAnsi="Times New Roman"/>
          <w:sz w:val="22"/>
          <w:szCs w:val="22"/>
          <w:u w:val="single"/>
        </w:rPr>
      </w:pPr>
      <w:r w:rsidRPr="00B27EE4">
        <w:rPr>
          <w:rFonts w:ascii="Times New Roman" w:hAnsi="Times New Roman"/>
          <w:sz w:val="22"/>
          <w:szCs w:val="22"/>
        </w:rPr>
        <w:t>Cooperating Teacher</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00490997">
        <w:rPr>
          <w:rFonts w:ascii="Times New Roman" w:hAnsi="Times New Roman"/>
          <w:sz w:val="22"/>
          <w:szCs w:val="22"/>
          <w:u w:val="single"/>
        </w:rPr>
        <w:t xml:space="preserve">                                         </w:t>
      </w:r>
      <w:r w:rsidRPr="00B27EE4">
        <w:rPr>
          <w:rFonts w:ascii="Times New Roman" w:hAnsi="Times New Roman"/>
          <w:sz w:val="22"/>
          <w:szCs w:val="22"/>
        </w:rPr>
        <w:t>School</w:t>
      </w:r>
      <w:r w:rsidRPr="00B27EE4">
        <w:rPr>
          <w:rFonts w:ascii="Times New Roman" w:hAnsi="Times New Roman"/>
          <w:sz w:val="22"/>
          <w:szCs w:val="22"/>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p>
    <w:p w:rsidR="00201904" w:rsidRPr="00B27EE4" w:rsidRDefault="00201904" w:rsidP="00201904">
      <w:pPr>
        <w:rPr>
          <w:rFonts w:ascii="Times New Roman" w:hAnsi="Times New Roman"/>
          <w:sz w:val="22"/>
          <w:szCs w:val="22"/>
          <w:u w:val="single"/>
        </w:rPr>
      </w:pPr>
    </w:p>
    <w:p w:rsidR="00201904" w:rsidRPr="00B27EE4" w:rsidRDefault="00201904" w:rsidP="00201904">
      <w:pPr>
        <w:rPr>
          <w:rFonts w:ascii="Times New Roman" w:hAnsi="Times New Roman"/>
          <w:sz w:val="22"/>
          <w:szCs w:val="22"/>
          <w:u w:val="single"/>
        </w:rPr>
      </w:pPr>
      <w:r w:rsidRPr="00B27EE4">
        <w:rPr>
          <w:rFonts w:ascii="Times New Roman" w:hAnsi="Times New Roman"/>
          <w:sz w:val="22"/>
          <w:szCs w:val="22"/>
        </w:rPr>
        <w:t>Grade</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rPr>
        <w:tab/>
        <w:t>Subject</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00E10B1B">
        <w:rPr>
          <w:rFonts w:ascii="Times New Roman" w:hAnsi="Times New Roman"/>
          <w:sz w:val="22"/>
          <w:szCs w:val="22"/>
          <w:u w:val="single"/>
        </w:rPr>
        <w:t xml:space="preserve">           </w:t>
      </w:r>
      <w:r w:rsidR="00490997">
        <w:rPr>
          <w:rFonts w:ascii="Times New Roman" w:hAnsi="Times New Roman"/>
          <w:sz w:val="22"/>
          <w:szCs w:val="22"/>
          <w:u w:val="single"/>
        </w:rPr>
        <w:t xml:space="preserve">          </w:t>
      </w:r>
      <w:r w:rsidR="00E10B1B">
        <w:rPr>
          <w:rFonts w:ascii="Times New Roman" w:hAnsi="Times New Roman"/>
          <w:sz w:val="22"/>
          <w:szCs w:val="22"/>
          <w:u w:val="single"/>
        </w:rPr>
        <w:t xml:space="preserve"> </w:t>
      </w:r>
      <w:r w:rsidRPr="00B27EE4">
        <w:rPr>
          <w:rFonts w:ascii="Times New Roman" w:hAnsi="Times New Roman"/>
          <w:sz w:val="22"/>
          <w:szCs w:val="22"/>
        </w:rPr>
        <w:t>Date</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p>
    <w:p w:rsidR="00201904" w:rsidRPr="00B27EE4" w:rsidRDefault="00201904" w:rsidP="00201904">
      <w:pPr>
        <w:rPr>
          <w:rFonts w:ascii="Times New Roman" w:hAnsi="Times New Roman"/>
          <w:sz w:val="22"/>
          <w:szCs w:val="22"/>
          <w:u w:val="single"/>
        </w:rPr>
      </w:pPr>
    </w:p>
    <w:p w:rsidR="00201904" w:rsidRPr="00B27EE4" w:rsidRDefault="00201904" w:rsidP="00201904">
      <w:pPr>
        <w:rPr>
          <w:rFonts w:ascii="Times New Roman" w:hAnsi="Times New Roman"/>
          <w:sz w:val="22"/>
          <w:szCs w:val="22"/>
          <w:u w:val="single"/>
        </w:rPr>
      </w:pPr>
      <w:r w:rsidRPr="00B27EE4">
        <w:rPr>
          <w:rFonts w:ascii="Times New Roman" w:hAnsi="Times New Roman"/>
          <w:sz w:val="22"/>
          <w:szCs w:val="22"/>
          <w:u w:val="single"/>
        </w:rPr>
        <w:t xml:space="preserve">As you are completing this form consider what the student is doing well, what the student needs to focus on as areas of improvement, and what you observed that was new or interesting to you. Please also feel free to add additional sheets as necessary. </w:t>
      </w:r>
    </w:p>
    <w:p w:rsidR="00201904" w:rsidRPr="00B27EE4" w:rsidRDefault="00201904" w:rsidP="00201904">
      <w:pPr>
        <w:rPr>
          <w:rFonts w:ascii="Times New Roman" w:hAnsi="Times New Roman"/>
          <w:sz w:val="22"/>
          <w:szCs w:val="22"/>
        </w:rPr>
      </w:pPr>
    </w:p>
    <w:p w:rsidR="00201904" w:rsidRPr="00B27EE4" w:rsidRDefault="00201904" w:rsidP="00201904">
      <w:pPr>
        <w:rPr>
          <w:rFonts w:ascii="Times New Roman" w:hAnsi="Times New Roman"/>
          <w:sz w:val="22"/>
          <w:szCs w:val="22"/>
        </w:rPr>
      </w:pPr>
    </w:p>
    <w:p w:rsidR="00201904" w:rsidRPr="00B27EE4" w:rsidRDefault="00201904" w:rsidP="00201904">
      <w:pPr>
        <w:rPr>
          <w:rFonts w:ascii="Times New Roman" w:hAnsi="Times New Roman"/>
          <w:sz w:val="22"/>
          <w:szCs w:val="22"/>
        </w:rPr>
      </w:pPr>
      <w:r w:rsidRPr="00B27EE4">
        <w:rPr>
          <w:rFonts w:ascii="Times New Roman" w:hAnsi="Times New Roman"/>
          <w:sz w:val="22"/>
          <w:szCs w:val="22"/>
        </w:rPr>
        <w:t xml:space="preserve">Comments on the lesson: </w:t>
      </w:r>
    </w:p>
    <w:p w:rsidR="00201904" w:rsidRPr="00B27EE4" w:rsidRDefault="00201904" w:rsidP="00201904">
      <w:pPr>
        <w:rPr>
          <w:rFonts w:ascii="Times New Roman" w:hAnsi="Times New Roman"/>
          <w:sz w:val="22"/>
          <w:szCs w:val="22"/>
          <w:u w:val="single"/>
        </w:rPr>
      </w:pPr>
    </w:p>
    <w:p w:rsidR="00201904" w:rsidRDefault="00201904" w:rsidP="00201904">
      <w:pPr>
        <w:rPr>
          <w:rFonts w:ascii="Times New Roman" w:hAnsi="Times New Roman"/>
          <w:sz w:val="22"/>
          <w:szCs w:val="22"/>
          <w:u w:val="single"/>
        </w:rPr>
      </w:pPr>
      <w:r w:rsidRPr="00B27EE4">
        <w:rPr>
          <w:rFonts w:ascii="Times New Roman" w:hAnsi="Times New Roman"/>
          <w:sz w:val="22"/>
          <w:szCs w:val="22"/>
          <w:u w:val="single"/>
        </w:rPr>
        <w:t xml:space="preserve"> </w:t>
      </w: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8F2BBE" w:rsidRDefault="008F2BBE" w:rsidP="00201904">
      <w:pPr>
        <w:rPr>
          <w:rFonts w:ascii="Times New Roman" w:hAnsi="Times New Roman"/>
          <w:sz w:val="22"/>
          <w:szCs w:val="22"/>
          <w:u w:val="single"/>
        </w:rPr>
      </w:pPr>
    </w:p>
    <w:p w:rsidR="00E10B1B" w:rsidRPr="00E10B1B" w:rsidRDefault="00201904" w:rsidP="00E10B1B">
      <w:pPr>
        <w:rPr>
          <w:b/>
          <w:szCs w:val="24"/>
        </w:rPr>
      </w:pPr>
      <w:r w:rsidRPr="00B27EE4">
        <w:rPr>
          <w:rFonts w:ascii="Times New Roman" w:hAnsi="Times New Roman"/>
          <w:sz w:val="22"/>
          <w:szCs w:val="22"/>
          <w:u w:val="single"/>
        </w:rPr>
        <w:br w:type="page"/>
      </w:r>
      <w:r w:rsidR="00E10B1B" w:rsidRPr="00E10B1B">
        <w:rPr>
          <w:b/>
          <w:szCs w:val="24"/>
        </w:rPr>
        <w:lastRenderedPageBreak/>
        <w:t>Student Teaching Observation Form B</w:t>
      </w:r>
      <w:r w:rsidR="00E10B1B">
        <w:rPr>
          <w:b/>
          <w:szCs w:val="24"/>
        </w:rPr>
        <w:t xml:space="preserve"> - Continued</w:t>
      </w:r>
    </w:p>
    <w:p w:rsidR="00201904" w:rsidRPr="00E10B1B" w:rsidRDefault="00201904" w:rsidP="00201904">
      <w:pPr>
        <w:rPr>
          <w:rFonts w:ascii="Times New Roman" w:hAnsi="Times New Roman"/>
          <w:sz w:val="22"/>
          <w:szCs w:val="22"/>
          <w:u w:val="single"/>
        </w:rPr>
      </w:pPr>
    </w:p>
    <w:p w:rsidR="00201904" w:rsidRPr="00B27EE4" w:rsidRDefault="00201904" w:rsidP="00201904">
      <w:pPr>
        <w:rPr>
          <w:rFonts w:ascii="Times New Roman" w:hAnsi="Times New Roman"/>
          <w:sz w:val="22"/>
          <w:szCs w:val="22"/>
          <w:u w:val="single"/>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4"/>
        <w:gridCol w:w="1585"/>
        <w:gridCol w:w="1689"/>
        <w:gridCol w:w="1620"/>
        <w:gridCol w:w="1620"/>
      </w:tblGrid>
      <w:tr w:rsidR="00201904" w:rsidRPr="00B27EE4" w:rsidTr="00490997">
        <w:tc>
          <w:tcPr>
            <w:tcW w:w="4574" w:type="dxa"/>
          </w:tcPr>
          <w:p w:rsidR="00201904" w:rsidRPr="00B27EE4" w:rsidRDefault="00201904" w:rsidP="00201904">
            <w:pPr>
              <w:rPr>
                <w:rFonts w:ascii="Times New Roman" w:hAnsi="Times New Roman"/>
                <w:sz w:val="22"/>
                <w:szCs w:val="22"/>
                <w:u w:val="single"/>
              </w:rPr>
            </w:pPr>
          </w:p>
        </w:tc>
        <w:tc>
          <w:tcPr>
            <w:tcW w:w="1585" w:type="dxa"/>
          </w:tcPr>
          <w:p w:rsidR="00201904" w:rsidRPr="00E10B1B" w:rsidRDefault="00201904" w:rsidP="00490997">
            <w:pPr>
              <w:jc w:val="center"/>
              <w:rPr>
                <w:rFonts w:ascii="Times New Roman" w:hAnsi="Times New Roman"/>
                <w:b/>
                <w:sz w:val="22"/>
                <w:szCs w:val="22"/>
              </w:rPr>
            </w:pPr>
            <w:r w:rsidRPr="00E10B1B">
              <w:rPr>
                <w:rFonts w:ascii="Times New Roman" w:hAnsi="Times New Roman"/>
                <w:b/>
                <w:sz w:val="22"/>
                <w:szCs w:val="22"/>
              </w:rPr>
              <w:t>Unsatisfactory</w:t>
            </w:r>
          </w:p>
        </w:tc>
        <w:tc>
          <w:tcPr>
            <w:tcW w:w="1689" w:type="dxa"/>
          </w:tcPr>
          <w:p w:rsidR="00201904" w:rsidRPr="00E10B1B" w:rsidRDefault="00201904" w:rsidP="00490997">
            <w:pPr>
              <w:jc w:val="center"/>
              <w:rPr>
                <w:rFonts w:ascii="Times New Roman" w:hAnsi="Times New Roman"/>
                <w:b/>
                <w:sz w:val="22"/>
                <w:szCs w:val="22"/>
              </w:rPr>
            </w:pPr>
            <w:r w:rsidRPr="00E10B1B">
              <w:rPr>
                <w:rFonts w:ascii="Times New Roman" w:hAnsi="Times New Roman"/>
                <w:b/>
                <w:sz w:val="22"/>
                <w:szCs w:val="22"/>
              </w:rPr>
              <w:t>Needs</w:t>
            </w:r>
          </w:p>
          <w:p w:rsidR="00201904" w:rsidRPr="00E10B1B" w:rsidRDefault="00201904" w:rsidP="00490997">
            <w:pPr>
              <w:jc w:val="center"/>
              <w:rPr>
                <w:rFonts w:ascii="Times New Roman" w:hAnsi="Times New Roman"/>
                <w:b/>
                <w:sz w:val="22"/>
                <w:szCs w:val="22"/>
              </w:rPr>
            </w:pPr>
            <w:r w:rsidRPr="00E10B1B">
              <w:rPr>
                <w:rFonts w:ascii="Times New Roman" w:hAnsi="Times New Roman"/>
                <w:b/>
                <w:sz w:val="22"/>
                <w:szCs w:val="22"/>
              </w:rPr>
              <w:t>Improvement</w:t>
            </w:r>
          </w:p>
        </w:tc>
        <w:tc>
          <w:tcPr>
            <w:tcW w:w="1620" w:type="dxa"/>
          </w:tcPr>
          <w:p w:rsidR="00201904" w:rsidRPr="00E10B1B" w:rsidRDefault="00201904" w:rsidP="00490997">
            <w:pPr>
              <w:ind w:right="-108"/>
              <w:jc w:val="center"/>
              <w:rPr>
                <w:rFonts w:ascii="Times New Roman" w:hAnsi="Times New Roman"/>
                <w:b/>
                <w:sz w:val="22"/>
                <w:szCs w:val="22"/>
              </w:rPr>
            </w:pPr>
            <w:r w:rsidRPr="00E10B1B">
              <w:rPr>
                <w:rFonts w:ascii="Times New Roman" w:hAnsi="Times New Roman"/>
                <w:b/>
                <w:sz w:val="22"/>
                <w:szCs w:val="22"/>
              </w:rPr>
              <w:t>Proficient</w:t>
            </w:r>
          </w:p>
        </w:tc>
        <w:tc>
          <w:tcPr>
            <w:tcW w:w="1620" w:type="dxa"/>
          </w:tcPr>
          <w:p w:rsidR="00201904" w:rsidRPr="00E10B1B" w:rsidRDefault="00201904" w:rsidP="00490997">
            <w:pPr>
              <w:jc w:val="center"/>
              <w:rPr>
                <w:rFonts w:ascii="Times New Roman" w:hAnsi="Times New Roman"/>
                <w:b/>
                <w:sz w:val="22"/>
                <w:szCs w:val="22"/>
              </w:rPr>
            </w:pPr>
            <w:r w:rsidRPr="00E10B1B">
              <w:rPr>
                <w:rFonts w:ascii="Times New Roman" w:hAnsi="Times New Roman"/>
                <w:b/>
                <w:sz w:val="22"/>
                <w:szCs w:val="22"/>
              </w:rPr>
              <w:t>Outstanding</w:t>
            </w:r>
          </w:p>
        </w:tc>
      </w:tr>
      <w:tr w:rsidR="00201904" w:rsidRPr="00B27EE4" w:rsidTr="00490997">
        <w:trPr>
          <w:trHeight w:val="944"/>
        </w:trPr>
        <w:tc>
          <w:tcPr>
            <w:tcW w:w="4574" w:type="dxa"/>
          </w:tcPr>
          <w:p w:rsidR="00201904" w:rsidRPr="00490997" w:rsidRDefault="00E10B1B" w:rsidP="00490997">
            <w:pPr>
              <w:pStyle w:val="ListParagraph"/>
              <w:ind w:left="0"/>
              <w:rPr>
                <w:rFonts w:ascii="Times New Roman" w:hAnsi="Times New Roman"/>
                <w:b/>
                <w:sz w:val="20"/>
                <w:szCs w:val="22"/>
              </w:rPr>
            </w:pPr>
            <w:r w:rsidRPr="00E10B1B">
              <w:rPr>
                <w:rFonts w:ascii="Times New Roman" w:hAnsi="Times New Roman"/>
                <w:b/>
                <w:sz w:val="20"/>
                <w:szCs w:val="22"/>
              </w:rPr>
              <w:t>1.</w:t>
            </w:r>
            <w:r w:rsidR="00490997">
              <w:rPr>
                <w:rFonts w:ascii="Times New Roman" w:hAnsi="Times New Roman"/>
                <w:b/>
                <w:sz w:val="20"/>
                <w:szCs w:val="22"/>
              </w:rPr>
              <w:t xml:space="preserve"> </w:t>
            </w:r>
            <w:r w:rsidR="00201904" w:rsidRPr="00E10B1B">
              <w:rPr>
                <w:rFonts w:ascii="Times New Roman" w:hAnsi="Times New Roman"/>
                <w:b/>
                <w:sz w:val="20"/>
                <w:szCs w:val="22"/>
              </w:rPr>
              <w:t>The lesson is well-planned – the goals and objectives are clear and appropriate and the lesson incorporates effective resources, technology, methods and strategies.</w:t>
            </w:r>
          </w:p>
        </w:tc>
        <w:tc>
          <w:tcPr>
            <w:tcW w:w="1585" w:type="dxa"/>
          </w:tcPr>
          <w:p w:rsidR="00201904" w:rsidRPr="00B27EE4" w:rsidRDefault="00490997" w:rsidP="00201904">
            <w:pPr>
              <w:rPr>
                <w:rFonts w:ascii="Times New Roman" w:hAnsi="Times New Roman"/>
                <w:sz w:val="22"/>
                <w:szCs w:val="22"/>
                <w:u w:val="single"/>
              </w:rPr>
            </w:pPr>
            <w:r>
              <w:rPr>
                <w:rFonts w:ascii="Times New Roman" w:hAnsi="Times New Roman"/>
                <w:sz w:val="22"/>
                <w:szCs w:val="22"/>
                <w:u w:val="single"/>
              </w:rPr>
              <w:t xml:space="preserve">                          </w:t>
            </w:r>
          </w:p>
        </w:tc>
        <w:tc>
          <w:tcPr>
            <w:tcW w:w="1689" w:type="dxa"/>
          </w:tcPr>
          <w:p w:rsidR="00201904" w:rsidRPr="00B27EE4" w:rsidRDefault="00490997" w:rsidP="00201904">
            <w:pPr>
              <w:rPr>
                <w:rFonts w:ascii="Times New Roman" w:hAnsi="Times New Roman"/>
                <w:sz w:val="22"/>
                <w:szCs w:val="22"/>
                <w:u w:val="single"/>
              </w:rPr>
            </w:pPr>
            <w:r>
              <w:rPr>
                <w:rFonts w:ascii="Times New Roman" w:hAnsi="Times New Roman"/>
                <w:sz w:val="22"/>
                <w:szCs w:val="22"/>
                <w:u w:val="single"/>
              </w:rPr>
              <w:t xml:space="preserve">                           </w:t>
            </w:r>
          </w:p>
        </w:tc>
        <w:tc>
          <w:tcPr>
            <w:tcW w:w="1620" w:type="dxa"/>
          </w:tcPr>
          <w:p w:rsidR="00201904" w:rsidRPr="00B27EE4" w:rsidRDefault="00490997" w:rsidP="00201904">
            <w:pPr>
              <w:rPr>
                <w:rFonts w:ascii="Times New Roman" w:hAnsi="Times New Roman"/>
                <w:sz w:val="22"/>
                <w:szCs w:val="22"/>
                <w:u w:val="single"/>
              </w:rPr>
            </w:pPr>
            <w:r>
              <w:rPr>
                <w:rFonts w:ascii="Times New Roman" w:hAnsi="Times New Roman"/>
                <w:sz w:val="22"/>
                <w:szCs w:val="22"/>
                <w:u w:val="single"/>
              </w:rPr>
              <w:t xml:space="preserve">                           </w:t>
            </w:r>
          </w:p>
        </w:tc>
        <w:tc>
          <w:tcPr>
            <w:tcW w:w="1620" w:type="dxa"/>
          </w:tcPr>
          <w:p w:rsidR="00201904" w:rsidRPr="00B27EE4" w:rsidRDefault="00490997" w:rsidP="00201904">
            <w:pPr>
              <w:rPr>
                <w:rFonts w:ascii="Times New Roman" w:hAnsi="Times New Roman"/>
                <w:sz w:val="22"/>
                <w:szCs w:val="22"/>
                <w:u w:val="single"/>
              </w:rPr>
            </w:pPr>
            <w:r>
              <w:rPr>
                <w:rFonts w:ascii="Times New Roman" w:hAnsi="Times New Roman"/>
                <w:sz w:val="22"/>
                <w:szCs w:val="22"/>
                <w:u w:val="single"/>
              </w:rPr>
              <w:t xml:space="preserve">                           </w:t>
            </w:r>
          </w:p>
        </w:tc>
      </w:tr>
      <w:tr w:rsidR="00201904" w:rsidRPr="00B27EE4" w:rsidTr="00490997">
        <w:trPr>
          <w:trHeight w:val="701"/>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 xml:space="preserve">2. </w:t>
            </w:r>
            <w:r w:rsidR="00201904" w:rsidRPr="00E10B1B">
              <w:rPr>
                <w:rFonts w:ascii="Times New Roman" w:hAnsi="Times New Roman"/>
                <w:b/>
                <w:sz w:val="20"/>
                <w:szCs w:val="22"/>
              </w:rPr>
              <w:t>The teacher understands and correctly uses key concepts, themes, and perspectives related to the content area</w:t>
            </w:r>
            <w:r w:rsidR="00490997">
              <w:rPr>
                <w:rFonts w:ascii="Times New Roman" w:hAnsi="Times New Roman"/>
                <w:b/>
                <w:sz w:val="20"/>
                <w:szCs w:val="22"/>
              </w:rPr>
              <w:t>.</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r w:rsidR="00201904" w:rsidRPr="00B27EE4" w:rsidTr="00490997">
        <w:trPr>
          <w:trHeight w:val="629"/>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 xml:space="preserve">3. </w:t>
            </w:r>
            <w:r w:rsidR="00201904" w:rsidRPr="00E10B1B">
              <w:rPr>
                <w:rFonts w:ascii="Times New Roman" w:hAnsi="Times New Roman"/>
                <w:b/>
                <w:sz w:val="20"/>
                <w:szCs w:val="22"/>
              </w:rPr>
              <w:t xml:space="preserve">The lesson is developmentally appropriate for the students and is appropriately rigorous and relevant for the students. </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r w:rsidR="00201904" w:rsidRPr="00B27EE4" w:rsidTr="00490997">
        <w:trPr>
          <w:trHeight w:val="611"/>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 xml:space="preserve">4. </w:t>
            </w:r>
            <w:r w:rsidR="00201904" w:rsidRPr="00E10B1B">
              <w:rPr>
                <w:rFonts w:ascii="Times New Roman" w:hAnsi="Times New Roman"/>
                <w:b/>
                <w:sz w:val="20"/>
                <w:szCs w:val="22"/>
              </w:rPr>
              <w:t>The teacher models and actively facilitates the students’ use of effective verbal and non-verbal communication skills</w:t>
            </w:r>
            <w:r w:rsidR="00490997">
              <w:rPr>
                <w:rFonts w:ascii="Times New Roman" w:hAnsi="Times New Roman"/>
                <w:b/>
                <w:sz w:val="20"/>
                <w:szCs w:val="22"/>
              </w:rPr>
              <w:t>.</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r w:rsidR="00201904" w:rsidRPr="00B27EE4" w:rsidTr="00490997">
        <w:trPr>
          <w:trHeight w:val="395"/>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 xml:space="preserve">5. </w:t>
            </w:r>
            <w:r w:rsidR="00201904" w:rsidRPr="00E10B1B">
              <w:rPr>
                <w:rFonts w:ascii="Times New Roman" w:hAnsi="Times New Roman"/>
                <w:b/>
                <w:sz w:val="20"/>
                <w:szCs w:val="22"/>
              </w:rPr>
              <w:t>The teacher demonstrates effective presentation of the lesson and uses instructional time wisely.</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r w:rsidR="00201904" w:rsidRPr="00B27EE4" w:rsidTr="00490997">
        <w:trPr>
          <w:trHeight w:val="647"/>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 xml:space="preserve">6. </w:t>
            </w:r>
            <w:r w:rsidR="00201904" w:rsidRPr="00E10B1B">
              <w:rPr>
                <w:rFonts w:ascii="Times New Roman" w:hAnsi="Times New Roman"/>
                <w:b/>
                <w:sz w:val="20"/>
                <w:szCs w:val="22"/>
              </w:rPr>
              <w:t>The teacher is flexible and responsive to the needs of all students by adjusting instruction appropriately.</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r w:rsidR="00201904" w:rsidRPr="00B27EE4" w:rsidTr="00431AAC">
        <w:trPr>
          <w:trHeight w:val="575"/>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7.</w:t>
            </w:r>
            <w:r w:rsidR="00490997">
              <w:rPr>
                <w:rFonts w:ascii="Times New Roman" w:hAnsi="Times New Roman"/>
                <w:b/>
                <w:sz w:val="20"/>
                <w:szCs w:val="22"/>
              </w:rPr>
              <w:t xml:space="preserve"> </w:t>
            </w:r>
            <w:r w:rsidR="00201904" w:rsidRPr="00E10B1B">
              <w:rPr>
                <w:rFonts w:ascii="Times New Roman" w:hAnsi="Times New Roman"/>
                <w:b/>
                <w:sz w:val="20"/>
                <w:szCs w:val="22"/>
              </w:rPr>
              <w:t>The teacher uses management strategies which establish and maintain responsible student behavior.</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r w:rsidR="00201904" w:rsidRPr="00B27EE4" w:rsidTr="00490997">
        <w:trPr>
          <w:trHeight w:val="395"/>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8.</w:t>
            </w:r>
            <w:r w:rsidR="00490997">
              <w:rPr>
                <w:rFonts w:ascii="Times New Roman" w:hAnsi="Times New Roman"/>
                <w:b/>
                <w:sz w:val="20"/>
                <w:szCs w:val="22"/>
              </w:rPr>
              <w:t xml:space="preserve"> </w:t>
            </w:r>
            <w:r w:rsidR="00201904" w:rsidRPr="00E10B1B">
              <w:rPr>
                <w:rFonts w:ascii="Times New Roman" w:hAnsi="Times New Roman"/>
                <w:b/>
                <w:sz w:val="20"/>
                <w:szCs w:val="22"/>
              </w:rPr>
              <w:t>The teacher uses ongoing, multiple assessments to guide instruction.</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r w:rsidR="00201904" w:rsidRPr="00B27EE4" w:rsidTr="00490997">
        <w:trPr>
          <w:trHeight w:val="647"/>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9.</w:t>
            </w:r>
            <w:r w:rsidR="00490997">
              <w:rPr>
                <w:rFonts w:ascii="Times New Roman" w:hAnsi="Times New Roman"/>
                <w:b/>
                <w:sz w:val="20"/>
                <w:szCs w:val="22"/>
              </w:rPr>
              <w:t xml:space="preserve"> </w:t>
            </w:r>
            <w:r w:rsidR="00201904" w:rsidRPr="00E10B1B">
              <w:rPr>
                <w:rFonts w:ascii="Times New Roman" w:hAnsi="Times New Roman"/>
                <w:b/>
                <w:sz w:val="20"/>
                <w:szCs w:val="22"/>
              </w:rPr>
              <w:t>The classroom is a safe and positive learning environment where the students are actively engaged in their learning.</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r w:rsidR="00201904" w:rsidRPr="00B27EE4" w:rsidTr="00490997">
        <w:trPr>
          <w:trHeight w:val="485"/>
        </w:trPr>
        <w:tc>
          <w:tcPr>
            <w:tcW w:w="4574" w:type="dxa"/>
          </w:tcPr>
          <w:p w:rsidR="00201904" w:rsidRPr="00E10B1B" w:rsidRDefault="00E10B1B" w:rsidP="00E10B1B">
            <w:pPr>
              <w:rPr>
                <w:rFonts w:ascii="Times New Roman" w:hAnsi="Times New Roman"/>
                <w:b/>
                <w:sz w:val="20"/>
                <w:szCs w:val="22"/>
              </w:rPr>
            </w:pPr>
            <w:r w:rsidRPr="00E10B1B">
              <w:rPr>
                <w:rFonts w:ascii="Times New Roman" w:hAnsi="Times New Roman"/>
                <w:b/>
                <w:sz w:val="20"/>
                <w:szCs w:val="22"/>
              </w:rPr>
              <w:t>10.</w:t>
            </w:r>
            <w:r w:rsidR="00490997">
              <w:rPr>
                <w:rFonts w:ascii="Times New Roman" w:hAnsi="Times New Roman"/>
                <w:b/>
                <w:sz w:val="20"/>
                <w:szCs w:val="22"/>
              </w:rPr>
              <w:t xml:space="preserve"> </w:t>
            </w:r>
            <w:r w:rsidR="00201904" w:rsidRPr="00E10B1B">
              <w:rPr>
                <w:rFonts w:ascii="Times New Roman" w:hAnsi="Times New Roman"/>
                <w:b/>
                <w:sz w:val="20"/>
                <w:szCs w:val="22"/>
              </w:rPr>
              <w:t>The teacher is professional in appearance and conduct.</w:t>
            </w:r>
          </w:p>
        </w:tc>
        <w:tc>
          <w:tcPr>
            <w:tcW w:w="1585" w:type="dxa"/>
          </w:tcPr>
          <w:p w:rsidR="00201904" w:rsidRPr="00B27EE4" w:rsidRDefault="00201904" w:rsidP="00201904">
            <w:pPr>
              <w:rPr>
                <w:rFonts w:ascii="Times New Roman" w:hAnsi="Times New Roman"/>
                <w:sz w:val="22"/>
                <w:szCs w:val="22"/>
                <w:u w:val="single"/>
              </w:rPr>
            </w:pPr>
          </w:p>
        </w:tc>
        <w:tc>
          <w:tcPr>
            <w:tcW w:w="1689"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c>
          <w:tcPr>
            <w:tcW w:w="1620" w:type="dxa"/>
          </w:tcPr>
          <w:p w:rsidR="00201904" w:rsidRPr="00B27EE4" w:rsidRDefault="00201904" w:rsidP="00201904">
            <w:pPr>
              <w:rPr>
                <w:rFonts w:ascii="Times New Roman" w:hAnsi="Times New Roman"/>
                <w:sz w:val="22"/>
                <w:szCs w:val="22"/>
                <w:u w:val="single"/>
              </w:rPr>
            </w:pPr>
          </w:p>
        </w:tc>
      </w:tr>
    </w:tbl>
    <w:p w:rsidR="00201904" w:rsidRPr="00B27EE4" w:rsidRDefault="00201904" w:rsidP="00201904">
      <w:pPr>
        <w:rPr>
          <w:rFonts w:ascii="Times New Roman" w:hAnsi="Times New Roman"/>
          <w:sz w:val="22"/>
          <w:szCs w:val="22"/>
        </w:rPr>
      </w:pPr>
    </w:p>
    <w:p w:rsidR="00201904" w:rsidRPr="00B27EE4" w:rsidRDefault="00201904" w:rsidP="00201904">
      <w:pPr>
        <w:rPr>
          <w:rFonts w:ascii="Times New Roman" w:hAnsi="Times New Roman"/>
          <w:sz w:val="22"/>
          <w:szCs w:val="22"/>
        </w:rPr>
      </w:pPr>
    </w:p>
    <w:p w:rsidR="00201904" w:rsidRPr="00B27EE4" w:rsidRDefault="00201904" w:rsidP="00201904">
      <w:pPr>
        <w:rPr>
          <w:rFonts w:ascii="Times New Roman" w:hAnsi="Times New Roman"/>
          <w:sz w:val="22"/>
          <w:szCs w:val="22"/>
        </w:rPr>
      </w:pPr>
    </w:p>
    <w:p w:rsidR="00201904" w:rsidRPr="00B27EE4" w:rsidRDefault="00201904" w:rsidP="00201904">
      <w:pPr>
        <w:rPr>
          <w:rFonts w:ascii="Times New Roman" w:hAnsi="Times New Roman"/>
          <w:sz w:val="22"/>
          <w:szCs w:val="22"/>
        </w:rPr>
      </w:pPr>
    </w:p>
    <w:p w:rsidR="00201904" w:rsidRPr="00B27EE4" w:rsidRDefault="00201904" w:rsidP="00201904">
      <w:pPr>
        <w:rPr>
          <w:rFonts w:ascii="Times New Roman" w:hAnsi="Times New Roman"/>
          <w:sz w:val="22"/>
          <w:szCs w:val="22"/>
        </w:rPr>
      </w:pPr>
    </w:p>
    <w:p w:rsidR="00201904" w:rsidRPr="00B27EE4" w:rsidRDefault="00201904" w:rsidP="00201904">
      <w:pPr>
        <w:rPr>
          <w:rFonts w:ascii="Times New Roman" w:hAnsi="Times New Roman"/>
          <w:sz w:val="22"/>
          <w:szCs w:val="22"/>
        </w:rPr>
      </w:pPr>
    </w:p>
    <w:p w:rsidR="00201904" w:rsidRPr="00B27EE4" w:rsidRDefault="00201904" w:rsidP="00201904">
      <w:pPr>
        <w:ind w:left="1440" w:firstLine="720"/>
        <w:rPr>
          <w:rFonts w:ascii="Times New Roman" w:hAnsi="Times New Roman"/>
          <w:sz w:val="22"/>
          <w:szCs w:val="22"/>
        </w:rPr>
      </w:pPr>
    </w:p>
    <w:p w:rsidR="00201904" w:rsidRPr="00B27EE4" w:rsidRDefault="00201904" w:rsidP="00201904">
      <w:pPr>
        <w:ind w:left="1440" w:firstLine="720"/>
        <w:rPr>
          <w:rFonts w:ascii="Times New Roman" w:hAnsi="Times New Roman"/>
          <w:sz w:val="22"/>
          <w:szCs w:val="22"/>
        </w:rPr>
      </w:pPr>
    </w:p>
    <w:p w:rsidR="00201904" w:rsidRPr="00B27EE4" w:rsidRDefault="00201904" w:rsidP="00201904">
      <w:pPr>
        <w:ind w:left="1440" w:firstLine="720"/>
        <w:rPr>
          <w:rFonts w:ascii="Times New Roman" w:hAnsi="Times New Roman"/>
          <w:sz w:val="22"/>
          <w:szCs w:val="22"/>
        </w:rPr>
      </w:pPr>
    </w:p>
    <w:p w:rsidR="00201904" w:rsidRPr="00B27EE4" w:rsidRDefault="00201904" w:rsidP="00201904">
      <w:pPr>
        <w:ind w:left="1440" w:firstLine="720"/>
        <w:rPr>
          <w:rFonts w:ascii="Times New Roman" w:hAnsi="Times New Roman"/>
          <w:sz w:val="22"/>
          <w:szCs w:val="22"/>
        </w:rPr>
      </w:pPr>
    </w:p>
    <w:p w:rsidR="00201904" w:rsidRPr="00B27EE4" w:rsidRDefault="00201904" w:rsidP="00201904">
      <w:pPr>
        <w:ind w:left="1440" w:firstLine="720"/>
        <w:rPr>
          <w:rFonts w:ascii="Times New Roman" w:hAnsi="Times New Roman"/>
          <w:sz w:val="22"/>
          <w:szCs w:val="22"/>
        </w:rPr>
      </w:pPr>
    </w:p>
    <w:p w:rsidR="00201904" w:rsidRPr="00B27EE4" w:rsidRDefault="00201904" w:rsidP="00201904">
      <w:pPr>
        <w:ind w:left="1440" w:firstLine="720"/>
        <w:rPr>
          <w:rFonts w:ascii="Times New Roman" w:hAnsi="Times New Roman"/>
          <w:sz w:val="22"/>
          <w:szCs w:val="22"/>
        </w:rPr>
      </w:pPr>
    </w:p>
    <w:p w:rsidR="00201904" w:rsidRPr="00B27EE4" w:rsidRDefault="00201904" w:rsidP="00201904">
      <w:pPr>
        <w:ind w:left="1440" w:firstLine="720"/>
        <w:rPr>
          <w:rFonts w:ascii="Times New Roman" w:hAnsi="Times New Roman"/>
          <w:sz w:val="22"/>
          <w:szCs w:val="22"/>
        </w:rPr>
      </w:pPr>
    </w:p>
    <w:p w:rsidR="000C3323" w:rsidRDefault="000C3323" w:rsidP="00E10B1B">
      <w:pPr>
        <w:rPr>
          <w:rFonts w:ascii="Times New Roman" w:hAnsi="Times New Roman"/>
          <w:sz w:val="22"/>
          <w:szCs w:val="22"/>
        </w:rPr>
      </w:pPr>
    </w:p>
    <w:p w:rsidR="000C3323" w:rsidRDefault="000C3323" w:rsidP="00E10B1B">
      <w:pPr>
        <w:rPr>
          <w:rFonts w:ascii="Times New Roman" w:hAnsi="Times New Roman"/>
          <w:sz w:val="22"/>
          <w:szCs w:val="22"/>
        </w:rPr>
      </w:pPr>
    </w:p>
    <w:p w:rsidR="000C3323" w:rsidRDefault="000C3323" w:rsidP="00E10B1B">
      <w:pPr>
        <w:rPr>
          <w:rFonts w:ascii="Times New Roman" w:hAnsi="Times New Roman"/>
          <w:sz w:val="22"/>
          <w:szCs w:val="22"/>
        </w:rPr>
      </w:pPr>
    </w:p>
    <w:p w:rsidR="000C3323" w:rsidRDefault="000C3323" w:rsidP="00E10B1B">
      <w:pPr>
        <w:rPr>
          <w:rFonts w:ascii="Times New Roman" w:hAnsi="Times New Roman"/>
          <w:sz w:val="22"/>
          <w:szCs w:val="22"/>
        </w:rPr>
      </w:pPr>
    </w:p>
    <w:p w:rsidR="000C3323" w:rsidRDefault="000C3323" w:rsidP="00E10B1B">
      <w:pPr>
        <w:rPr>
          <w:rFonts w:ascii="Times New Roman" w:hAnsi="Times New Roman"/>
          <w:sz w:val="22"/>
          <w:szCs w:val="22"/>
        </w:rPr>
      </w:pPr>
    </w:p>
    <w:p w:rsidR="000C3323" w:rsidRDefault="000C3323" w:rsidP="00E10B1B">
      <w:pPr>
        <w:rPr>
          <w:rFonts w:ascii="Times New Roman" w:hAnsi="Times New Roman"/>
          <w:sz w:val="22"/>
          <w:szCs w:val="22"/>
        </w:rPr>
      </w:pPr>
    </w:p>
    <w:p w:rsidR="000C3323" w:rsidRDefault="000C3323" w:rsidP="00E10B1B">
      <w:pPr>
        <w:rPr>
          <w:rFonts w:ascii="Times New Roman" w:hAnsi="Times New Roman"/>
          <w:sz w:val="22"/>
          <w:szCs w:val="22"/>
        </w:rPr>
      </w:pPr>
    </w:p>
    <w:p w:rsidR="00201904" w:rsidRPr="00B27EE4" w:rsidRDefault="00201904" w:rsidP="00E10B1B">
      <w:pPr>
        <w:rPr>
          <w:rFonts w:ascii="Times New Roman" w:hAnsi="Times New Roman"/>
          <w:sz w:val="22"/>
          <w:szCs w:val="22"/>
          <w:u w:val="single"/>
        </w:rPr>
      </w:pPr>
      <w:r w:rsidRPr="00B27EE4">
        <w:rPr>
          <w:rFonts w:ascii="Times New Roman" w:hAnsi="Times New Roman"/>
          <w:sz w:val="22"/>
          <w:szCs w:val="22"/>
        </w:rPr>
        <w:lastRenderedPageBreak/>
        <w:t xml:space="preserve">Evaluator Signature: </w:t>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r w:rsidRPr="00B27EE4">
        <w:rPr>
          <w:rFonts w:ascii="Times New Roman" w:hAnsi="Times New Roman"/>
          <w:sz w:val="22"/>
          <w:szCs w:val="22"/>
          <w:u w:val="single"/>
        </w:rPr>
        <w:tab/>
      </w:r>
    </w:p>
    <w:p w:rsidR="008F2BBE" w:rsidRDefault="008F2BBE" w:rsidP="00DA288C">
      <w:pPr>
        <w:jc w:val="center"/>
        <w:rPr>
          <w:rFonts w:ascii="Times New Roman" w:hAnsi="Times New Roman"/>
          <w:sz w:val="22"/>
          <w:szCs w:val="22"/>
          <w:u w:val="single"/>
        </w:rPr>
      </w:pPr>
    </w:p>
    <w:p w:rsidR="008F2BBE" w:rsidRDefault="008F2BBE" w:rsidP="00E10B1B">
      <w:pPr>
        <w:rPr>
          <w:rFonts w:ascii="Times New Roman" w:hAnsi="Times New Roman"/>
          <w:sz w:val="22"/>
          <w:szCs w:val="22"/>
        </w:rPr>
        <w:sectPr w:rsidR="008F2BBE" w:rsidSect="008F2BBE">
          <w:headerReference w:type="even" r:id="rId52"/>
          <w:headerReference w:type="default" r:id="rId53"/>
          <w:footerReference w:type="even" r:id="rId54"/>
          <w:footerReference w:type="default" r:id="rId55"/>
          <w:headerReference w:type="first" r:id="rId56"/>
          <w:footerReference w:type="first" r:id="rId57"/>
          <w:type w:val="continuous"/>
          <w:pgSz w:w="12240" w:h="15840" w:code="1"/>
          <w:pgMar w:top="1080" w:right="990" w:bottom="720" w:left="720" w:header="720" w:footer="720" w:gutter="0"/>
          <w:pgNumType w:start="1"/>
          <w:cols w:space="720"/>
          <w:titlePg/>
          <w:docGrid w:linePitch="360"/>
        </w:sectPr>
      </w:pPr>
    </w:p>
    <w:p w:rsidR="00E242A6" w:rsidRPr="000327FD" w:rsidRDefault="00E242A6" w:rsidP="000B01EE">
      <w:pPr>
        <w:pStyle w:val="Heading1"/>
        <w:jc w:val="left"/>
        <w:rPr>
          <w:rFonts w:ascii="Times New Roman" w:hAnsi="Times New Roman"/>
          <w:sz w:val="16"/>
          <w:szCs w:val="16"/>
        </w:rPr>
      </w:pPr>
      <w:r w:rsidRPr="000327FD">
        <w:rPr>
          <w:rFonts w:ascii="Times New Roman" w:hAnsi="Times New Roman"/>
          <w:sz w:val="16"/>
          <w:szCs w:val="16"/>
        </w:rPr>
        <w:lastRenderedPageBreak/>
        <w:t xml:space="preserve">              </w:t>
      </w:r>
    </w:p>
    <w:p w:rsidR="000B01EE" w:rsidRPr="00E24AAF" w:rsidRDefault="00E242A6" w:rsidP="000B01EE">
      <w:pPr>
        <w:pStyle w:val="Heading1"/>
        <w:jc w:val="left"/>
        <w:rPr>
          <w:rFonts w:ascii="Times New Roman" w:hAnsi="Times New Roman"/>
          <w:sz w:val="28"/>
          <w:szCs w:val="28"/>
        </w:rPr>
      </w:pPr>
      <w:r>
        <w:rPr>
          <w:rFonts w:ascii="Times New Roman" w:hAnsi="Times New Roman"/>
          <w:sz w:val="28"/>
          <w:szCs w:val="28"/>
        </w:rPr>
        <w:t xml:space="preserve">              </w:t>
      </w:r>
      <w:r w:rsidR="000B01EE" w:rsidRPr="00E24AAF">
        <w:rPr>
          <w:rFonts w:ascii="Times New Roman" w:hAnsi="Times New Roman"/>
          <w:sz w:val="28"/>
          <w:szCs w:val="28"/>
        </w:rPr>
        <w:t>Student Teaching Formative Midterm InTASC Assessment</w:t>
      </w:r>
      <w:r w:rsidR="000B01EE" w:rsidRPr="00E24AAF">
        <w:rPr>
          <w:rFonts w:ascii="Times New Roman" w:hAnsi="Times New Roman"/>
          <w:noProof/>
          <w:sz w:val="22"/>
          <w:szCs w:val="22"/>
        </w:rPr>
        <w:drawing>
          <wp:anchor distT="0" distB="457200" distL="114300" distR="114300" simplePos="0" relativeHeight="251733504" behindDoc="0" locked="1" layoutInCell="1" allowOverlap="1" wp14:anchorId="6BA366C6" wp14:editId="76AA99FC">
            <wp:simplePos x="0" y="0"/>
            <wp:positionH relativeFrom="margin">
              <wp:posOffset>5516880</wp:posOffset>
            </wp:positionH>
            <wp:positionV relativeFrom="page">
              <wp:posOffset>666750</wp:posOffset>
            </wp:positionV>
            <wp:extent cx="1173480" cy="623570"/>
            <wp:effectExtent l="0" t="0" r="762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173480" cy="6235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0B01EE" w:rsidRPr="0020319F" w:rsidRDefault="000B01EE" w:rsidP="000B01EE">
      <w:pPr>
        <w:rPr>
          <w:rFonts w:ascii="Verdana" w:hAnsi="Verdana"/>
          <w:b/>
          <w:bCs/>
          <w:sz w:val="16"/>
          <w:szCs w:val="16"/>
        </w:rPr>
      </w:pPr>
    </w:p>
    <w:p w:rsidR="00E24AAF" w:rsidRPr="000327FD" w:rsidRDefault="000B01EE" w:rsidP="000327FD">
      <w:pPr>
        <w:rPr>
          <w:rFonts w:ascii="Times New Roman" w:hAnsi="Times New Roman"/>
        </w:rPr>
      </w:pPr>
      <w:r w:rsidRPr="00E24AAF">
        <w:rPr>
          <w:rFonts w:ascii="Times New Roman" w:hAnsi="Times New Roman"/>
          <w:b/>
          <w:bCs/>
          <w:color w:val="8B0000"/>
          <w:sz w:val="16"/>
          <w:szCs w:val="16"/>
        </w:rPr>
        <w:t>*</w:t>
      </w:r>
      <w:r w:rsidRPr="00E24AAF">
        <w:rPr>
          <w:rFonts w:ascii="Times New Roman" w:hAnsi="Times New Roman"/>
          <w:sz w:val="16"/>
          <w:szCs w:val="16"/>
        </w:rPr>
        <w:t xml:space="preserve"> = Response</w:t>
      </w:r>
      <w:r w:rsidRPr="00E24AAF">
        <w:rPr>
          <w:rFonts w:ascii="Times New Roman" w:hAnsi="Times New Roman"/>
        </w:rPr>
        <w:t xml:space="preserve"> </w:t>
      </w:r>
      <w:r w:rsidRPr="00E24AAF">
        <w:rPr>
          <w:rFonts w:ascii="Times New Roman" w:hAnsi="Times New Roman"/>
          <w:sz w:val="16"/>
          <w:szCs w:val="16"/>
        </w:rPr>
        <w:t>is required</w:t>
      </w:r>
      <w:r w:rsidRPr="00E24AAF">
        <w:rPr>
          <w:rFonts w:ascii="Times New Roman" w:hAnsi="Times New Roman"/>
        </w:rPr>
        <w:t xml:space="preserve"> </w:t>
      </w:r>
      <w:bookmarkStart w:id="1" w:name="eleLinkABD09A1AF18623D81B38CC307F0ED97A"/>
      <w:bookmarkEnd w:id="1"/>
    </w:p>
    <w:p w:rsidR="000327FD" w:rsidRPr="000327FD" w:rsidRDefault="000327FD" w:rsidP="000B01EE">
      <w:pPr>
        <w:keepNext/>
        <w:rPr>
          <w:rFonts w:ascii="Times New Roman" w:hAnsi="Times New Roman"/>
          <w:b/>
          <w:bCs/>
          <w:sz w:val="16"/>
          <w:szCs w:val="16"/>
        </w:rPr>
      </w:pPr>
    </w:p>
    <w:p w:rsidR="000B01EE" w:rsidRPr="00E24AAF" w:rsidRDefault="000B01EE" w:rsidP="000B01EE">
      <w:pPr>
        <w:keepNext/>
        <w:rPr>
          <w:rFonts w:ascii="Times New Roman" w:hAnsi="Times New Roman"/>
          <w:b/>
          <w:bCs/>
        </w:rPr>
      </w:pPr>
      <w:r w:rsidRPr="00E24AAF">
        <w:rPr>
          <w:rFonts w:ascii="Times New Roman" w:hAnsi="Times New Roman"/>
          <w:b/>
          <w:bCs/>
        </w:rPr>
        <w:t xml:space="preserve">Student Teaching Formative Midterm InTASC Standard Assessment </w:t>
      </w:r>
    </w:p>
    <w:p w:rsidR="000B01EE" w:rsidRDefault="000B01EE" w:rsidP="000B01EE">
      <w:pPr>
        <w:rPr>
          <w:rFonts w:ascii="Times New Roman" w:hAnsi="Times New Roman"/>
          <w:sz w:val="22"/>
          <w:szCs w:val="22"/>
        </w:rPr>
      </w:pPr>
      <w:r w:rsidRPr="00E24AAF">
        <w:rPr>
          <w:rFonts w:ascii="Times New Roman" w:hAnsi="Times New Roman"/>
          <w:sz w:val="22"/>
          <w:szCs w:val="22"/>
        </w:rPr>
        <w:t>Please use this assessment form as formative assess</w:t>
      </w:r>
      <w:r w:rsidR="000327FD">
        <w:rPr>
          <w:rFonts w:ascii="Times New Roman" w:hAnsi="Times New Roman"/>
          <w:sz w:val="22"/>
          <w:szCs w:val="22"/>
        </w:rPr>
        <w:t>ment for your student teacher’s performance as a potential first-year teacher in a K-12 classroom b</w:t>
      </w:r>
      <w:r w:rsidRPr="00E24AAF">
        <w:rPr>
          <w:rFonts w:ascii="Times New Roman" w:hAnsi="Times New Roman"/>
          <w:sz w:val="22"/>
          <w:szCs w:val="22"/>
        </w:rPr>
        <w:t>ased on the scale below</w:t>
      </w:r>
      <w:r w:rsidR="000327FD">
        <w:rPr>
          <w:rFonts w:ascii="Times New Roman" w:hAnsi="Times New Roman"/>
          <w:sz w:val="22"/>
          <w:szCs w:val="22"/>
        </w:rPr>
        <w:t>.</w:t>
      </w:r>
      <w:r w:rsidRPr="00E24AAF">
        <w:rPr>
          <w:rFonts w:ascii="Times New Roman" w:hAnsi="Times New Roman"/>
          <w:sz w:val="22"/>
          <w:szCs w:val="22"/>
        </w:rPr>
        <w:t xml:space="preserve"> The Cooperating Teacher, the College Supervisor, and the Student Teacher will </w:t>
      </w:r>
      <w:r w:rsidR="000327FD">
        <w:rPr>
          <w:rFonts w:ascii="Times New Roman" w:hAnsi="Times New Roman"/>
          <w:sz w:val="22"/>
          <w:szCs w:val="22"/>
        </w:rPr>
        <w:t>each</w:t>
      </w:r>
      <w:r w:rsidRPr="00E24AAF">
        <w:rPr>
          <w:rFonts w:ascii="Times New Roman" w:hAnsi="Times New Roman"/>
          <w:sz w:val="22"/>
          <w:szCs w:val="22"/>
        </w:rPr>
        <w:t xml:space="preserve"> </w:t>
      </w:r>
      <w:r w:rsidR="000327FD">
        <w:rPr>
          <w:rFonts w:ascii="Times New Roman" w:hAnsi="Times New Roman"/>
          <w:sz w:val="22"/>
          <w:szCs w:val="22"/>
        </w:rPr>
        <w:t>complete</w:t>
      </w:r>
      <w:r w:rsidRPr="00E24AAF">
        <w:rPr>
          <w:rFonts w:ascii="Times New Roman" w:hAnsi="Times New Roman"/>
          <w:sz w:val="22"/>
          <w:szCs w:val="22"/>
        </w:rPr>
        <w:t xml:space="preserve"> this form individually and then meet in conference to compare ratings. </w:t>
      </w:r>
      <w:r w:rsidRPr="00E24AAF">
        <w:rPr>
          <w:rFonts w:ascii="Times New Roman" w:hAnsi="Times New Roman"/>
          <w:b/>
          <w:sz w:val="22"/>
          <w:szCs w:val="22"/>
        </w:rPr>
        <w:t>Any competency that is rated at a "2" or lower must be part of a remediation plan.</w:t>
      </w:r>
      <w:r w:rsidRPr="00E24AAF">
        <w:rPr>
          <w:rFonts w:ascii="Times New Roman" w:hAnsi="Times New Roman"/>
          <w:sz w:val="22"/>
          <w:szCs w:val="22"/>
        </w:rPr>
        <w:t xml:space="preserve"> </w:t>
      </w:r>
    </w:p>
    <w:p w:rsidR="00E24AAF" w:rsidRPr="000327FD" w:rsidRDefault="00E24AAF" w:rsidP="000B01EE">
      <w:pPr>
        <w:rPr>
          <w:rFonts w:ascii="Times New Roman" w:hAnsi="Times New Roman"/>
          <w:sz w:val="16"/>
          <w:szCs w:val="16"/>
        </w:rPr>
      </w:pPr>
    </w:p>
    <w:p w:rsidR="000B01EE" w:rsidRDefault="000B01EE" w:rsidP="000B01EE">
      <w:pPr>
        <w:keepNext/>
        <w:rPr>
          <w:rFonts w:ascii="Times New Roman" w:hAnsi="Times New Roman"/>
          <w:b/>
          <w:bCs/>
          <w:u w:val="single"/>
        </w:rPr>
      </w:pPr>
      <w:bookmarkStart w:id="2" w:name="eleLink3E35730B0F796AAE3B95406E802A4961"/>
      <w:bookmarkEnd w:id="2"/>
      <w:r w:rsidRPr="00E24AAF">
        <w:rPr>
          <w:rFonts w:ascii="Times New Roman" w:hAnsi="Times New Roman"/>
          <w:b/>
          <w:bCs/>
          <w:color w:val="8B0000"/>
        </w:rPr>
        <w:t>*</w:t>
      </w:r>
      <w:r w:rsidRPr="00E24AAF">
        <w:rPr>
          <w:rFonts w:ascii="Times New Roman" w:hAnsi="Times New Roman"/>
          <w:b/>
          <w:bCs/>
        </w:rPr>
        <w:t xml:space="preserve"> Teaching Candidate's Name </w:t>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p>
    <w:p w:rsidR="00E24AAF" w:rsidRPr="000327FD" w:rsidRDefault="00E24AAF" w:rsidP="000B01EE">
      <w:pPr>
        <w:keepNext/>
        <w:rPr>
          <w:rFonts w:ascii="Times New Roman" w:hAnsi="Times New Roman"/>
          <w:b/>
          <w:bCs/>
          <w:sz w:val="16"/>
          <w:szCs w:val="16"/>
          <w:u w:val="single"/>
        </w:rPr>
      </w:pPr>
    </w:p>
    <w:p w:rsidR="000B01EE" w:rsidRDefault="000B01EE" w:rsidP="000B01EE">
      <w:pPr>
        <w:keepNext/>
        <w:rPr>
          <w:rFonts w:ascii="Times New Roman" w:hAnsi="Times New Roman"/>
          <w:b/>
          <w:bCs/>
          <w:u w:val="single"/>
        </w:rPr>
      </w:pPr>
      <w:bookmarkStart w:id="3" w:name="eleLink2DDAB4B1E4BF16C4E90DC7A3D080F8DB"/>
      <w:bookmarkEnd w:id="3"/>
      <w:r w:rsidRPr="00E24AAF">
        <w:rPr>
          <w:rFonts w:ascii="Times New Roman" w:hAnsi="Times New Roman"/>
          <w:b/>
          <w:bCs/>
          <w:color w:val="8B0000"/>
        </w:rPr>
        <w:t>*</w:t>
      </w:r>
      <w:r w:rsidRPr="00E24AAF">
        <w:rPr>
          <w:rFonts w:ascii="Times New Roman" w:hAnsi="Times New Roman"/>
          <w:b/>
          <w:bCs/>
        </w:rPr>
        <w:t xml:space="preserve"> Date (month/day/year = 00/00/0000) </w:t>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bookmarkStart w:id="4" w:name="eleLink8D162F88561F55A636092EE204533348"/>
      <w:bookmarkEnd w:id="4"/>
      <w:r w:rsidRPr="00E24AAF">
        <w:rPr>
          <w:rFonts w:ascii="Times New Roman" w:hAnsi="Times New Roman"/>
          <w:b/>
          <w:bCs/>
          <w:u w:val="single"/>
        </w:rPr>
        <w:t xml:space="preserve">      </w:t>
      </w:r>
      <w:r w:rsidRPr="00E24AAF">
        <w:rPr>
          <w:rFonts w:ascii="Times New Roman" w:hAnsi="Times New Roman"/>
          <w:b/>
          <w:bCs/>
          <w:color w:val="8B0000"/>
        </w:rPr>
        <w:t>*</w:t>
      </w:r>
      <w:r w:rsidRPr="00E24AAF">
        <w:rPr>
          <w:rFonts w:ascii="Times New Roman" w:hAnsi="Times New Roman"/>
          <w:b/>
          <w:bCs/>
        </w:rPr>
        <w:t xml:space="preserve"> Grade/Subject </w:t>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p>
    <w:p w:rsidR="00E24AAF" w:rsidRPr="000327FD" w:rsidRDefault="00E24AAF" w:rsidP="000B01EE">
      <w:pPr>
        <w:keepNext/>
        <w:rPr>
          <w:rFonts w:ascii="Times New Roman" w:hAnsi="Times New Roman"/>
          <w:b/>
          <w:bCs/>
          <w:sz w:val="16"/>
          <w:szCs w:val="16"/>
          <w:u w:val="single"/>
        </w:rPr>
      </w:pPr>
    </w:p>
    <w:p w:rsidR="000B01EE" w:rsidRPr="000327FD" w:rsidRDefault="000B01EE" w:rsidP="000B01EE">
      <w:pPr>
        <w:keepNext/>
        <w:rPr>
          <w:rFonts w:ascii="Times New Roman" w:hAnsi="Times New Roman"/>
          <w:b/>
          <w:bCs/>
          <w:u w:val="single"/>
        </w:rPr>
      </w:pPr>
      <w:bookmarkStart w:id="5" w:name="eleLink691A34A23550E4BBABA4E6ADC09D1ABF"/>
      <w:bookmarkEnd w:id="5"/>
      <w:r w:rsidRPr="00E24AAF">
        <w:rPr>
          <w:rFonts w:ascii="Times New Roman" w:hAnsi="Times New Roman"/>
          <w:b/>
          <w:bCs/>
          <w:color w:val="8B0000"/>
        </w:rPr>
        <w:t>*</w:t>
      </w:r>
      <w:r w:rsidRPr="00E24AAF">
        <w:rPr>
          <w:rFonts w:ascii="Times New Roman" w:hAnsi="Times New Roman"/>
          <w:b/>
          <w:bCs/>
        </w:rPr>
        <w:t xml:space="preserve"> School and District </w:t>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r w:rsidRPr="00E24AAF">
        <w:rPr>
          <w:rFonts w:ascii="Times New Roman" w:hAnsi="Times New Roman"/>
          <w:b/>
          <w:bCs/>
          <w:u w:val="single"/>
        </w:rPr>
        <w:tab/>
      </w:r>
      <w:bookmarkStart w:id="6" w:name="eleLinkAF58BEA433FF84CD1D3600C089D3950B"/>
      <w:bookmarkEnd w:id="6"/>
    </w:p>
    <w:p w:rsidR="000B01EE" w:rsidRPr="000327FD" w:rsidRDefault="000B01EE" w:rsidP="000B01EE">
      <w:pPr>
        <w:rPr>
          <w:rFonts w:ascii="Times New Roman" w:hAnsi="Times New Roman"/>
          <w:sz w:val="16"/>
          <w:szCs w:val="16"/>
        </w:rPr>
      </w:pPr>
    </w:p>
    <w:p w:rsidR="000B01EE" w:rsidRPr="00E24AAF" w:rsidRDefault="000B01EE" w:rsidP="000B01EE">
      <w:pPr>
        <w:rPr>
          <w:rFonts w:ascii="Times New Roman" w:hAnsi="Times New Roman"/>
        </w:rPr>
      </w:pPr>
      <w:r w:rsidRPr="00E24AAF">
        <w:rPr>
          <w:rFonts w:ascii="Times New Roman" w:hAnsi="Times New Roman"/>
          <w:b/>
          <w:i/>
        </w:rPr>
        <w:t>Evaluation Scale:</w:t>
      </w:r>
      <w:r w:rsidRPr="00E24AAF">
        <w:rPr>
          <w:rFonts w:ascii="Times New Roman" w:hAnsi="Times New Roman"/>
          <w:b/>
          <w:i/>
        </w:rPr>
        <w:br/>
      </w:r>
      <w:r w:rsidRPr="00E24AAF">
        <w:rPr>
          <w:rFonts w:ascii="Times New Roman" w:hAnsi="Times New Roman"/>
          <w:b/>
        </w:rPr>
        <w:t>(1)</w:t>
      </w:r>
      <w:r w:rsidRPr="00E24AAF">
        <w:rPr>
          <w:rFonts w:ascii="Times New Roman" w:hAnsi="Times New Roman"/>
        </w:rPr>
        <w:t xml:space="preserve"> </w:t>
      </w:r>
      <w:r w:rsidRPr="00E24AAF">
        <w:rPr>
          <w:rFonts w:ascii="Times New Roman" w:hAnsi="Times New Roman"/>
          <w:b/>
          <w:i/>
        </w:rPr>
        <w:t>Unsatisfactory</w:t>
      </w:r>
      <w:r w:rsidRPr="00E24AAF">
        <w:rPr>
          <w:rFonts w:ascii="Times New Roman" w:hAnsi="Times New Roman"/>
        </w:rPr>
        <w:t xml:space="preserve"> (does not meet expectations): </w:t>
      </w:r>
      <w:r w:rsidRPr="00E24AAF">
        <w:rPr>
          <w:rFonts w:ascii="Times New Roman" w:hAnsi="Times New Roman"/>
        </w:rPr>
        <w:br/>
        <w:t>The candidate’s performance is unsatisfactory compared to other candidates at this level. He/she lacks skills/dispositions expected.</w:t>
      </w:r>
      <w:r w:rsidRPr="00E24AAF">
        <w:rPr>
          <w:rFonts w:ascii="Times New Roman" w:hAnsi="Times New Roman"/>
        </w:rPr>
        <w:br/>
      </w:r>
      <w:r w:rsidRPr="00E24AAF">
        <w:rPr>
          <w:rFonts w:ascii="Times New Roman" w:hAnsi="Times New Roman"/>
          <w:b/>
          <w:i/>
        </w:rPr>
        <w:t>(2) Needs Improvement</w:t>
      </w:r>
      <w:r w:rsidRPr="00E24AAF">
        <w:rPr>
          <w:rFonts w:ascii="Times New Roman" w:hAnsi="Times New Roman"/>
        </w:rPr>
        <w:t xml:space="preserve"> (does not meet expectations):</w:t>
      </w:r>
      <w:r w:rsidRPr="00E24AAF">
        <w:rPr>
          <w:rFonts w:ascii="Times New Roman" w:hAnsi="Times New Roman"/>
        </w:rPr>
        <w:br/>
        <w:t>The candidate shows potential but will need to improve and show growth to demonstrate competence and will need a remediation plan.</w:t>
      </w:r>
      <w:r w:rsidRPr="00E24AAF">
        <w:rPr>
          <w:rFonts w:ascii="Times New Roman" w:hAnsi="Times New Roman"/>
        </w:rPr>
        <w:br/>
      </w:r>
      <w:r w:rsidRPr="00E24AAF">
        <w:rPr>
          <w:rFonts w:ascii="Times New Roman" w:hAnsi="Times New Roman"/>
          <w:b/>
          <w:i/>
        </w:rPr>
        <w:t>(3) Basic Proficiency</w:t>
      </w:r>
      <w:r w:rsidRPr="00E24AAF">
        <w:rPr>
          <w:rFonts w:ascii="Times New Roman" w:hAnsi="Times New Roman"/>
        </w:rPr>
        <w:t xml:space="preserve"> (meets expectations but performance is inconsistent):</w:t>
      </w:r>
      <w:r w:rsidRPr="00E24AAF">
        <w:rPr>
          <w:rFonts w:ascii="Times New Roman" w:hAnsi="Times New Roman"/>
        </w:rPr>
        <w:br/>
        <w:t>The candidate meets expectations but performance indicates this is an area where the candidate could establish a goal for growth.</w:t>
      </w:r>
      <w:r w:rsidRPr="00E24AAF">
        <w:rPr>
          <w:rFonts w:ascii="Times New Roman" w:hAnsi="Times New Roman"/>
        </w:rPr>
        <w:br/>
      </w:r>
      <w:r w:rsidRPr="00E24AAF">
        <w:rPr>
          <w:rFonts w:ascii="Times New Roman" w:hAnsi="Times New Roman"/>
          <w:b/>
          <w:i/>
        </w:rPr>
        <w:t>(4) Proficient</w:t>
      </w:r>
      <w:r w:rsidRPr="00E24AAF">
        <w:rPr>
          <w:rFonts w:ascii="Times New Roman" w:hAnsi="Times New Roman"/>
        </w:rPr>
        <w:t xml:space="preserve"> (consistently meets expectations):</w:t>
      </w:r>
      <w:r w:rsidRPr="00E24AAF">
        <w:rPr>
          <w:rFonts w:ascii="Times New Roman" w:hAnsi="Times New Roman"/>
        </w:rPr>
        <w:br/>
        <w:t>The candidate meets expectations and is demonstrating competence at a satisfactory level for a beginning teacher.</w:t>
      </w:r>
      <w:r w:rsidRPr="00E24AAF">
        <w:rPr>
          <w:rFonts w:ascii="Times New Roman" w:hAnsi="Times New Roman"/>
        </w:rPr>
        <w:br/>
      </w:r>
      <w:r w:rsidRPr="00E24AAF">
        <w:rPr>
          <w:rFonts w:ascii="Times New Roman" w:hAnsi="Times New Roman"/>
          <w:b/>
          <w:i/>
        </w:rPr>
        <w:t>(5) Outstanding</w:t>
      </w:r>
      <w:r w:rsidRPr="00E24AAF">
        <w:rPr>
          <w:rFonts w:ascii="Times New Roman" w:hAnsi="Times New Roman"/>
        </w:rPr>
        <w:t xml:space="preserve"> (consistently exceeds expectations):</w:t>
      </w:r>
      <w:r w:rsidRPr="00E24AAF">
        <w:rPr>
          <w:rFonts w:ascii="Times New Roman" w:hAnsi="Times New Roman"/>
        </w:rPr>
        <w:br/>
        <w:t>The candidate exceeds expectations in this area.</w:t>
      </w:r>
    </w:p>
    <w:p w:rsidR="00E24AAF" w:rsidRPr="000327FD" w:rsidRDefault="00E24AAF" w:rsidP="000B01EE">
      <w:pPr>
        <w:keepNext/>
        <w:rPr>
          <w:rFonts w:ascii="Arial" w:hAnsi="Arial" w:cs="Arial"/>
          <w:b/>
          <w:bCs/>
          <w:sz w:val="16"/>
          <w:szCs w:val="16"/>
        </w:rPr>
      </w:pPr>
      <w:bookmarkStart w:id="7" w:name="eleLink7F9C74D087CE24CAEBE3F814133BB45F"/>
      <w:bookmarkEnd w:id="7"/>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Standard 1: Learner Development </w:t>
      </w:r>
    </w:p>
    <w:p w:rsidR="000B01EE" w:rsidRPr="00E24AAF" w:rsidRDefault="000B01EE" w:rsidP="000B01EE">
      <w:pPr>
        <w:rPr>
          <w:rFonts w:ascii="Times New Roman" w:hAnsi="Times New Roman"/>
        </w:rPr>
      </w:pPr>
      <w:r w:rsidRPr="00E24AAF">
        <w:rPr>
          <w:rFonts w:ascii="Times New Roman" w:hAnsi="Times New Roman"/>
        </w:rPr>
        <w:t xml:space="preserve">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0B01EE" w:rsidRPr="000327FD" w:rsidRDefault="000B01EE" w:rsidP="000B01EE">
      <w:pPr>
        <w:rPr>
          <w:rFonts w:ascii="Times New Roman" w:hAnsi="Times New Roman"/>
          <w:b/>
          <w:bCs/>
          <w:color w:val="943634" w:themeColor="accent2" w:themeShade="BF"/>
          <w:sz w:val="16"/>
          <w:szCs w:val="16"/>
        </w:rPr>
      </w:pPr>
      <w:bookmarkStart w:id="8" w:name="eleLinkFFBCB542A16CC376DCDBC907F8994581"/>
      <w:bookmarkEnd w:id="8"/>
    </w:p>
    <w:p w:rsidR="000B01EE" w:rsidRPr="00E24AAF" w:rsidRDefault="000B01EE" w:rsidP="000B01EE">
      <w:pPr>
        <w:rPr>
          <w:rFonts w:ascii="Times New Roman" w:hAnsi="Times New Roman"/>
        </w:rPr>
      </w:pPr>
      <w:r w:rsidRPr="00E24AAF">
        <w:rPr>
          <w:rFonts w:ascii="Times New Roman" w:hAnsi="Times New Roman"/>
          <w:b/>
          <w:bCs/>
          <w:color w:val="943634" w:themeColor="accent2" w:themeShade="BF"/>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1.1 Uses knowledge of student development to make learning experiences meaningful and accessible for every student.</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1.2 Provides learning opportunities that promote students’ social, emotional, personal, and academic development.</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Pr="000327FD" w:rsidRDefault="00E24AAF" w:rsidP="000B01EE">
      <w:pPr>
        <w:keepNext/>
        <w:rPr>
          <w:rFonts w:ascii="Times New Roman" w:hAnsi="Times New Roman"/>
          <w:b/>
          <w:bCs/>
          <w:color w:val="8B0000"/>
          <w:sz w:val="16"/>
          <w:szCs w:val="16"/>
        </w:rPr>
      </w:pPr>
      <w:bookmarkStart w:id="9" w:name="eleLink108A50893557B4333421332CCDF99FC6"/>
      <w:bookmarkEnd w:id="9"/>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1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1</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rPr>
      </w:pPr>
      <w:bookmarkStart w:id="10" w:name="eleLinkA92D646F18EAE0DFA1F98919FC6B0F20"/>
      <w:bookmarkEnd w:id="10"/>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Standard 2: Learning Differences </w:t>
      </w:r>
    </w:p>
    <w:p w:rsidR="000B01EE" w:rsidRPr="00E24AAF" w:rsidRDefault="000B01EE" w:rsidP="000B01EE">
      <w:pPr>
        <w:rPr>
          <w:rFonts w:ascii="Times New Roman" w:hAnsi="Times New Roman"/>
        </w:rPr>
      </w:pPr>
      <w:r w:rsidRPr="00E24AAF">
        <w:rPr>
          <w:rFonts w:ascii="Times New Roman" w:hAnsi="Times New Roman"/>
        </w:rPr>
        <w:t>The teacher uses understanding of individual differences and diverse cultures and communities to ensure inclusive learning environments that enable each learner to meet high standards.</w:t>
      </w:r>
    </w:p>
    <w:p w:rsidR="00E24AAF" w:rsidRDefault="00E24AAF" w:rsidP="000B01EE">
      <w:pPr>
        <w:rPr>
          <w:rFonts w:ascii="Times New Roman" w:hAnsi="Times New Roman"/>
          <w:b/>
          <w:bCs/>
          <w:color w:val="8B0000"/>
        </w:rPr>
      </w:pPr>
      <w:bookmarkStart w:id="11" w:name="eleLink3343680C413D07FF2819319A0CF33239"/>
      <w:bookmarkEnd w:id="11"/>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2.1 Incorporates multiple approaches to learning that engage a range of learner differences.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2.2 Includes multiple perspectives in the presentation and discussion of content that address learners’ personal, family, community, and cultural experiences and norms.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2.3 Applies interventions, modifications, and accommodations to the learning environment, instruction and assessment based on learner needs.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2.4 Identifies learners who need additional support and/or acceleration and designs learning experiences to support their progress.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0B01EE" w:rsidRPr="00E24AAF" w:rsidRDefault="000B01EE" w:rsidP="000B01EE">
      <w:pPr>
        <w:keepNext/>
        <w:rPr>
          <w:rFonts w:ascii="Times New Roman" w:hAnsi="Times New Roman"/>
          <w:b/>
          <w:bCs/>
          <w:color w:val="8B0000"/>
        </w:rPr>
      </w:pPr>
      <w:bookmarkStart w:id="12" w:name="eleLinkCC4A4B70828914A382FD3101AB6961C3"/>
      <w:bookmarkEnd w:id="12"/>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2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2</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0B01EE" w:rsidRPr="00E24AAF" w:rsidRDefault="000B01EE" w:rsidP="000B01EE">
      <w:pPr>
        <w:keepNext/>
        <w:rPr>
          <w:rFonts w:ascii="Times New Roman" w:hAnsi="Times New Roman"/>
          <w:b/>
          <w:bCs/>
        </w:rPr>
      </w:pPr>
      <w:bookmarkStart w:id="13" w:name="eleLink80D91B2CCFE19E10689DE504ACBBFFA4"/>
      <w:bookmarkEnd w:id="13"/>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3: Learning Environments </w:t>
      </w:r>
    </w:p>
    <w:p w:rsidR="000B01EE" w:rsidRPr="00E24AAF" w:rsidRDefault="000B01EE" w:rsidP="000B01EE">
      <w:pPr>
        <w:rPr>
          <w:rFonts w:ascii="Times New Roman" w:hAnsi="Times New Roman"/>
        </w:rPr>
      </w:pPr>
      <w:r w:rsidRPr="00E24AAF">
        <w:rPr>
          <w:rFonts w:ascii="Times New Roman" w:hAnsi="Times New Roman"/>
        </w:rPr>
        <w:t>The teacher works with others to create environments that support individual and collaborative learning, and that encourage positive social interaction, active engagement in learning, and self-motivation.</w:t>
      </w:r>
    </w:p>
    <w:p w:rsidR="00E24AAF" w:rsidRDefault="00E24AAF" w:rsidP="000B01EE">
      <w:pPr>
        <w:rPr>
          <w:rFonts w:ascii="Times New Roman" w:hAnsi="Times New Roman"/>
          <w:b/>
          <w:bCs/>
          <w:color w:val="8B0000"/>
        </w:rPr>
      </w:pPr>
      <w:bookmarkStart w:id="14" w:name="eleLinkA0EAB87A638FC1C6190765AB63A05E18"/>
      <w:bookmarkEnd w:id="14"/>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3.1 Applies appropriate motivational strategies to promote learner engagement.</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3.2 Organizes and coordinates resources (eg, time, space, materials), and develops routines to effectively manage the classroom.</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A949C7" w:rsidP="000B01EE">
            <w:pPr>
              <w:rPr>
                <w:rFonts w:ascii="Times New Roman" w:hAnsi="Times New Roman"/>
              </w:rPr>
            </w:pPr>
            <w:r>
              <w:rPr>
                <w:rFonts w:ascii="Times New Roman" w:hAnsi="Times New Roman"/>
              </w:rPr>
              <w:t xml:space="preserve">3.3 </w:t>
            </w:r>
            <w:r w:rsidR="000B01EE" w:rsidRPr="00E24AAF">
              <w:rPr>
                <w:rFonts w:ascii="Times New Roman" w:hAnsi="Times New Roman"/>
              </w:rPr>
              <w:t>Creates a safe and positive learning environment.</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lastRenderedPageBreak/>
              <w:t>3.4 Varies learning activities to involve whole group, small group and individual work.</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color w:val="8B0000"/>
        </w:rPr>
      </w:pPr>
      <w:bookmarkStart w:id="15" w:name="eleLink7C17E9D8DBC291C7206E9A732C48D7CB"/>
      <w:bookmarkEnd w:id="15"/>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3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3</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0B01EE" w:rsidRPr="00E24AAF" w:rsidRDefault="000B01EE" w:rsidP="000B01EE">
      <w:pPr>
        <w:keepNext/>
        <w:rPr>
          <w:rFonts w:ascii="Times New Roman" w:hAnsi="Times New Roman"/>
          <w:b/>
          <w:bCs/>
        </w:rPr>
      </w:pPr>
      <w:bookmarkStart w:id="16" w:name="eleLink0449376C8A74F5B1A4D78126939656D2"/>
      <w:bookmarkEnd w:id="16"/>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4: Content Knowledge </w:t>
      </w:r>
    </w:p>
    <w:p w:rsidR="000B01EE" w:rsidRPr="00E24AAF" w:rsidRDefault="000B01EE" w:rsidP="000B01EE">
      <w:pPr>
        <w:rPr>
          <w:rFonts w:ascii="Times New Roman" w:hAnsi="Times New Roman"/>
        </w:rPr>
      </w:pPr>
      <w:r w:rsidRPr="00E24AAF">
        <w:rPr>
          <w:rFonts w:ascii="Times New Roman" w:hAnsi="Times New Roman"/>
        </w:rPr>
        <w:t xml:space="preserve">The teacher understands the central concepts, tools of inquiry, and structures of the discipline(s) he or she teaches and creates learning experiences that make the discipline accessible and meaningful for learners to assure mastery of the content. </w:t>
      </w:r>
    </w:p>
    <w:p w:rsidR="00E24AAF" w:rsidRDefault="00E24AAF" w:rsidP="000B01EE">
      <w:pPr>
        <w:rPr>
          <w:rFonts w:ascii="Times New Roman" w:hAnsi="Times New Roman"/>
          <w:b/>
          <w:bCs/>
          <w:color w:val="8B0000"/>
        </w:rPr>
      </w:pPr>
      <w:bookmarkStart w:id="17" w:name="eleLink694102A1184C8F52F2A56ACA38CF5DAB"/>
      <w:bookmarkEnd w:id="17"/>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4.1 Shows evidence of in-depth knowledge of the content he/she is teaching.</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4.2 Uses professional, clear and appropriate academic language in written and oral communication.</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color w:val="8B0000"/>
        </w:rPr>
      </w:pPr>
      <w:bookmarkStart w:id="18" w:name="eleLinkA215F183E143121D117BC397F6D22146"/>
      <w:bookmarkEnd w:id="18"/>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4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4</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rPr>
      </w:pPr>
      <w:bookmarkStart w:id="19" w:name="eleLink03A9189F58346364EBCDA1DF209C0F8D"/>
      <w:bookmarkEnd w:id="19"/>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5: Application of Content </w:t>
      </w:r>
    </w:p>
    <w:p w:rsidR="000B01EE" w:rsidRPr="00E24AAF" w:rsidRDefault="000B01EE" w:rsidP="000B01EE">
      <w:pPr>
        <w:rPr>
          <w:rFonts w:ascii="Times New Roman" w:hAnsi="Times New Roman"/>
        </w:rPr>
      </w:pPr>
      <w:r w:rsidRPr="00E24AAF">
        <w:rPr>
          <w:rFonts w:ascii="Times New Roman" w:hAnsi="Times New Roman"/>
        </w:rPr>
        <w:t xml:space="preserve">The teacher understands how to connect concepts and use differing perspectives to engage learners in critical thinking, creativity, and collaborative problem solving related to authentic local and global issues. </w:t>
      </w:r>
    </w:p>
    <w:p w:rsidR="00E24AAF" w:rsidRDefault="00E24AAF" w:rsidP="000B01EE">
      <w:pPr>
        <w:rPr>
          <w:rFonts w:ascii="Times New Roman" w:hAnsi="Times New Roman"/>
          <w:b/>
          <w:bCs/>
          <w:color w:val="8B0000"/>
        </w:rPr>
      </w:pPr>
      <w:bookmarkStart w:id="20" w:name="eleLink89267822A5858BFB833DC60A668D1608"/>
      <w:bookmarkEnd w:id="20"/>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5.1 Engages learners in critical/creative thinking and collaborative problem solving related to authentic issues.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5.2 Focuses lessons and questioning strategies on developing students’ higher order thinking skills.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5.3 Develops authentic learning experiences and/or identifies appropriate cross-curricular connections.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5.4 Engages learners in developing literacy (reading, writing, listening, speaking skills) within the content area.</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5.5 Guides learners in gathering, organizing and evaluating information and ideas from digital and other resources and from varying perspectives.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color w:val="8B0000"/>
        </w:rPr>
      </w:pPr>
      <w:bookmarkStart w:id="21" w:name="eleLink677946A8F420CE7571C30B21D57AE7BC"/>
      <w:bookmarkEnd w:id="21"/>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5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5</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0B01EE" w:rsidRPr="00E24AAF" w:rsidRDefault="000B01EE" w:rsidP="000B01EE">
      <w:pPr>
        <w:keepNext/>
        <w:rPr>
          <w:rFonts w:ascii="Times New Roman" w:hAnsi="Times New Roman"/>
          <w:b/>
          <w:bCs/>
        </w:rPr>
      </w:pPr>
      <w:bookmarkStart w:id="22" w:name="eleLinkB0CFFBB4405980A38B834A4DC486F7ED"/>
      <w:bookmarkEnd w:id="22"/>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6: Assessment </w:t>
      </w:r>
    </w:p>
    <w:p w:rsidR="000B01EE" w:rsidRPr="00E24AAF" w:rsidRDefault="000B01EE" w:rsidP="000B01EE">
      <w:pPr>
        <w:rPr>
          <w:rFonts w:ascii="Times New Roman" w:hAnsi="Times New Roman"/>
        </w:rPr>
      </w:pPr>
      <w:r w:rsidRPr="00E24AAF">
        <w:rPr>
          <w:rFonts w:ascii="Times New Roman" w:hAnsi="Times New Roman"/>
        </w:rPr>
        <w:t xml:space="preserve">The teacher understands and uses multiple methods of assessment to engage learners in their own growth, to monitor learner progress, and to guide the teacher’s and learner’s decision making. </w:t>
      </w:r>
    </w:p>
    <w:p w:rsidR="00E24AAF" w:rsidRDefault="00E24AAF" w:rsidP="000B01EE">
      <w:pPr>
        <w:rPr>
          <w:rFonts w:ascii="Times New Roman" w:hAnsi="Times New Roman"/>
          <w:b/>
          <w:bCs/>
          <w:color w:val="8B0000"/>
        </w:rPr>
      </w:pPr>
      <w:bookmarkStart w:id="23" w:name="eleLinkA4748F9D7A5F36B2E7009B6E4EAEB463"/>
      <w:bookmarkEnd w:id="23"/>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6.1 Aligns classroom assessment with learning goals/targets.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6.2 and/or constructs appropriate formative and summative assessment tools to monitor students’ mastery of the learning goals/targets.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6.3 Uses formative assessment data/evidence to adjust and guide instruction.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6.4 Provides constructive and timely feedback to students and parents.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0B01EE" w:rsidRPr="00E24AAF" w:rsidRDefault="000B01EE" w:rsidP="000B01EE">
      <w:pPr>
        <w:keepNext/>
        <w:rPr>
          <w:rFonts w:ascii="Times New Roman" w:hAnsi="Times New Roman"/>
          <w:b/>
          <w:bCs/>
          <w:color w:val="8B0000"/>
        </w:rPr>
      </w:pPr>
      <w:bookmarkStart w:id="24" w:name="eleLinkD9BF2E0FE3987306017297BD2F54700B"/>
      <w:bookmarkEnd w:id="24"/>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6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6</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rPr>
      </w:pPr>
      <w:bookmarkStart w:id="25" w:name="eleLink3CF52A1BFF10DCA6D464D4B7646C1F8E"/>
      <w:bookmarkEnd w:id="25"/>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7: Instructional Planning </w:t>
      </w:r>
    </w:p>
    <w:p w:rsidR="000B01EE" w:rsidRPr="00E24AAF" w:rsidRDefault="000B01EE" w:rsidP="000B01EE">
      <w:pPr>
        <w:rPr>
          <w:rFonts w:ascii="Times New Roman" w:hAnsi="Times New Roman"/>
        </w:rPr>
      </w:pPr>
      <w:r w:rsidRPr="00E24AAF">
        <w:rPr>
          <w:rFonts w:ascii="Times New Roman" w:hAnsi="Times New Roman"/>
        </w:rPr>
        <w:t xml:space="preserve">The teacher plans instruction that supports every student in meeting rigorous learning goals by drawing upon knowledge of content areas, curriculum, cross-disciplinary skills, and pedagogy, as well as knowledge of learners and the community context. </w:t>
      </w:r>
    </w:p>
    <w:p w:rsidR="00E24AAF" w:rsidRDefault="00E24AAF" w:rsidP="000B01EE">
      <w:pPr>
        <w:rPr>
          <w:rFonts w:ascii="Times New Roman" w:hAnsi="Times New Roman"/>
          <w:b/>
          <w:bCs/>
          <w:color w:val="8B0000"/>
        </w:rPr>
      </w:pPr>
      <w:bookmarkStart w:id="26" w:name="eleLinkF2ED71F57C14B012C459ED6ED6DF5C95"/>
      <w:bookmarkEnd w:id="26"/>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7.1 Writes learning goals/targets that are clear, observable and measurable and are used to guide instruction.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7.2 Develops sequential learning experiences and performance tasks that are linked to content standards/Iowa Core/district materials and are focused on learners’ mastery of essential concepts and skills.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7.3 Writes lesson procedures and plans that are completely clear for observers, teachers and students.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7.4 common misconceptions, questions, errors and includes possible modifications to meet student needs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color w:val="8B0000"/>
        </w:rPr>
      </w:pPr>
      <w:bookmarkStart w:id="27" w:name="eleLink72B0B8028BB21F104B176870D1B6003D"/>
      <w:bookmarkEnd w:id="27"/>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7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7</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Pr="000327FD" w:rsidRDefault="00E24AAF" w:rsidP="000B01EE">
      <w:pPr>
        <w:keepNext/>
        <w:rPr>
          <w:rFonts w:ascii="Times New Roman" w:hAnsi="Times New Roman"/>
          <w:b/>
          <w:bCs/>
          <w:sz w:val="16"/>
          <w:szCs w:val="16"/>
        </w:rPr>
      </w:pPr>
      <w:bookmarkStart w:id="28" w:name="eleLinkC09C42D10A97528FA0C5D3479273750B"/>
      <w:bookmarkEnd w:id="28"/>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8: Instructional Strategies </w:t>
      </w:r>
    </w:p>
    <w:p w:rsidR="000B01EE" w:rsidRPr="00E24AAF" w:rsidRDefault="000B01EE" w:rsidP="000B01EE">
      <w:pPr>
        <w:rPr>
          <w:rFonts w:ascii="Times New Roman" w:hAnsi="Times New Roman"/>
        </w:rPr>
      </w:pPr>
      <w:r w:rsidRPr="00E24AAF">
        <w:rPr>
          <w:rFonts w:ascii="Times New Roman" w:hAnsi="Times New Roman"/>
        </w:rPr>
        <w:t>The teacher understands and uses a variety of instructional strategies to encourage learners to develop deep understanding of content areas and their connections, and to build skills to apply knowledge in meaningful ways.</w:t>
      </w:r>
    </w:p>
    <w:p w:rsidR="00E24AAF" w:rsidRPr="002524A8" w:rsidRDefault="00E24AAF" w:rsidP="000B01EE">
      <w:pPr>
        <w:rPr>
          <w:rFonts w:ascii="Times New Roman" w:hAnsi="Times New Roman"/>
          <w:b/>
          <w:bCs/>
          <w:color w:val="8B0000"/>
          <w:sz w:val="22"/>
          <w:szCs w:val="22"/>
        </w:rPr>
      </w:pPr>
      <w:bookmarkStart w:id="29" w:name="eleLinkBFF296C93E4AE03A8C2E1AE1E1E66619"/>
      <w:bookmarkEnd w:id="29"/>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8.1 Implements challenging and attainable learning strategies/activities that address student differences.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8.2 Uses multiple representations and explanations that are grounded in research to promote each learner’s achievement of content standards.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8.3 Connects students’ prior knowledge, life experiences, and interests in delivering instruction.</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8.4 Incorporates strategies that allow learners to make connections, to practice skills and to apply their knowledge in new situations.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8.5 Integrates resources in a thoughtful, effective manner.</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8.6 Utilizes technology appropriately as a teaching tool.</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Pr="002524A8" w:rsidRDefault="00E24AAF" w:rsidP="000B01EE">
      <w:pPr>
        <w:keepNext/>
        <w:rPr>
          <w:rFonts w:ascii="Times New Roman" w:hAnsi="Times New Roman"/>
          <w:b/>
          <w:bCs/>
          <w:color w:val="8B0000"/>
          <w:sz w:val="22"/>
          <w:szCs w:val="22"/>
        </w:rPr>
      </w:pPr>
      <w:bookmarkStart w:id="30" w:name="eleLink23137F5C9EBC9CA440F17E8C1490A8A4"/>
      <w:bookmarkEnd w:id="30"/>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8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8</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rPr>
      </w:pPr>
      <w:bookmarkStart w:id="31" w:name="eleLinkFA012FA2A34C4B9F95405EFB3E0D7254"/>
      <w:bookmarkEnd w:id="31"/>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9: Professional Learning and Ethical Practice </w:t>
      </w:r>
    </w:p>
    <w:p w:rsidR="000B01EE" w:rsidRPr="00E24AAF" w:rsidRDefault="000B01EE" w:rsidP="000B01EE">
      <w:pPr>
        <w:rPr>
          <w:rFonts w:ascii="Times New Roman" w:hAnsi="Times New Roman"/>
        </w:rPr>
      </w:pPr>
      <w:r w:rsidRPr="00E24AAF">
        <w:rPr>
          <w:rFonts w:ascii="Times New Roman" w:hAnsi="Times New Roman"/>
        </w:rPr>
        <w:t xml:space="preserve">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rsidR="00E24AAF" w:rsidRDefault="00E24AAF" w:rsidP="000B01EE">
      <w:pPr>
        <w:rPr>
          <w:rFonts w:ascii="Times New Roman" w:hAnsi="Times New Roman"/>
          <w:b/>
          <w:bCs/>
          <w:color w:val="8B0000"/>
        </w:rPr>
      </w:pPr>
      <w:bookmarkStart w:id="32" w:name="eleLink3D2E800FDCE289DB96942BFC17D6F1AD"/>
      <w:bookmarkEnd w:id="32"/>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9.1 Demonstrates a pattern of professional dress, communication and behavior such as promptness, task completion, and honesty.</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9.2 Maintains confidentiality and honors the needs and best interests of students.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9.3 Follows all legal and ethical expectations.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Default="00E24AAF" w:rsidP="000B01EE">
      <w:pPr>
        <w:keepNext/>
        <w:rPr>
          <w:rFonts w:ascii="Times New Roman" w:hAnsi="Times New Roman"/>
          <w:b/>
          <w:bCs/>
          <w:color w:val="8B0000"/>
        </w:rPr>
      </w:pPr>
      <w:bookmarkStart w:id="33" w:name="eleLink1B1739EF472A74023161AC4BD67608C6"/>
      <w:bookmarkEnd w:id="33"/>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9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28"/>
        <w:gridCol w:w="470"/>
        <w:gridCol w:w="470"/>
        <w:gridCol w:w="470"/>
        <w:gridCol w:w="470"/>
        <w:gridCol w:w="470"/>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9</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0B01EE" w:rsidRPr="002524A8" w:rsidRDefault="000B01EE" w:rsidP="000B01EE">
      <w:pPr>
        <w:keepNext/>
        <w:rPr>
          <w:rFonts w:ascii="Times New Roman" w:hAnsi="Times New Roman"/>
          <w:b/>
          <w:bCs/>
          <w:sz w:val="16"/>
          <w:szCs w:val="16"/>
        </w:rPr>
      </w:pPr>
      <w:bookmarkStart w:id="34" w:name="eleLink64F9612B925915F015954C9F1886F273"/>
      <w:bookmarkEnd w:id="34"/>
    </w:p>
    <w:p w:rsidR="000B01EE" w:rsidRPr="00E24AAF" w:rsidRDefault="000B01EE" w:rsidP="000B01EE">
      <w:pPr>
        <w:keepNext/>
        <w:rPr>
          <w:rFonts w:ascii="Times New Roman" w:hAnsi="Times New Roman"/>
          <w:b/>
          <w:bCs/>
        </w:rPr>
      </w:pPr>
      <w:r w:rsidRPr="00E24AAF">
        <w:rPr>
          <w:rFonts w:ascii="Times New Roman" w:hAnsi="Times New Roman"/>
          <w:b/>
          <w:bCs/>
        </w:rPr>
        <w:t xml:space="preserve">InTASC 10: Leadership and Collaboration </w:t>
      </w:r>
    </w:p>
    <w:p w:rsidR="000B01EE" w:rsidRPr="00E24AAF" w:rsidRDefault="000B01EE" w:rsidP="000B01EE">
      <w:pPr>
        <w:rPr>
          <w:rFonts w:ascii="Times New Roman" w:hAnsi="Times New Roman"/>
        </w:rPr>
      </w:pPr>
      <w:r w:rsidRPr="00E24AAF">
        <w:rPr>
          <w:rFonts w:ascii="Times New Roman" w:hAnsi="Times New Roman"/>
        </w:rPr>
        <w:t xml:space="preserve">The teacher seeks appropriate leadership roles and opportunities to take responsibility for student learning, to collaborate with learners, families, colleagues, other school professionals, and community members to ensure learner growth, and to advance the profession. </w:t>
      </w:r>
    </w:p>
    <w:p w:rsidR="00E24AAF" w:rsidRPr="002524A8" w:rsidRDefault="00E24AAF" w:rsidP="000B01EE">
      <w:pPr>
        <w:rPr>
          <w:rFonts w:ascii="Times New Roman" w:hAnsi="Times New Roman"/>
          <w:b/>
          <w:bCs/>
          <w:color w:val="8B0000"/>
          <w:sz w:val="22"/>
          <w:szCs w:val="22"/>
        </w:rPr>
      </w:pPr>
      <w:bookmarkStart w:id="35" w:name="eleLink65EA689CB82784FB3C0B3A8E929F90CB"/>
      <w:bookmarkEnd w:id="35"/>
    </w:p>
    <w:p w:rsidR="000B01EE" w:rsidRPr="00E24AAF" w:rsidRDefault="000B01EE" w:rsidP="000B01EE">
      <w:pPr>
        <w:rPr>
          <w:rFonts w:ascii="Times New Roman" w:hAnsi="Times New Roman"/>
        </w:rPr>
      </w:pPr>
      <w:r w:rsidRPr="00E24AAF">
        <w:rPr>
          <w:rFonts w:ascii="Times New Roman" w:hAnsi="Times New Roman"/>
          <w:b/>
          <w:bCs/>
          <w:color w:val="8B0000"/>
        </w:rPr>
        <w:t>*</w:t>
      </w:r>
      <w:r w:rsidRPr="00E24AAF">
        <w:rPr>
          <w:rFonts w:ascii="Times New Roman" w:hAnsi="Times New Roman"/>
          <w:b/>
          <w:bCs/>
        </w:rPr>
        <w:t>Response Legend:</w:t>
      </w:r>
      <w:r w:rsidRPr="00E24AAF">
        <w:rPr>
          <w:rFonts w:ascii="Times New Roman" w:hAnsi="Times New Roman"/>
        </w:rPr>
        <w:t xml:space="preserve"> </w:t>
      </w:r>
      <w:r w:rsidRPr="00E24AAF">
        <w:rPr>
          <w:rFonts w:ascii="Times New Roman" w:hAnsi="Times New Roman"/>
        </w:rPr>
        <w:br/>
      </w:r>
      <w:r w:rsidRPr="00E24AAF">
        <w:rPr>
          <w:rFonts w:ascii="Times New Roman" w:hAnsi="Times New Roman"/>
          <w:b/>
          <w:bCs/>
        </w:rPr>
        <w:t xml:space="preserve">1 = </w:t>
      </w:r>
      <w:r w:rsidRPr="00E24AAF">
        <w:rPr>
          <w:rFonts w:ascii="Times New Roman" w:hAnsi="Times New Roman"/>
        </w:rPr>
        <w:t xml:space="preserve">Unsatisfactory </w:t>
      </w:r>
      <w:r w:rsidRPr="00E24AAF">
        <w:rPr>
          <w:rFonts w:ascii="Times New Roman" w:hAnsi="Times New Roman"/>
          <w:b/>
          <w:bCs/>
        </w:rPr>
        <w:t xml:space="preserve">2 = </w:t>
      </w:r>
      <w:r w:rsidRPr="00E24AAF">
        <w:rPr>
          <w:rFonts w:ascii="Times New Roman" w:hAnsi="Times New Roman"/>
        </w:rPr>
        <w:t xml:space="preserve">Needs Improvement </w:t>
      </w:r>
      <w:r w:rsidRPr="00E24AAF">
        <w:rPr>
          <w:rFonts w:ascii="Times New Roman" w:hAnsi="Times New Roman"/>
          <w:b/>
          <w:bCs/>
        </w:rPr>
        <w:t xml:space="preserve">3 = </w:t>
      </w:r>
      <w:r w:rsidRPr="00E24AAF">
        <w:rPr>
          <w:rFonts w:ascii="Times New Roman" w:hAnsi="Times New Roman"/>
        </w:rPr>
        <w:t xml:space="preserve">Basic Proficiency </w:t>
      </w:r>
      <w:r w:rsidRPr="00E24AAF">
        <w:rPr>
          <w:rFonts w:ascii="Times New Roman" w:hAnsi="Times New Roman"/>
          <w:b/>
          <w:bCs/>
        </w:rPr>
        <w:t xml:space="preserve">4 = </w:t>
      </w:r>
      <w:r w:rsidRPr="00E24AAF">
        <w:rPr>
          <w:rFonts w:ascii="Times New Roman" w:hAnsi="Times New Roman"/>
        </w:rPr>
        <w:t xml:space="preserve">Proficient </w:t>
      </w:r>
      <w:r w:rsidRPr="00E24AAF">
        <w:rPr>
          <w:rFonts w:ascii="Times New Roman" w:hAnsi="Times New Roman"/>
          <w:b/>
          <w:bCs/>
        </w:rPr>
        <w:t xml:space="preserve">5 = </w:t>
      </w:r>
      <w:r w:rsidRPr="00E24AAF">
        <w:rPr>
          <w:rFonts w:ascii="Times New Roman" w:hAnsi="Times New Roman"/>
        </w:rPr>
        <w:t xml:space="preserve">Outstanding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504"/>
        <w:gridCol w:w="400"/>
        <w:gridCol w:w="400"/>
        <w:gridCol w:w="400"/>
        <w:gridCol w:w="400"/>
        <w:gridCol w:w="400"/>
        <w:gridCol w:w="57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N/A</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10.1 Interacts with others in ways that communicates respect.</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10.2 Engages in open dialogue and shows appropriate regard for the needs, ideas, and experiences of others.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10.3 Develops appropriate relationships with peers, students, administrators, parents, cooperating teachers, and other professionals.</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10.4 Accepts personal responsibility as a collaborative group member.</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Pr="002524A8" w:rsidRDefault="00E24AAF" w:rsidP="000B01EE">
      <w:pPr>
        <w:keepNext/>
        <w:rPr>
          <w:rFonts w:ascii="Times New Roman" w:hAnsi="Times New Roman"/>
          <w:b/>
          <w:bCs/>
          <w:color w:val="8B0000"/>
          <w:sz w:val="22"/>
          <w:szCs w:val="22"/>
        </w:rPr>
      </w:pPr>
      <w:bookmarkStart w:id="36" w:name="eleLinkAF4E427D5EBCC2E531901AE018959393"/>
      <w:bookmarkEnd w:id="36"/>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Overall Rating for InTASC 10 Competencies </w:t>
      </w:r>
    </w:p>
    <w:p w:rsidR="000B01EE" w:rsidRPr="00E24AAF" w:rsidRDefault="000B01EE" w:rsidP="000B01EE">
      <w:pPr>
        <w:rPr>
          <w:rFonts w:ascii="Times New Roman" w:hAnsi="Times New Roman"/>
        </w:rPr>
      </w:pPr>
      <w:r w:rsidRPr="00E24AAF">
        <w:rPr>
          <w:rFonts w:ascii="Times New Roman" w:hAnsi="Times New Roman"/>
        </w:rPr>
        <w:t xml:space="preserve">Please rate your student teacher according to his or her overall performance for InTASC Standard 10.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0" w:type="dxa"/>
          <w:bottom w:w="80" w:type="dxa"/>
          <w:right w:w="80" w:type="dxa"/>
        </w:tblCellMar>
        <w:tblLook w:val="04A0" w:firstRow="1" w:lastRow="0" w:firstColumn="1" w:lastColumn="0" w:noHBand="0" w:noVBand="1"/>
      </w:tblPr>
      <w:tblGrid>
        <w:gridCol w:w="8758"/>
        <w:gridCol w:w="464"/>
        <w:gridCol w:w="464"/>
        <w:gridCol w:w="464"/>
        <w:gridCol w:w="464"/>
        <w:gridCol w:w="464"/>
      </w:tblGrid>
      <w:tr w:rsidR="000B01EE" w:rsidRPr="00E24AAF" w:rsidTr="000B01EE">
        <w:tc>
          <w:tcPr>
            <w:tcW w:w="0" w:type="auto"/>
            <w:vAlign w:val="center"/>
            <w:hideMark/>
          </w:tcPr>
          <w:p w:rsidR="000B01EE" w:rsidRPr="00E24AAF" w:rsidRDefault="000B01EE" w:rsidP="000B01EE">
            <w:pPr>
              <w:jc w:val="center"/>
              <w:rPr>
                <w:rFonts w:ascii="Times New Roman" w:hAnsi="Times New Roman"/>
                <w:b/>
                <w:bCs/>
              </w:rPr>
            </w:pP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1</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2</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3</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4</w:t>
            </w:r>
          </w:p>
        </w:tc>
        <w:tc>
          <w:tcPr>
            <w:tcW w:w="0" w:type="auto"/>
            <w:vAlign w:val="center"/>
            <w:hideMark/>
          </w:tcPr>
          <w:p w:rsidR="000B01EE" w:rsidRPr="00E24AAF" w:rsidRDefault="000B01EE" w:rsidP="000B01EE">
            <w:pPr>
              <w:jc w:val="center"/>
              <w:rPr>
                <w:rFonts w:ascii="Times New Roman" w:hAnsi="Times New Roman"/>
                <w:b/>
                <w:bCs/>
              </w:rPr>
            </w:pPr>
            <w:r w:rsidRPr="00E24AAF">
              <w:rPr>
                <w:rFonts w:ascii="Times New Roman" w:hAnsi="Times New Roman"/>
                <w:b/>
                <w:bCs/>
              </w:rPr>
              <w:t>5</w:t>
            </w:r>
          </w:p>
        </w:tc>
      </w:tr>
      <w:tr w:rsidR="000B01EE" w:rsidRPr="00E24AAF" w:rsidTr="000B01EE">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Overall perception of student teacher's performance for InTASC Standard 10</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c>
          <w:tcPr>
            <w:tcW w:w="0" w:type="auto"/>
            <w:vAlign w:val="center"/>
            <w:hideMark/>
          </w:tcPr>
          <w:p w:rsidR="000B01EE" w:rsidRPr="00E24AAF" w:rsidRDefault="000B01EE" w:rsidP="000B01EE">
            <w:pPr>
              <w:rPr>
                <w:rFonts w:ascii="Times New Roman" w:hAnsi="Times New Roman"/>
              </w:rPr>
            </w:pPr>
            <w:r w:rsidRPr="00E24AAF">
              <w:rPr>
                <w:rFonts w:ascii="Times New Roman" w:hAnsi="Times New Roman"/>
              </w:rPr>
              <w:t xml:space="preserve">     </w:t>
            </w:r>
          </w:p>
        </w:tc>
      </w:tr>
    </w:tbl>
    <w:p w:rsidR="00E24AAF" w:rsidRPr="002524A8" w:rsidRDefault="00E24AAF" w:rsidP="000B01EE">
      <w:pPr>
        <w:keepNext/>
        <w:rPr>
          <w:rFonts w:ascii="Times New Roman" w:hAnsi="Times New Roman"/>
          <w:b/>
          <w:bCs/>
          <w:color w:val="8B0000"/>
          <w:sz w:val="22"/>
          <w:szCs w:val="22"/>
        </w:rPr>
      </w:pPr>
      <w:bookmarkStart w:id="37" w:name="eleLinkE6E8DB0908FFC74E511B05C05EF0EE52"/>
      <w:bookmarkEnd w:id="37"/>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Student Teacher's Strengths </w:t>
      </w:r>
    </w:p>
    <w:p w:rsidR="000B01EE" w:rsidRPr="00E24AAF" w:rsidRDefault="000B01EE" w:rsidP="000B01EE">
      <w:pPr>
        <w:rPr>
          <w:rFonts w:ascii="Times New Roman" w:hAnsi="Times New Roman"/>
        </w:rPr>
      </w:pPr>
      <w:r w:rsidRPr="00E24AAF">
        <w:rPr>
          <w:rFonts w:ascii="Times New Roman" w:hAnsi="Times New Roman"/>
        </w:rPr>
        <w:t xml:space="preserve">Please report teaching candidate's strengths. </w:t>
      </w:r>
    </w:p>
    <w:p w:rsidR="00E24AAF" w:rsidRDefault="00E24AAF" w:rsidP="000B01EE">
      <w:pPr>
        <w:keepNext/>
        <w:rPr>
          <w:rFonts w:ascii="Times New Roman" w:hAnsi="Times New Roman"/>
          <w:i/>
          <w:iCs/>
        </w:rPr>
      </w:pPr>
      <w:bookmarkStart w:id="38" w:name="eleLinkAD9AEA4D9BA9D0A2B59609AAD79B36E4"/>
      <w:bookmarkEnd w:id="38"/>
    </w:p>
    <w:p w:rsidR="00E242A6" w:rsidRDefault="00E242A6" w:rsidP="000B01EE">
      <w:pPr>
        <w:keepNext/>
        <w:rPr>
          <w:rFonts w:ascii="Times New Roman" w:hAnsi="Times New Roman"/>
          <w:i/>
          <w:iCs/>
        </w:rPr>
      </w:pPr>
    </w:p>
    <w:p w:rsidR="00E242A6" w:rsidRPr="00E24AAF" w:rsidRDefault="00E242A6" w:rsidP="000B01EE">
      <w:pPr>
        <w:keepNext/>
        <w:rPr>
          <w:rFonts w:ascii="Times New Roman" w:hAnsi="Times New Roman"/>
          <w:i/>
          <w:iCs/>
        </w:rPr>
      </w:pPr>
    </w:p>
    <w:p w:rsidR="000B01EE" w:rsidRPr="00E24AAF" w:rsidRDefault="000B01EE" w:rsidP="000B01EE">
      <w:pPr>
        <w:keepNext/>
        <w:rPr>
          <w:rFonts w:ascii="Times New Roman" w:hAnsi="Times New Roman"/>
          <w:i/>
          <w:iCs/>
        </w:rPr>
      </w:pPr>
    </w:p>
    <w:p w:rsidR="000B01EE" w:rsidRPr="00E24AAF" w:rsidRDefault="000B01EE" w:rsidP="000B01EE">
      <w:pPr>
        <w:keepNext/>
        <w:rPr>
          <w:rFonts w:ascii="Times New Roman" w:hAnsi="Times New Roman"/>
          <w:i/>
          <w:iCs/>
        </w:rPr>
      </w:pPr>
    </w:p>
    <w:p w:rsidR="000B01EE" w:rsidRPr="00E24AAF" w:rsidRDefault="000B01EE" w:rsidP="000B01EE">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Areas of Improvement </w:t>
      </w:r>
    </w:p>
    <w:p w:rsidR="000B01EE" w:rsidRPr="00E24AAF" w:rsidRDefault="000B01EE" w:rsidP="000B01EE">
      <w:pPr>
        <w:rPr>
          <w:rFonts w:ascii="Times New Roman" w:hAnsi="Times New Roman"/>
        </w:rPr>
      </w:pPr>
      <w:r w:rsidRPr="00E24AAF">
        <w:rPr>
          <w:rFonts w:ascii="Times New Roman" w:hAnsi="Times New Roman"/>
        </w:rPr>
        <w:t xml:space="preserve">Please indicate areas of needed improvement for the student teacher. </w:t>
      </w:r>
    </w:p>
    <w:p w:rsidR="000B01EE" w:rsidRDefault="000B01EE" w:rsidP="000B01EE">
      <w:pPr>
        <w:keepNext/>
        <w:rPr>
          <w:rFonts w:ascii="Times New Roman" w:hAnsi="Times New Roman"/>
          <w:b/>
          <w:bCs/>
        </w:rPr>
      </w:pPr>
      <w:bookmarkStart w:id="39" w:name="eleLink5729749C5AA190EA4F2767907868E6C2"/>
      <w:bookmarkEnd w:id="39"/>
    </w:p>
    <w:p w:rsidR="002524A8" w:rsidRDefault="002524A8" w:rsidP="000B01EE">
      <w:pPr>
        <w:keepNext/>
        <w:rPr>
          <w:rFonts w:ascii="Times New Roman" w:hAnsi="Times New Roman"/>
          <w:b/>
          <w:bCs/>
        </w:rPr>
      </w:pPr>
    </w:p>
    <w:p w:rsidR="002524A8" w:rsidRDefault="002524A8" w:rsidP="000B01EE">
      <w:pPr>
        <w:keepNext/>
        <w:rPr>
          <w:rFonts w:ascii="Times New Roman" w:hAnsi="Times New Roman"/>
          <w:b/>
          <w:bCs/>
        </w:rPr>
      </w:pPr>
    </w:p>
    <w:p w:rsidR="002524A8" w:rsidRPr="00E24AAF" w:rsidRDefault="002524A8" w:rsidP="000B01EE">
      <w:pPr>
        <w:keepNext/>
        <w:rPr>
          <w:rFonts w:ascii="Times New Roman" w:hAnsi="Times New Roman"/>
          <w:b/>
          <w:bCs/>
        </w:rPr>
      </w:pPr>
    </w:p>
    <w:p w:rsidR="000B01EE" w:rsidRPr="00E24AAF" w:rsidRDefault="000B01EE" w:rsidP="000B01EE">
      <w:pPr>
        <w:keepNext/>
        <w:rPr>
          <w:rFonts w:ascii="Times New Roman" w:hAnsi="Times New Roman"/>
          <w:b/>
          <w:bCs/>
        </w:rPr>
      </w:pPr>
    </w:p>
    <w:p w:rsidR="000B01EE" w:rsidRPr="002524A8" w:rsidRDefault="000B01EE" w:rsidP="002524A8">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Cooperating Teacher Name </w:t>
      </w:r>
      <w:r w:rsidR="002524A8">
        <w:rPr>
          <w:rFonts w:ascii="Times New Roman" w:hAnsi="Times New Roman"/>
          <w:b/>
          <w:bCs/>
        </w:rPr>
        <w:t xml:space="preserve">  (</w:t>
      </w:r>
      <w:r w:rsidRPr="00E24AAF">
        <w:rPr>
          <w:rFonts w:ascii="Times New Roman" w:hAnsi="Times New Roman"/>
        </w:rPr>
        <w:t>Typing your name in this field constitutes your legal signature for this form.</w:t>
      </w:r>
      <w:r w:rsidR="002524A8">
        <w:rPr>
          <w:rFonts w:ascii="Times New Roman" w:hAnsi="Times New Roman"/>
        </w:rPr>
        <w:t>)</w:t>
      </w:r>
    </w:p>
    <w:p w:rsidR="000B01EE" w:rsidRDefault="000B01EE" w:rsidP="000B01EE">
      <w:pPr>
        <w:keepNext/>
        <w:rPr>
          <w:rFonts w:ascii="Times New Roman" w:hAnsi="Times New Roman"/>
          <w:i/>
          <w:iCs/>
          <w:sz w:val="16"/>
          <w:szCs w:val="16"/>
          <w:u w:val="single"/>
        </w:rPr>
      </w:pPr>
      <w:bookmarkStart w:id="40" w:name="eleLink38F9CD2E188F59FE9BF051E3D473E48A"/>
      <w:bookmarkEnd w:id="40"/>
    </w:p>
    <w:p w:rsidR="002524A8" w:rsidRPr="002524A8" w:rsidRDefault="002524A8" w:rsidP="000B01EE">
      <w:pPr>
        <w:keepNext/>
        <w:rPr>
          <w:rFonts w:ascii="Times New Roman" w:hAnsi="Times New Roman"/>
          <w:i/>
          <w:iCs/>
          <w:sz w:val="16"/>
          <w:szCs w:val="16"/>
          <w:u w:val="single"/>
        </w:rPr>
      </w:pPr>
    </w:p>
    <w:p w:rsidR="000B01EE" w:rsidRPr="002524A8" w:rsidRDefault="000B01EE" w:rsidP="000B01EE">
      <w:pPr>
        <w:keepNext/>
        <w:rPr>
          <w:rFonts w:ascii="Times New Roman" w:hAnsi="Times New Roman"/>
          <w:i/>
          <w:iCs/>
          <w:sz w:val="16"/>
          <w:szCs w:val="16"/>
          <w:u w:val="single"/>
        </w:rPr>
      </w:pP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p>
    <w:p w:rsidR="000B01EE" w:rsidRPr="002524A8" w:rsidRDefault="000B01EE" w:rsidP="000B01EE">
      <w:pPr>
        <w:keepNext/>
        <w:rPr>
          <w:rFonts w:ascii="Times New Roman" w:hAnsi="Times New Roman"/>
          <w:i/>
          <w:iCs/>
          <w:sz w:val="16"/>
          <w:szCs w:val="16"/>
        </w:rPr>
      </w:pPr>
    </w:p>
    <w:p w:rsidR="000B01EE" w:rsidRPr="002524A8" w:rsidRDefault="000B01EE" w:rsidP="002524A8">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Supervising Teacher Name </w:t>
      </w:r>
      <w:r w:rsidR="002524A8">
        <w:rPr>
          <w:rFonts w:ascii="Times New Roman" w:hAnsi="Times New Roman"/>
          <w:b/>
          <w:bCs/>
        </w:rPr>
        <w:t xml:space="preserve">  (</w:t>
      </w:r>
      <w:r w:rsidRPr="00E24AAF">
        <w:rPr>
          <w:rFonts w:ascii="Times New Roman" w:hAnsi="Times New Roman"/>
        </w:rPr>
        <w:t>Typing your name in this field constitutes your legal signature for this form.</w:t>
      </w:r>
      <w:r w:rsidR="002524A8">
        <w:rPr>
          <w:rFonts w:ascii="Times New Roman" w:hAnsi="Times New Roman"/>
        </w:rPr>
        <w:t>)</w:t>
      </w:r>
      <w:r w:rsidRPr="00E24AAF">
        <w:rPr>
          <w:rFonts w:ascii="Times New Roman" w:hAnsi="Times New Roman"/>
        </w:rPr>
        <w:t xml:space="preserve"> </w:t>
      </w:r>
    </w:p>
    <w:p w:rsidR="000B01EE" w:rsidRDefault="000B01EE" w:rsidP="000B01EE">
      <w:pPr>
        <w:keepNext/>
        <w:rPr>
          <w:rFonts w:ascii="Times New Roman" w:hAnsi="Times New Roman"/>
          <w:i/>
          <w:iCs/>
          <w:sz w:val="16"/>
          <w:szCs w:val="16"/>
        </w:rPr>
      </w:pPr>
      <w:bookmarkStart w:id="41" w:name="eleLinkABDB03BDB7886047F519FB8BFAE413CC"/>
      <w:bookmarkEnd w:id="41"/>
    </w:p>
    <w:p w:rsidR="002524A8" w:rsidRPr="002524A8" w:rsidRDefault="002524A8" w:rsidP="000B01EE">
      <w:pPr>
        <w:keepNext/>
        <w:rPr>
          <w:rFonts w:ascii="Times New Roman" w:hAnsi="Times New Roman"/>
          <w:i/>
          <w:iCs/>
          <w:sz w:val="16"/>
          <w:szCs w:val="16"/>
        </w:rPr>
      </w:pPr>
    </w:p>
    <w:p w:rsidR="000B01EE" w:rsidRPr="002524A8" w:rsidRDefault="000B01EE" w:rsidP="000B01EE">
      <w:pPr>
        <w:keepNext/>
        <w:rPr>
          <w:rFonts w:ascii="Times New Roman" w:hAnsi="Times New Roman"/>
          <w:i/>
          <w:iCs/>
          <w:sz w:val="16"/>
          <w:szCs w:val="16"/>
        </w:rPr>
      </w:pP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rPr>
        <w:tab/>
      </w:r>
      <w:r w:rsidRPr="002524A8">
        <w:rPr>
          <w:rFonts w:ascii="Times New Roman" w:hAnsi="Times New Roman"/>
          <w:i/>
          <w:iCs/>
          <w:sz w:val="16"/>
          <w:szCs w:val="16"/>
        </w:rPr>
        <w:tab/>
      </w:r>
    </w:p>
    <w:p w:rsidR="00CB3B3B" w:rsidRPr="002524A8" w:rsidRDefault="00CB3B3B" w:rsidP="000B01EE">
      <w:pPr>
        <w:keepNext/>
        <w:rPr>
          <w:rFonts w:ascii="Times New Roman" w:hAnsi="Times New Roman"/>
          <w:b/>
          <w:bCs/>
          <w:color w:val="8B0000"/>
          <w:sz w:val="16"/>
          <w:szCs w:val="16"/>
        </w:rPr>
      </w:pPr>
    </w:p>
    <w:p w:rsidR="000B01EE" w:rsidRPr="002524A8" w:rsidRDefault="000B01EE" w:rsidP="002524A8">
      <w:pPr>
        <w:keepNext/>
        <w:rPr>
          <w:rFonts w:ascii="Times New Roman" w:hAnsi="Times New Roman"/>
          <w:b/>
          <w:bCs/>
        </w:rPr>
      </w:pPr>
      <w:r w:rsidRPr="00E24AAF">
        <w:rPr>
          <w:rFonts w:ascii="Times New Roman" w:hAnsi="Times New Roman"/>
          <w:b/>
          <w:bCs/>
          <w:color w:val="8B0000"/>
        </w:rPr>
        <w:t>*</w:t>
      </w:r>
      <w:r w:rsidRPr="00E24AAF">
        <w:rPr>
          <w:rFonts w:ascii="Times New Roman" w:hAnsi="Times New Roman"/>
          <w:b/>
          <w:bCs/>
        </w:rPr>
        <w:t xml:space="preserve"> Student Teacher Name </w:t>
      </w:r>
      <w:r w:rsidR="002524A8">
        <w:rPr>
          <w:rFonts w:ascii="Times New Roman" w:hAnsi="Times New Roman"/>
          <w:b/>
          <w:bCs/>
        </w:rPr>
        <w:t xml:space="preserve">  (</w:t>
      </w:r>
      <w:r w:rsidRPr="00E24AAF">
        <w:rPr>
          <w:rFonts w:ascii="Times New Roman" w:hAnsi="Times New Roman"/>
        </w:rPr>
        <w:t>Typing your name in this field constitutes your legal signature for this form.</w:t>
      </w:r>
      <w:r w:rsidR="002524A8">
        <w:rPr>
          <w:rFonts w:ascii="Times New Roman" w:hAnsi="Times New Roman"/>
        </w:rPr>
        <w:t>)</w:t>
      </w:r>
    </w:p>
    <w:p w:rsidR="000B01EE" w:rsidRDefault="000B01EE" w:rsidP="000B01EE">
      <w:pPr>
        <w:rPr>
          <w:rFonts w:ascii="Times New Roman" w:hAnsi="Times New Roman"/>
          <w:i/>
          <w:iCs/>
          <w:sz w:val="16"/>
          <w:szCs w:val="16"/>
        </w:rPr>
      </w:pPr>
    </w:p>
    <w:p w:rsidR="002524A8" w:rsidRPr="002524A8" w:rsidRDefault="002524A8" w:rsidP="000B01EE">
      <w:pPr>
        <w:rPr>
          <w:rFonts w:ascii="Times New Roman" w:hAnsi="Times New Roman"/>
          <w:i/>
          <w:iCs/>
          <w:sz w:val="16"/>
          <w:szCs w:val="16"/>
        </w:rPr>
      </w:pPr>
    </w:p>
    <w:p w:rsidR="00E242A6" w:rsidRPr="002524A8" w:rsidRDefault="000B01EE" w:rsidP="000B01EE">
      <w:pPr>
        <w:rPr>
          <w:rFonts w:ascii="Times New Roman" w:hAnsi="Times New Roman"/>
          <w:sz w:val="16"/>
          <w:szCs w:val="16"/>
          <w:u w:val="single"/>
        </w:rPr>
        <w:sectPr w:rsidR="00E242A6" w:rsidRPr="002524A8" w:rsidSect="000327FD">
          <w:footerReference w:type="default" r:id="rId59"/>
          <w:pgSz w:w="12240" w:h="15840"/>
          <w:pgMar w:top="720" w:right="576" w:bottom="288" w:left="576" w:header="720" w:footer="720" w:gutter="0"/>
          <w:cols w:space="720"/>
          <w:docGrid w:linePitch="360"/>
        </w:sectPr>
      </w:pP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r w:rsidRPr="002524A8">
        <w:rPr>
          <w:rFonts w:ascii="Times New Roman" w:hAnsi="Times New Roman"/>
          <w:i/>
          <w:iCs/>
          <w:sz w:val="16"/>
          <w:szCs w:val="16"/>
          <w:u w:val="single"/>
        </w:rPr>
        <w:tab/>
      </w:r>
    </w:p>
    <w:p w:rsidR="00D7404C" w:rsidRPr="0075595A" w:rsidRDefault="00D7404C" w:rsidP="00D7404C">
      <w:pPr>
        <w:pStyle w:val="Heading1"/>
        <w:jc w:val="left"/>
        <w:rPr>
          <w:sz w:val="16"/>
          <w:szCs w:val="16"/>
        </w:rPr>
      </w:pPr>
      <w:r w:rsidRPr="0075595A">
        <w:rPr>
          <w:sz w:val="16"/>
          <w:szCs w:val="16"/>
        </w:rPr>
        <w:t xml:space="preserve">                  </w:t>
      </w:r>
    </w:p>
    <w:p w:rsidR="0058062F" w:rsidRPr="00B27EE4" w:rsidRDefault="0058062F" w:rsidP="009A22AC">
      <w:pPr>
        <w:rPr>
          <w:rFonts w:ascii="Times New Roman" w:hAnsi="Times New Roman"/>
          <w:sz w:val="22"/>
          <w:szCs w:val="22"/>
          <w:u w:val="single"/>
        </w:rPr>
        <w:sectPr w:rsidR="0058062F" w:rsidRPr="00B27EE4" w:rsidSect="00FE6ACC">
          <w:footerReference w:type="default" r:id="rId60"/>
          <w:pgSz w:w="12240" w:h="15840"/>
          <w:pgMar w:top="720" w:right="1080" w:bottom="432" w:left="1080" w:header="720" w:footer="720" w:gutter="0"/>
          <w:cols w:space="720"/>
          <w:docGrid w:linePitch="360"/>
        </w:sectPr>
      </w:pPr>
    </w:p>
    <w:p w:rsidR="007419AF" w:rsidRDefault="00FE6ACC" w:rsidP="00FE6ACC">
      <w:pPr>
        <w:rPr>
          <w:b/>
          <w:sz w:val="12"/>
          <w:szCs w:val="16"/>
        </w:rPr>
        <w:sectPr w:rsidR="007419AF" w:rsidSect="00FE6ACC">
          <w:footerReference w:type="default" r:id="rId61"/>
          <w:type w:val="continuous"/>
          <w:pgSz w:w="12240" w:h="15840"/>
          <w:pgMar w:top="720" w:right="1080" w:bottom="432" w:left="1080" w:header="720" w:footer="720" w:gutter="0"/>
          <w:cols w:space="720"/>
          <w:docGrid w:linePitch="360"/>
        </w:sectPr>
      </w:pPr>
      <w:r w:rsidRPr="00CC324F">
        <w:rPr>
          <w:rFonts w:asciiTheme="majorHAnsi" w:hAnsiTheme="majorHAnsi" w:hint="eastAsia"/>
          <w:b/>
          <w:bCs/>
          <w:noProof/>
          <w:sz w:val="28"/>
          <w:szCs w:val="28"/>
        </w:rPr>
        <w:drawing>
          <wp:anchor distT="0" distB="0" distL="114300" distR="114300" simplePos="0" relativeHeight="251709952" behindDoc="0" locked="0" layoutInCell="1" allowOverlap="1" wp14:anchorId="0B94B828" wp14:editId="63699E16">
            <wp:simplePos x="0" y="0"/>
            <wp:positionH relativeFrom="column">
              <wp:posOffset>247650</wp:posOffset>
            </wp:positionH>
            <wp:positionV relativeFrom="paragraph">
              <wp:posOffset>3175</wp:posOffset>
            </wp:positionV>
            <wp:extent cx="1285875" cy="68389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Logo_Centered_2c_R186_CG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5875" cy="683895"/>
                    </a:xfrm>
                    <a:prstGeom prst="rect">
                      <a:avLst/>
                    </a:prstGeom>
                  </pic:spPr>
                </pic:pic>
              </a:graphicData>
            </a:graphic>
          </wp:anchor>
        </w:drawing>
      </w:r>
    </w:p>
    <w:p w:rsidR="00AF0107" w:rsidRDefault="00AF0107" w:rsidP="00FE6ACC">
      <w:pPr>
        <w:rPr>
          <w:b/>
          <w:sz w:val="12"/>
          <w:szCs w:val="16"/>
        </w:rPr>
      </w:pPr>
    </w:p>
    <w:p w:rsidR="00AF0107" w:rsidRPr="009A476A" w:rsidRDefault="00AF0107" w:rsidP="00F255ED">
      <w:pPr>
        <w:jc w:val="center"/>
        <w:rPr>
          <w:b/>
          <w:sz w:val="12"/>
          <w:szCs w:val="16"/>
        </w:rPr>
      </w:pPr>
    </w:p>
    <w:p w:rsidR="001D4D59" w:rsidRPr="00F255ED" w:rsidRDefault="001D4D59" w:rsidP="00F255ED">
      <w:pPr>
        <w:jc w:val="center"/>
        <w:rPr>
          <w:rFonts w:ascii="Times New Roman" w:hAnsi="Times New Roman"/>
          <w:sz w:val="22"/>
          <w:szCs w:val="22"/>
          <w:u w:val="single"/>
        </w:rPr>
      </w:pPr>
      <w:r w:rsidRPr="00F255ED">
        <w:rPr>
          <w:b/>
          <w:sz w:val="28"/>
          <w:szCs w:val="28"/>
        </w:rPr>
        <w:t xml:space="preserve">Alignment of InTASC Standards with               </w:t>
      </w:r>
    </w:p>
    <w:p w:rsidR="001D4D59" w:rsidRPr="00F255ED" w:rsidRDefault="001D4D59" w:rsidP="001D4D59">
      <w:pPr>
        <w:jc w:val="center"/>
        <w:rPr>
          <w:b/>
          <w:sz w:val="28"/>
          <w:szCs w:val="28"/>
        </w:rPr>
      </w:pPr>
      <w:r w:rsidRPr="00F255ED">
        <w:rPr>
          <w:b/>
          <w:sz w:val="28"/>
          <w:szCs w:val="28"/>
        </w:rPr>
        <w:t xml:space="preserve">Iowa Teaching Standards </w:t>
      </w:r>
    </w:p>
    <w:p w:rsidR="001D4D59" w:rsidRPr="00F255ED" w:rsidRDefault="001D4D59" w:rsidP="00A61405">
      <w:pPr>
        <w:rPr>
          <w:sz w:val="12"/>
          <w:szCs w:val="16"/>
        </w:rPr>
      </w:pPr>
    </w:p>
    <w:p w:rsidR="0058062F" w:rsidRDefault="00935CD0" w:rsidP="0058062F">
      <w:pPr>
        <w:rPr>
          <w:rFonts w:ascii="Times New Roman" w:hAnsi="Times New Roman"/>
          <w:color w:val="000000"/>
          <w:sz w:val="20"/>
        </w:rPr>
      </w:pPr>
      <w:r w:rsidRPr="00935CD0">
        <w:rPr>
          <w:rFonts w:ascii="Times New Roman" w:hAnsi="Times New Roman"/>
          <w:color w:val="000000"/>
          <w:sz w:val="20"/>
        </w:rPr>
        <w:t>This table shows the alignment of Central College’s student learning outcomes for teacher preparation, the Interstate New Teacher Assessment and Support Consortium (InTASC) standards, and Iowa’s Teaching Standards.</w:t>
      </w:r>
    </w:p>
    <w:p w:rsidR="00935CD0" w:rsidRPr="00935CD0" w:rsidRDefault="00935CD0" w:rsidP="0058062F">
      <w:pPr>
        <w:rPr>
          <w:rFonts w:ascii="Times New Roman" w:hAnsi="Times New Roman"/>
          <w:sz w:val="12"/>
          <w:szCs w:val="16"/>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3690"/>
        <w:gridCol w:w="1214"/>
      </w:tblGrid>
      <w:tr w:rsidR="00F255ED" w:rsidRPr="00B27EE4" w:rsidTr="00F255ED">
        <w:trPr>
          <w:trHeight w:val="753"/>
        </w:trPr>
        <w:tc>
          <w:tcPr>
            <w:tcW w:w="5418" w:type="dxa"/>
          </w:tcPr>
          <w:p w:rsidR="0058062F" w:rsidRPr="00F255ED" w:rsidRDefault="0058062F" w:rsidP="00BE0E39">
            <w:pPr>
              <w:jc w:val="center"/>
              <w:rPr>
                <w:rFonts w:ascii="Times New Roman" w:hAnsi="Times New Roman"/>
                <w:b/>
                <w:sz w:val="22"/>
                <w:szCs w:val="22"/>
                <w:u w:val="single"/>
              </w:rPr>
            </w:pPr>
            <w:r w:rsidRPr="00F255ED">
              <w:rPr>
                <w:rFonts w:ascii="Times New Roman" w:hAnsi="Times New Roman"/>
                <w:b/>
                <w:sz w:val="22"/>
                <w:szCs w:val="22"/>
                <w:u w:val="single"/>
              </w:rPr>
              <w:t>Central College</w:t>
            </w:r>
          </w:p>
          <w:p w:rsidR="0058062F" w:rsidRPr="00F255ED" w:rsidRDefault="0058062F" w:rsidP="00BE0E39">
            <w:pPr>
              <w:jc w:val="center"/>
              <w:rPr>
                <w:rFonts w:ascii="Times New Roman" w:hAnsi="Times New Roman"/>
                <w:b/>
                <w:sz w:val="22"/>
                <w:szCs w:val="22"/>
                <w:u w:val="single"/>
              </w:rPr>
            </w:pPr>
            <w:r w:rsidRPr="00F255ED">
              <w:rPr>
                <w:rFonts w:ascii="Times New Roman" w:hAnsi="Times New Roman"/>
                <w:b/>
                <w:sz w:val="22"/>
                <w:szCs w:val="22"/>
                <w:u w:val="single"/>
              </w:rPr>
              <w:t>Education Department</w:t>
            </w:r>
          </w:p>
        </w:tc>
        <w:tc>
          <w:tcPr>
            <w:tcW w:w="3690" w:type="dxa"/>
          </w:tcPr>
          <w:p w:rsidR="0058062F" w:rsidRPr="00F255ED" w:rsidRDefault="00D30561" w:rsidP="001D4D59">
            <w:pPr>
              <w:jc w:val="center"/>
              <w:rPr>
                <w:rFonts w:ascii="Times New Roman" w:hAnsi="Times New Roman"/>
                <w:b/>
                <w:sz w:val="22"/>
                <w:szCs w:val="22"/>
                <w:u w:val="single"/>
              </w:rPr>
            </w:pPr>
            <w:r w:rsidRPr="00F255ED">
              <w:rPr>
                <w:rFonts w:ascii="Times New Roman" w:hAnsi="Times New Roman"/>
                <w:b/>
                <w:sz w:val="22"/>
                <w:szCs w:val="22"/>
                <w:u w:val="single"/>
              </w:rPr>
              <w:t>In</w:t>
            </w:r>
            <w:r w:rsidR="0058062F" w:rsidRPr="00F255ED">
              <w:rPr>
                <w:rFonts w:ascii="Times New Roman" w:hAnsi="Times New Roman"/>
                <w:b/>
                <w:sz w:val="22"/>
                <w:szCs w:val="22"/>
                <w:u w:val="single"/>
              </w:rPr>
              <w:t xml:space="preserve">TASC Standards </w:t>
            </w:r>
          </w:p>
        </w:tc>
        <w:tc>
          <w:tcPr>
            <w:tcW w:w="1214" w:type="dxa"/>
          </w:tcPr>
          <w:p w:rsidR="0058062F" w:rsidRPr="00F255ED" w:rsidRDefault="00166F92" w:rsidP="00166F92">
            <w:pPr>
              <w:jc w:val="center"/>
              <w:rPr>
                <w:rFonts w:ascii="Times New Roman" w:hAnsi="Times New Roman"/>
                <w:b/>
                <w:sz w:val="22"/>
                <w:szCs w:val="22"/>
                <w:u w:val="single"/>
              </w:rPr>
            </w:pPr>
            <w:r w:rsidRPr="00F255ED">
              <w:rPr>
                <w:rFonts w:ascii="Times New Roman" w:hAnsi="Times New Roman"/>
                <w:b/>
                <w:sz w:val="22"/>
                <w:szCs w:val="22"/>
                <w:u w:val="single"/>
              </w:rPr>
              <w:t>Iowa Teaching Standards</w:t>
            </w:r>
          </w:p>
        </w:tc>
      </w:tr>
      <w:tr w:rsidR="00F255ED" w:rsidRPr="00B27EE4" w:rsidTr="00F255ED">
        <w:trPr>
          <w:trHeight w:val="220"/>
        </w:trPr>
        <w:tc>
          <w:tcPr>
            <w:tcW w:w="5418" w:type="dxa"/>
          </w:tcPr>
          <w:p w:rsidR="00312D3E" w:rsidRPr="00405751" w:rsidRDefault="00312D3E" w:rsidP="00405751">
            <w:pPr>
              <w:autoSpaceDE w:val="0"/>
              <w:autoSpaceDN w:val="0"/>
              <w:adjustRightInd w:val="0"/>
              <w:rPr>
                <w:rFonts w:ascii="Times New Roman" w:hAnsi="Times New Roman"/>
                <w:b/>
                <w:sz w:val="18"/>
                <w:szCs w:val="18"/>
              </w:rPr>
            </w:pPr>
            <w:r w:rsidRPr="00405751">
              <w:rPr>
                <w:rFonts w:ascii="Times New Roman" w:hAnsi="Times New Roman"/>
                <w:b/>
                <w:bCs/>
                <w:sz w:val="18"/>
                <w:szCs w:val="18"/>
              </w:rPr>
              <w:t xml:space="preserve">I UNDERSTAND... </w:t>
            </w:r>
          </w:p>
        </w:tc>
        <w:tc>
          <w:tcPr>
            <w:tcW w:w="3690" w:type="dxa"/>
          </w:tcPr>
          <w:p w:rsidR="00312D3E" w:rsidRPr="00405751" w:rsidRDefault="00312D3E" w:rsidP="00312D3E">
            <w:pPr>
              <w:rPr>
                <w:rFonts w:ascii="Times New Roman" w:hAnsi="Times New Roman"/>
                <w:b/>
                <w:sz w:val="18"/>
                <w:szCs w:val="18"/>
              </w:rPr>
            </w:pPr>
          </w:p>
        </w:tc>
        <w:tc>
          <w:tcPr>
            <w:tcW w:w="1214" w:type="dxa"/>
          </w:tcPr>
          <w:p w:rsidR="00312D3E" w:rsidRPr="00405751" w:rsidRDefault="00312D3E" w:rsidP="00312D3E">
            <w:pPr>
              <w:rPr>
                <w:rFonts w:ascii="Times New Roman" w:hAnsi="Times New Roman"/>
                <w:b/>
                <w:sz w:val="18"/>
                <w:szCs w:val="18"/>
              </w:rPr>
            </w:pPr>
          </w:p>
        </w:tc>
      </w:tr>
      <w:tr w:rsidR="00F255ED" w:rsidRPr="00B27EE4" w:rsidTr="00F255ED">
        <w:trPr>
          <w:trHeight w:val="357"/>
        </w:trPr>
        <w:tc>
          <w:tcPr>
            <w:tcW w:w="5418" w:type="dxa"/>
          </w:tcPr>
          <w:p w:rsidR="00BF52AD" w:rsidRPr="00405751" w:rsidRDefault="00BF52AD" w:rsidP="006D0512">
            <w:pPr>
              <w:autoSpaceDE w:val="0"/>
              <w:autoSpaceDN w:val="0"/>
              <w:adjustRightInd w:val="0"/>
              <w:spacing w:after="25"/>
              <w:rPr>
                <w:rFonts w:ascii="Times New Roman" w:hAnsi="Times New Roman"/>
                <w:sz w:val="18"/>
                <w:szCs w:val="18"/>
              </w:rPr>
            </w:pPr>
            <w:r w:rsidRPr="00405751">
              <w:rPr>
                <w:rFonts w:ascii="Times New Roman" w:hAnsi="Times New Roman"/>
                <w:sz w:val="18"/>
                <w:szCs w:val="18"/>
              </w:rPr>
              <w:t xml:space="preserve">learner development and differences </w:t>
            </w:r>
          </w:p>
        </w:tc>
        <w:tc>
          <w:tcPr>
            <w:tcW w:w="3690"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1:  Learner Development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2:  Learning Differences </w:t>
            </w:r>
          </w:p>
        </w:tc>
        <w:tc>
          <w:tcPr>
            <w:tcW w:w="1214"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#2</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#4</w:t>
            </w:r>
          </w:p>
        </w:tc>
      </w:tr>
      <w:tr w:rsidR="00F255ED" w:rsidRPr="00B27EE4" w:rsidTr="00F255ED">
        <w:trPr>
          <w:trHeight w:val="229"/>
        </w:trPr>
        <w:tc>
          <w:tcPr>
            <w:tcW w:w="5418" w:type="dxa"/>
          </w:tcPr>
          <w:p w:rsidR="00BF52AD" w:rsidRPr="00405751" w:rsidRDefault="00BF52AD" w:rsidP="006D0512">
            <w:pPr>
              <w:autoSpaceDE w:val="0"/>
              <w:autoSpaceDN w:val="0"/>
              <w:adjustRightInd w:val="0"/>
              <w:spacing w:after="25"/>
              <w:rPr>
                <w:rFonts w:ascii="Times New Roman" w:hAnsi="Times New Roman"/>
                <w:sz w:val="18"/>
                <w:szCs w:val="18"/>
              </w:rPr>
            </w:pPr>
            <w:r w:rsidRPr="00405751">
              <w:rPr>
                <w:rFonts w:ascii="Times New Roman" w:hAnsi="Times New Roman"/>
                <w:sz w:val="18"/>
                <w:szCs w:val="18"/>
              </w:rPr>
              <w:t xml:space="preserve">the learning environment </w:t>
            </w:r>
          </w:p>
        </w:tc>
        <w:tc>
          <w:tcPr>
            <w:tcW w:w="3690"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3:  Learning Environments</w:t>
            </w:r>
          </w:p>
        </w:tc>
        <w:tc>
          <w:tcPr>
            <w:tcW w:w="1214" w:type="dxa"/>
            <w:vAlign w:val="center"/>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#1</w:t>
            </w:r>
          </w:p>
        </w:tc>
      </w:tr>
      <w:tr w:rsidR="00F255ED" w:rsidRPr="00B27EE4" w:rsidTr="00F255ED">
        <w:trPr>
          <w:trHeight w:val="127"/>
        </w:trPr>
        <w:tc>
          <w:tcPr>
            <w:tcW w:w="5418" w:type="dxa"/>
          </w:tcPr>
          <w:p w:rsidR="00BF52AD" w:rsidRPr="00405751" w:rsidRDefault="00BF52AD" w:rsidP="006D0512">
            <w:pPr>
              <w:autoSpaceDE w:val="0"/>
              <w:autoSpaceDN w:val="0"/>
              <w:adjustRightInd w:val="0"/>
              <w:spacing w:after="25"/>
              <w:rPr>
                <w:rFonts w:ascii="Times New Roman" w:hAnsi="Times New Roman"/>
                <w:sz w:val="18"/>
                <w:szCs w:val="18"/>
              </w:rPr>
            </w:pPr>
            <w:r w:rsidRPr="00405751">
              <w:rPr>
                <w:rFonts w:ascii="Times New Roman" w:hAnsi="Times New Roman"/>
                <w:sz w:val="18"/>
                <w:szCs w:val="18"/>
              </w:rPr>
              <w:t>my content</w:t>
            </w:r>
          </w:p>
        </w:tc>
        <w:tc>
          <w:tcPr>
            <w:tcW w:w="3690"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4:  Content Knowledge </w:t>
            </w:r>
          </w:p>
        </w:tc>
        <w:tc>
          <w:tcPr>
            <w:tcW w:w="1214"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#2</w:t>
            </w:r>
          </w:p>
        </w:tc>
      </w:tr>
      <w:tr w:rsidR="00F255ED" w:rsidRPr="00B27EE4" w:rsidTr="00F255ED">
        <w:trPr>
          <w:trHeight w:val="229"/>
        </w:trPr>
        <w:tc>
          <w:tcPr>
            <w:tcW w:w="5418" w:type="dxa"/>
          </w:tcPr>
          <w:p w:rsidR="00BF52AD" w:rsidRPr="00405751" w:rsidRDefault="00BF52AD" w:rsidP="006D0512">
            <w:pPr>
              <w:autoSpaceDE w:val="0"/>
              <w:autoSpaceDN w:val="0"/>
              <w:adjustRightInd w:val="0"/>
              <w:spacing w:after="25"/>
              <w:rPr>
                <w:rFonts w:ascii="Times New Roman" w:hAnsi="Times New Roman"/>
                <w:sz w:val="18"/>
                <w:szCs w:val="18"/>
              </w:rPr>
            </w:pPr>
            <w:r w:rsidRPr="00405751">
              <w:rPr>
                <w:rFonts w:ascii="Times New Roman" w:hAnsi="Times New Roman"/>
                <w:sz w:val="18"/>
                <w:szCs w:val="18"/>
              </w:rPr>
              <w:t xml:space="preserve">innovative application of content </w:t>
            </w:r>
          </w:p>
        </w:tc>
        <w:tc>
          <w:tcPr>
            <w:tcW w:w="3690"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5:  Innovative Applications of Content </w:t>
            </w:r>
          </w:p>
        </w:tc>
        <w:tc>
          <w:tcPr>
            <w:tcW w:w="1214"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#2</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#4</w:t>
            </w:r>
          </w:p>
        </w:tc>
      </w:tr>
      <w:tr w:rsidR="00F255ED" w:rsidRPr="00B27EE4" w:rsidTr="00F255ED">
        <w:trPr>
          <w:trHeight w:val="164"/>
        </w:trPr>
        <w:tc>
          <w:tcPr>
            <w:tcW w:w="5418" w:type="dxa"/>
          </w:tcPr>
          <w:p w:rsidR="00BF52AD" w:rsidRPr="00405751" w:rsidRDefault="00BF52AD" w:rsidP="006D0512">
            <w:pPr>
              <w:autoSpaceDE w:val="0"/>
              <w:autoSpaceDN w:val="0"/>
              <w:adjustRightInd w:val="0"/>
              <w:spacing w:after="25"/>
              <w:rPr>
                <w:rFonts w:ascii="Times New Roman" w:hAnsi="Times New Roman"/>
                <w:sz w:val="18"/>
                <w:szCs w:val="18"/>
              </w:rPr>
            </w:pPr>
            <w:r w:rsidRPr="00405751">
              <w:rPr>
                <w:rFonts w:ascii="Times New Roman" w:hAnsi="Times New Roman"/>
                <w:sz w:val="18"/>
                <w:szCs w:val="18"/>
              </w:rPr>
              <w:t xml:space="preserve">multiple methods for assessing student learning </w:t>
            </w:r>
          </w:p>
        </w:tc>
        <w:tc>
          <w:tcPr>
            <w:tcW w:w="3690"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6:  Assessment</w:t>
            </w:r>
          </w:p>
        </w:tc>
        <w:tc>
          <w:tcPr>
            <w:tcW w:w="1214"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#5</w:t>
            </w:r>
          </w:p>
        </w:tc>
      </w:tr>
      <w:tr w:rsidR="00F255ED" w:rsidRPr="00B27EE4" w:rsidTr="00F255ED">
        <w:trPr>
          <w:trHeight w:val="348"/>
        </w:trPr>
        <w:tc>
          <w:tcPr>
            <w:tcW w:w="5418" w:type="dxa"/>
          </w:tcPr>
          <w:p w:rsidR="00BF52AD" w:rsidRPr="00405751" w:rsidRDefault="00BF52AD" w:rsidP="006D0512">
            <w:pPr>
              <w:autoSpaceDE w:val="0"/>
              <w:autoSpaceDN w:val="0"/>
              <w:adjustRightInd w:val="0"/>
              <w:spacing w:after="25"/>
              <w:rPr>
                <w:rFonts w:ascii="Times New Roman" w:hAnsi="Times New Roman"/>
                <w:sz w:val="18"/>
                <w:szCs w:val="18"/>
              </w:rPr>
            </w:pPr>
            <w:r w:rsidRPr="00405751">
              <w:rPr>
                <w:rFonts w:ascii="Times New Roman" w:hAnsi="Times New Roman"/>
                <w:sz w:val="18"/>
                <w:szCs w:val="18"/>
              </w:rPr>
              <w:t xml:space="preserve">planning for instruction and instructional </w:t>
            </w:r>
          </w:p>
        </w:tc>
        <w:tc>
          <w:tcPr>
            <w:tcW w:w="3690"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7:  Planning for Instruction</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8:  Instructional Strategies</w:t>
            </w:r>
          </w:p>
        </w:tc>
        <w:tc>
          <w:tcPr>
            <w:tcW w:w="1214"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#3</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#4</w:t>
            </w:r>
          </w:p>
        </w:tc>
      </w:tr>
      <w:tr w:rsidR="00F255ED" w:rsidRPr="00B27EE4" w:rsidTr="00F255ED">
        <w:trPr>
          <w:trHeight w:val="220"/>
        </w:trPr>
        <w:tc>
          <w:tcPr>
            <w:tcW w:w="5418" w:type="dxa"/>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the legal and ethical responsibilities in education </w:t>
            </w:r>
          </w:p>
        </w:tc>
        <w:tc>
          <w:tcPr>
            <w:tcW w:w="3690" w:type="dxa"/>
          </w:tcPr>
          <w:p w:rsidR="00BF52AD" w:rsidRPr="00405751" w:rsidRDefault="00BF52AD" w:rsidP="006D0512">
            <w:pPr>
              <w:rPr>
                <w:rFonts w:ascii="Times New Roman" w:hAnsi="Times New Roman"/>
                <w:sz w:val="18"/>
                <w:szCs w:val="18"/>
              </w:rPr>
            </w:pPr>
          </w:p>
        </w:tc>
        <w:tc>
          <w:tcPr>
            <w:tcW w:w="1214"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#8</w:t>
            </w:r>
          </w:p>
        </w:tc>
      </w:tr>
      <w:tr w:rsidR="00F255ED" w:rsidRPr="00B27EE4" w:rsidTr="00F255ED">
        <w:trPr>
          <w:trHeight w:val="238"/>
        </w:trPr>
        <w:tc>
          <w:tcPr>
            <w:tcW w:w="5418" w:type="dxa"/>
          </w:tcPr>
          <w:p w:rsidR="00BF52AD" w:rsidRPr="00405751" w:rsidRDefault="00BF52AD" w:rsidP="006D0512">
            <w:pPr>
              <w:autoSpaceDE w:val="0"/>
              <w:autoSpaceDN w:val="0"/>
              <w:adjustRightInd w:val="0"/>
              <w:rPr>
                <w:rFonts w:ascii="Times New Roman" w:hAnsi="Times New Roman"/>
                <w:b/>
                <w:color w:val="000000"/>
                <w:sz w:val="18"/>
                <w:szCs w:val="18"/>
              </w:rPr>
            </w:pPr>
            <w:r w:rsidRPr="00405751">
              <w:rPr>
                <w:rFonts w:ascii="Times New Roman" w:hAnsi="Times New Roman"/>
                <w:b/>
                <w:bCs/>
                <w:color w:val="000000"/>
                <w:sz w:val="18"/>
                <w:szCs w:val="18"/>
              </w:rPr>
              <w:t xml:space="preserve">I CAN… </w:t>
            </w:r>
          </w:p>
        </w:tc>
        <w:tc>
          <w:tcPr>
            <w:tcW w:w="3690" w:type="dxa"/>
          </w:tcPr>
          <w:p w:rsidR="00BF52AD" w:rsidRPr="00405751" w:rsidRDefault="00BF52AD" w:rsidP="006D0512">
            <w:pPr>
              <w:autoSpaceDE w:val="0"/>
              <w:autoSpaceDN w:val="0"/>
              <w:adjustRightInd w:val="0"/>
              <w:rPr>
                <w:rFonts w:ascii="Times New Roman" w:hAnsi="Times New Roman"/>
                <w:b/>
                <w:bCs/>
                <w:color w:val="000000"/>
                <w:sz w:val="18"/>
                <w:szCs w:val="18"/>
              </w:rPr>
            </w:pPr>
          </w:p>
        </w:tc>
        <w:tc>
          <w:tcPr>
            <w:tcW w:w="1214" w:type="dxa"/>
          </w:tcPr>
          <w:p w:rsidR="00BF52AD" w:rsidRPr="00405751" w:rsidRDefault="00BF52AD" w:rsidP="006D0512">
            <w:pPr>
              <w:autoSpaceDE w:val="0"/>
              <w:autoSpaceDN w:val="0"/>
              <w:adjustRightInd w:val="0"/>
              <w:rPr>
                <w:rFonts w:ascii="Times New Roman" w:hAnsi="Times New Roman"/>
                <w:b/>
                <w:bCs/>
                <w:color w:val="000000"/>
                <w:sz w:val="18"/>
                <w:szCs w:val="18"/>
              </w:rPr>
            </w:pPr>
          </w:p>
        </w:tc>
      </w:tr>
      <w:tr w:rsidR="00F255ED" w:rsidRPr="00B27EE4" w:rsidTr="00F255ED">
        <w:trPr>
          <w:trHeight w:val="587"/>
        </w:trPr>
        <w:tc>
          <w:tcPr>
            <w:tcW w:w="5418" w:type="dxa"/>
          </w:tcPr>
          <w:p w:rsidR="00BF52AD" w:rsidRPr="00405751" w:rsidRDefault="00BF52AD" w:rsidP="006D0512">
            <w:pPr>
              <w:autoSpaceDE w:val="0"/>
              <w:autoSpaceDN w:val="0"/>
              <w:adjustRightInd w:val="0"/>
              <w:spacing w:after="25"/>
              <w:rPr>
                <w:rFonts w:ascii="Times New Roman" w:hAnsi="Times New Roman"/>
                <w:color w:val="000000"/>
                <w:sz w:val="18"/>
                <w:szCs w:val="18"/>
              </w:rPr>
            </w:pPr>
            <w:r w:rsidRPr="00405751">
              <w:rPr>
                <w:rFonts w:ascii="Times New Roman" w:hAnsi="Times New Roman"/>
                <w:color w:val="000000"/>
                <w:sz w:val="18"/>
                <w:szCs w:val="18"/>
              </w:rPr>
              <w:t xml:space="preserve">model and facilitate the use of effective oral, written and communication skills </w:t>
            </w:r>
          </w:p>
        </w:tc>
        <w:tc>
          <w:tcPr>
            <w:tcW w:w="3690" w:type="dxa"/>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4:  Content Knowledge</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8:  Instructional Strategies</w:t>
            </w:r>
          </w:p>
          <w:p w:rsidR="00BF52AD" w:rsidRPr="00405751" w:rsidRDefault="00BF52AD" w:rsidP="006D0512">
            <w:pPr>
              <w:rPr>
                <w:rFonts w:ascii="Times New Roman" w:hAnsi="Times New Roman"/>
                <w:bCs/>
                <w:color w:val="000000"/>
                <w:sz w:val="18"/>
                <w:szCs w:val="18"/>
              </w:rPr>
            </w:pPr>
            <w:r w:rsidRPr="00405751">
              <w:rPr>
                <w:rFonts w:ascii="Times New Roman" w:hAnsi="Times New Roman"/>
                <w:sz w:val="18"/>
                <w:szCs w:val="18"/>
              </w:rPr>
              <w:t>Standard 10:  Collaboration</w:t>
            </w:r>
          </w:p>
        </w:tc>
        <w:tc>
          <w:tcPr>
            <w:tcW w:w="1214" w:type="dxa"/>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#1</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#2</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#4</w:t>
            </w:r>
          </w:p>
        </w:tc>
      </w:tr>
      <w:tr w:rsidR="00F255ED" w:rsidRPr="00D30561" w:rsidTr="00F255ED">
        <w:trPr>
          <w:trHeight w:val="753"/>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5"/>
              <w:rPr>
                <w:rFonts w:ascii="Times New Roman" w:hAnsi="Times New Roman"/>
                <w:color w:val="000000"/>
                <w:sz w:val="18"/>
                <w:szCs w:val="18"/>
              </w:rPr>
            </w:pPr>
            <w:r w:rsidRPr="00405751">
              <w:rPr>
                <w:rFonts w:ascii="Times New Roman" w:hAnsi="Times New Roman"/>
                <w:color w:val="000000"/>
                <w:sz w:val="18"/>
                <w:szCs w:val="18"/>
              </w:rPr>
              <w:t xml:space="preserve">plan instruction by using knowledge of the content, cross disciplinary skills, individual learner differences, the community and best practice to meet rigorous learning goals  </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1:  Learner Development </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2:  Learning Differences</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4:  Content Knowledge</w:t>
            </w:r>
          </w:p>
          <w:p w:rsidR="00BF52AD" w:rsidRPr="00405751" w:rsidRDefault="00BF52AD" w:rsidP="006D0512">
            <w:pPr>
              <w:rPr>
                <w:rFonts w:ascii="Times New Roman" w:hAnsi="Times New Roman"/>
                <w:bCs/>
                <w:color w:val="000000"/>
                <w:sz w:val="18"/>
                <w:szCs w:val="18"/>
              </w:rPr>
            </w:pPr>
            <w:r w:rsidRPr="00405751">
              <w:rPr>
                <w:rFonts w:ascii="Times New Roman" w:hAnsi="Times New Roman"/>
                <w:sz w:val="18"/>
                <w:szCs w:val="18"/>
              </w:rPr>
              <w:t>Standard 7:  Planning for Instruction</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#2</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#3</w:t>
            </w:r>
          </w:p>
          <w:p w:rsidR="00BF52AD" w:rsidRPr="00405751" w:rsidRDefault="00BF52AD" w:rsidP="006D0512">
            <w:pPr>
              <w:autoSpaceDE w:val="0"/>
              <w:autoSpaceDN w:val="0"/>
              <w:adjustRightInd w:val="0"/>
              <w:rPr>
                <w:rFonts w:ascii="Times New Roman" w:hAnsi="Times New Roman"/>
                <w:bCs/>
                <w:color w:val="000000"/>
                <w:sz w:val="18"/>
                <w:szCs w:val="18"/>
              </w:rPr>
            </w:pPr>
          </w:p>
        </w:tc>
      </w:tr>
      <w:tr w:rsidR="00F255ED" w:rsidRPr="00D30561" w:rsidTr="00F255ED">
        <w:trPr>
          <w:trHeight w:val="605"/>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5"/>
              <w:rPr>
                <w:rFonts w:ascii="Times New Roman" w:hAnsi="Times New Roman"/>
                <w:color w:val="000000"/>
                <w:sz w:val="18"/>
                <w:szCs w:val="18"/>
              </w:rPr>
            </w:pPr>
            <w:r w:rsidRPr="00405751">
              <w:rPr>
                <w:rFonts w:ascii="Times New Roman" w:hAnsi="Times New Roman"/>
                <w:color w:val="000000"/>
                <w:sz w:val="18"/>
                <w:szCs w:val="18"/>
              </w:rPr>
              <w:t xml:space="preserve">use differentiated strategies and connect concepts to encourage learners to develop deep understanding of the content </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2:  Learning Differences</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5:  Innovative Applications of Content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8:  Instructional Strategies</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bCs/>
                <w:color w:val="000000"/>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#4</w:t>
            </w:r>
          </w:p>
        </w:tc>
      </w:tr>
      <w:tr w:rsidR="00F255ED" w:rsidRPr="00D30561" w:rsidTr="00F255ED">
        <w:trPr>
          <w:trHeight w:val="578"/>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5"/>
              <w:rPr>
                <w:rFonts w:ascii="Times New Roman" w:hAnsi="Times New Roman"/>
                <w:color w:val="000000"/>
                <w:sz w:val="18"/>
                <w:szCs w:val="18"/>
              </w:rPr>
            </w:pPr>
            <w:r w:rsidRPr="00405751">
              <w:rPr>
                <w:rFonts w:ascii="Times New Roman" w:hAnsi="Times New Roman"/>
                <w:color w:val="000000"/>
                <w:sz w:val="18"/>
                <w:szCs w:val="18"/>
              </w:rPr>
              <w:t xml:space="preserve">use strategies, resources and technology to enhance critical/creative thinking and problem solving  </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5:  Innovative Applications of Content</w:t>
            </w:r>
          </w:p>
          <w:p w:rsidR="00BF52AD" w:rsidRPr="00405751" w:rsidRDefault="00BF52AD" w:rsidP="006D0512">
            <w:pPr>
              <w:rPr>
                <w:rFonts w:ascii="Times New Roman" w:hAnsi="Times New Roman"/>
                <w:bCs/>
                <w:color w:val="000000"/>
                <w:sz w:val="18"/>
                <w:szCs w:val="18"/>
              </w:rPr>
            </w:pPr>
            <w:r w:rsidRPr="00405751">
              <w:rPr>
                <w:rFonts w:ascii="Times New Roman" w:hAnsi="Times New Roman"/>
                <w:sz w:val="18"/>
                <w:szCs w:val="18"/>
              </w:rPr>
              <w:t>Standard 10:  Collaboration</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#2</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#4</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#6</w:t>
            </w:r>
          </w:p>
        </w:tc>
      </w:tr>
      <w:tr w:rsidR="00F255ED" w:rsidRPr="00D30561" w:rsidTr="00F255ED">
        <w:trPr>
          <w:trHeight w:val="323"/>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5"/>
              <w:rPr>
                <w:rFonts w:ascii="Times New Roman" w:hAnsi="Times New Roman"/>
                <w:color w:val="000000"/>
                <w:sz w:val="18"/>
                <w:szCs w:val="18"/>
              </w:rPr>
            </w:pPr>
            <w:r w:rsidRPr="00405751">
              <w:rPr>
                <w:rFonts w:ascii="Times New Roman" w:hAnsi="Times New Roman"/>
                <w:color w:val="000000"/>
                <w:sz w:val="18"/>
                <w:szCs w:val="18"/>
              </w:rPr>
              <w:t xml:space="preserve">apply classroom management and motivational strategies to create positive, productive learning environments  </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3:  Learning Environments</w:t>
            </w:r>
          </w:p>
        </w:tc>
        <w:tc>
          <w:tcPr>
            <w:tcW w:w="1214" w:type="dxa"/>
            <w:tcBorders>
              <w:top w:val="single" w:sz="4" w:space="0" w:color="auto"/>
              <w:left w:val="single" w:sz="4" w:space="0" w:color="auto"/>
              <w:bottom w:val="single" w:sz="4" w:space="0" w:color="auto"/>
              <w:right w:val="single" w:sz="4" w:space="0" w:color="auto"/>
            </w:tcBorders>
            <w:vAlign w:val="center"/>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#1</w:t>
            </w:r>
          </w:p>
          <w:p w:rsidR="00BF52AD" w:rsidRPr="00F255ED"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#6</w:t>
            </w:r>
          </w:p>
        </w:tc>
      </w:tr>
      <w:tr w:rsidR="00F255ED" w:rsidRPr="00D30561" w:rsidTr="00F255ED">
        <w:trPr>
          <w:trHeight w:val="348"/>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color w:val="000000"/>
                <w:sz w:val="18"/>
                <w:szCs w:val="18"/>
              </w:rPr>
            </w:pPr>
            <w:r w:rsidRPr="00405751">
              <w:rPr>
                <w:rFonts w:ascii="Times New Roman" w:hAnsi="Times New Roman"/>
                <w:color w:val="000000"/>
                <w:sz w:val="18"/>
                <w:szCs w:val="18"/>
              </w:rPr>
              <w:t xml:space="preserve">make instructional decisions based on multiple methods of assessment  </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6:  Assessment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9:  Reflection and Continuous Growth</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#5</w:t>
            </w:r>
          </w:p>
          <w:p w:rsidR="00BF52AD" w:rsidRPr="00405751" w:rsidRDefault="00BF52AD" w:rsidP="006D0512">
            <w:pPr>
              <w:autoSpaceDE w:val="0"/>
              <w:autoSpaceDN w:val="0"/>
              <w:adjustRightInd w:val="0"/>
              <w:rPr>
                <w:rFonts w:ascii="Times New Roman" w:hAnsi="Times New Roman"/>
                <w:bCs/>
                <w:color w:val="000000"/>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#7</w:t>
            </w:r>
          </w:p>
        </w:tc>
      </w:tr>
      <w:tr w:rsidR="00F255ED" w:rsidRPr="00D30561" w:rsidTr="00F255ED">
        <w:trPr>
          <w:trHeight w:val="60"/>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b/>
                <w:color w:val="000000"/>
                <w:sz w:val="18"/>
                <w:szCs w:val="18"/>
              </w:rPr>
            </w:pPr>
            <w:r w:rsidRPr="00405751">
              <w:rPr>
                <w:rFonts w:ascii="Times New Roman" w:hAnsi="Times New Roman"/>
                <w:b/>
                <w:bCs/>
                <w:color w:val="000000"/>
                <w:sz w:val="18"/>
                <w:szCs w:val="18"/>
              </w:rPr>
              <w:t xml:space="preserve">I AM… </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b/>
                <w:bCs/>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b/>
                <w:bCs/>
                <w:color w:val="000000"/>
                <w:sz w:val="18"/>
                <w:szCs w:val="18"/>
              </w:rPr>
            </w:pPr>
          </w:p>
        </w:tc>
      </w:tr>
      <w:tr w:rsidR="00F255ED" w:rsidRPr="00D30561" w:rsidTr="00F255ED">
        <w:trPr>
          <w:trHeight w:val="155"/>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bCs/>
                <w:color w:val="000000"/>
                <w:sz w:val="18"/>
                <w:szCs w:val="18"/>
              </w:rPr>
            </w:pPr>
            <w:r w:rsidRPr="00405751">
              <w:rPr>
                <w:rFonts w:ascii="Times New Roman" w:hAnsi="Times New Roman"/>
                <w:color w:val="000000"/>
                <w:sz w:val="18"/>
                <w:szCs w:val="18"/>
              </w:rPr>
              <w:t>professional and ethical</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bCs/>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bCs/>
                <w:color w:val="000000"/>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#8</w:t>
            </w:r>
          </w:p>
        </w:tc>
      </w:tr>
      <w:tr w:rsidR="00F255ED" w:rsidRPr="00D30561" w:rsidTr="00F255ED">
        <w:trPr>
          <w:trHeight w:val="183"/>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2"/>
              <w:rPr>
                <w:rFonts w:ascii="Times New Roman" w:hAnsi="Times New Roman"/>
                <w:color w:val="000000"/>
                <w:sz w:val="18"/>
                <w:szCs w:val="18"/>
              </w:rPr>
            </w:pPr>
            <w:r w:rsidRPr="00405751">
              <w:rPr>
                <w:rFonts w:ascii="Times New Roman" w:hAnsi="Times New Roman"/>
                <w:color w:val="000000"/>
                <w:sz w:val="18"/>
                <w:szCs w:val="18"/>
              </w:rPr>
              <w:t xml:space="preserve">collaborative  </w:t>
            </w:r>
          </w:p>
          <w:p w:rsidR="00BF52AD" w:rsidRPr="00405751" w:rsidRDefault="00BF52AD" w:rsidP="006D0512">
            <w:pPr>
              <w:autoSpaceDE w:val="0"/>
              <w:autoSpaceDN w:val="0"/>
              <w:adjustRightInd w:val="0"/>
              <w:rPr>
                <w:rFonts w:ascii="Times New Roman" w:hAnsi="Times New Roman"/>
                <w:bCs/>
                <w:color w:val="000000"/>
                <w:sz w:val="18"/>
                <w:szCs w:val="18"/>
              </w:rPr>
            </w:pP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bCs/>
                <w:color w:val="000000"/>
                <w:sz w:val="18"/>
                <w:szCs w:val="18"/>
              </w:rPr>
            </w:pPr>
            <w:r w:rsidRPr="00405751">
              <w:rPr>
                <w:rFonts w:ascii="Times New Roman" w:hAnsi="Times New Roman"/>
                <w:sz w:val="18"/>
                <w:szCs w:val="18"/>
              </w:rPr>
              <w:t>Standard 10:  Collaboration</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#1</w:t>
            </w:r>
          </w:p>
          <w:p w:rsidR="00BF52AD" w:rsidRPr="00405751" w:rsidRDefault="00BF52AD" w:rsidP="006D0512">
            <w:pPr>
              <w:autoSpaceDE w:val="0"/>
              <w:autoSpaceDN w:val="0"/>
              <w:adjustRightInd w:val="0"/>
              <w:rPr>
                <w:rFonts w:ascii="Times New Roman" w:hAnsi="Times New Roman"/>
                <w:bCs/>
                <w:color w:val="000000"/>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#8</w:t>
            </w:r>
          </w:p>
        </w:tc>
      </w:tr>
      <w:tr w:rsidR="00F255ED" w:rsidRPr="00D30561" w:rsidTr="00F255ED">
        <w:trPr>
          <w:trHeight w:val="816"/>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2"/>
              <w:rPr>
                <w:rFonts w:ascii="Times New Roman" w:hAnsi="Times New Roman"/>
                <w:bCs/>
                <w:color w:val="000000"/>
                <w:sz w:val="18"/>
                <w:szCs w:val="18"/>
              </w:rPr>
            </w:pPr>
            <w:r w:rsidRPr="00405751">
              <w:rPr>
                <w:rFonts w:ascii="Times New Roman" w:hAnsi="Times New Roman"/>
                <w:color w:val="000000"/>
                <w:sz w:val="18"/>
                <w:szCs w:val="18"/>
              </w:rPr>
              <w:t xml:space="preserve">a committed learner </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4:  Content Knowledge</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5:  Innovative Applications of Content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7:  Planning for Instruction</w:t>
            </w:r>
          </w:p>
          <w:p w:rsidR="00BF52AD" w:rsidRPr="00405751" w:rsidRDefault="00BF52AD" w:rsidP="006D0512">
            <w:pPr>
              <w:rPr>
                <w:rFonts w:ascii="Times New Roman" w:hAnsi="Times New Roman"/>
                <w:bCs/>
                <w:color w:val="000000"/>
                <w:sz w:val="18"/>
                <w:szCs w:val="18"/>
              </w:rPr>
            </w:pPr>
            <w:r w:rsidRPr="00405751">
              <w:rPr>
                <w:rFonts w:ascii="Times New Roman" w:hAnsi="Times New Roman"/>
                <w:sz w:val="18"/>
                <w:szCs w:val="18"/>
              </w:rPr>
              <w:t>Standard 9:  Reflection and Continuous Growth</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#2</w:t>
            </w:r>
          </w:p>
          <w:p w:rsidR="00BF52AD" w:rsidRPr="00405751" w:rsidRDefault="00BF52AD" w:rsidP="006D0512">
            <w:pPr>
              <w:autoSpaceDE w:val="0"/>
              <w:autoSpaceDN w:val="0"/>
              <w:adjustRightInd w:val="0"/>
              <w:rPr>
                <w:rFonts w:ascii="Times New Roman" w:hAnsi="Times New Roman"/>
                <w:bCs/>
                <w:color w:val="000000"/>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#7</w:t>
            </w:r>
          </w:p>
        </w:tc>
      </w:tr>
      <w:tr w:rsidR="00F255ED" w:rsidRPr="00D30561" w:rsidTr="00F255ED">
        <w:trPr>
          <w:trHeight w:val="321"/>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2"/>
              <w:rPr>
                <w:rFonts w:ascii="Times New Roman" w:hAnsi="Times New Roman"/>
                <w:bCs/>
                <w:color w:val="000000"/>
                <w:sz w:val="18"/>
                <w:szCs w:val="18"/>
              </w:rPr>
            </w:pPr>
            <w:r w:rsidRPr="00405751">
              <w:rPr>
                <w:rFonts w:ascii="Times New Roman" w:hAnsi="Times New Roman"/>
                <w:color w:val="000000"/>
                <w:sz w:val="18"/>
                <w:szCs w:val="18"/>
              </w:rPr>
              <w:t xml:space="preserve">reflective and </w:t>
            </w:r>
            <w:r w:rsidR="00A334BD">
              <w:rPr>
                <w:rFonts w:ascii="Times New Roman" w:hAnsi="Times New Roman"/>
                <w:color w:val="000000"/>
                <w:sz w:val="18"/>
                <w:szCs w:val="18"/>
              </w:rPr>
              <w:t>adaptable</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6:  Assessment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8:  Instructional Strategies</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#1</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#5</w:t>
            </w:r>
          </w:p>
        </w:tc>
      </w:tr>
      <w:tr w:rsidR="00F255ED" w:rsidRPr="00D30561" w:rsidTr="00F255ED">
        <w:trPr>
          <w:trHeight w:val="816"/>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2"/>
              <w:rPr>
                <w:rFonts w:ascii="Times New Roman" w:hAnsi="Times New Roman"/>
                <w:color w:val="000000"/>
                <w:sz w:val="18"/>
                <w:szCs w:val="18"/>
              </w:rPr>
            </w:pPr>
            <w:r w:rsidRPr="00405751">
              <w:rPr>
                <w:rFonts w:ascii="Times New Roman" w:hAnsi="Times New Roman"/>
                <w:color w:val="000000"/>
                <w:sz w:val="18"/>
                <w:szCs w:val="18"/>
              </w:rPr>
              <w:t>a facilitator of learning</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1:  Learner Development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3:  Learning Environments</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5:  Innovative Applications of Content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7:  Planning for Instruction</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#2</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#3</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#4</w:t>
            </w:r>
          </w:p>
          <w:p w:rsidR="00BF52AD" w:rsidRPr="00405751" w:rsidRDefault="00BF52AD" w:rsidP="006D0512">
            <w:pPr>
              <w:autoSpaceDE w:val="0"/>
              <w:autoSpaceDN w:val="0"/>
              <w:adjustRightInd w:val="0"/>
              <w:rPr>
                <w:rFonts w:ascii="Times New Roman" w:hAnsi="Times New Roman"/>
                <w:bCs/>
                <w:color w:val="000000"/>
                <w:sz w:val="18"/>
                <w:szCs w:val="18"/>
              </w:rPr>
            </w:pPr>
          </w:p>
        </w:tc>
      </w:tr>
      <w:tr w:rsidR="00F255ED" w:rsidRPr="00D30561" w:rsidTr="00F255ED">
        <w:trPr>
          <w:trHeight w:val="220"/>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spacing w:after="22"/>
              <w:rPr>
                <w:rFonts w:ascii="Times New Roman" w:hAnsi="Times New Roman"/>
                <w:color w:val="000000"/>
                <w:sz w:val="18"/>
                <w:szCs w:val="18"/>
              </w:rPr>
            </w:pPr>
            <w:r w:rsidRPr="00405751">
              <w:rPr>
                <w:rFonts w:ascii="Times New Roman" w:hAnsi="Times New Roman"/>
                <w:color w:val="000000"/>
                <w:sz w:val="18"/>
                <w:szCs w:val="18"/>
              </w:rPr>
              <w:t xml:space="preserve">self-directed  </w:t>
            </w:r>
          </w:p>
          <w:p w:rsidR="00BF52AD" w:rsidRPr="00405751" w:rsidRDefault="00BF52AD" w:rsidP="006D0512">
            <w:pPr>
              <w:pStyle w:val="ListParagraph"/>
              <w:autoSpaceDE w:val="0"/>
              <w:autoSpaceDN w:val="0"/>
              <w:adjustRightInd w:val="0"/>
              <w:spacing w:after="22"/>
              <w:rPr>
                <w:rFonts w:ascii="Times New Roman" w:hAnsi="Times New Roman"/>
                <w:color w:val="000000"/>
                <w:sz w:val="18"/>
                <w:szCs w:val="18"/>
              </w:rPr>
            </w:pP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5:  Innovative Applications of Content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9:  Reflection and Continuous Growth</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#7</w:t>
            </w:r>
          </w:p>
          <w:p w:rsidR="00BF52AD" w:rsidRPr="00405751" w:rsidRDefault="00BF52AD" w:rsidP="006D0512">
            <w:pPr>
              <w:autoSpaceDE w:val="0"/>
              <w:autoSpaceDN w:val="0"/>
              <w:adjustRightInd w:val="0"/>
              <w:rPr>
                <w:rFonts w:ascii="Times New Roman" w:hAnsi="Times New Roman"/>
                <w:bCs/>
                <w:color w:val="000000"/>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#8</w:t>
            </w:r>
          </w:p>
        </w:tc>
      </w:tr>
      <w:tr w:rsidR="00F255ED" w:rsidRPr="00D30561" w:rsidTr="00F255ED">
        <w:trPr>
          <w:trHeight w:val="816"/>
        </w:trPr>
        <w:tc>
          <w:tcPr>
            <w:tcW w:w="5418"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color w:val="000000"/>
                <w:sz w:val="18"/>
                <w:szCs w:val="18"/>
              </w:rPr>
            </w:pPr>
            <w:r w:rsidRPr="00405751">
              <w:rPr>
                <w:rFonts w:ascii="Times New Roman" w:hAnsi="Times New Roman"/>
                <w:color w:val="000000"/>
                <w:sz w:val="18"/>
                <w:szCs w:val="18"/>
              </w:rPr>
              <w:t>a student advocate</w:t>
            </w:r>
          </w:p>
        </w:tc>
        <w:tc>
          <w:tcPr>
            <w:tcW w:w="3690"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1:  Learner Development</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2:  Learning Differences</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3:  Learning Environments</w:t>
            </w:r>
          </w:p>
          <w:p w:rsidR="00BF52AD" w:rsidRPr="00405751" w:rsidRDefault="00BF52AD" w:rsidP="006D0512">
            <w:pPr>
              <w:rPr>
                <w:rFonts w:ascii="Times New Roman" w:hAnsi="Times New Roman"/>
                <w:sz w:val="18"/>
                <w:szCs w:val="18"/>
              </w:rPr>
            </w:pPr>
            <w:r w:rsidRPr="00405751">
              <w:rPr>
                <w:rFonts w:ascii="Times New Roman" w:hAnsi="Times New Roman"/>
                <w:sz w:val="18"/>
                <w:szCs w:val="18"/>
              </w:rPr>
              <w:t>Standard 10:  Collaboration</w:t>
            </w:r>
          </w:p>
        </w:tc>
        <w:tc>
          <w:tcPr>
            <w:tcW w:w="1214" w:type="dxa"/>
            <w:tcBorders>
              <w:top w:val="single" w:sz="4" w:space="0" w:color="auto"/>
              <w:left w:val="single" w:sz="4" w:space="0" w:color="auto"/>
              <w:bottom w:val="single" w:sz="4" w:space="0" w:color="auto"/>
              <w:right w:val="single" w:sz="4" w:space="0" w:color="auto"/>
            </w:tcBorders>
          </w:tcPr>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 xml:space="preserve">Standard </w:t>
            </w:r>
            <w:r w:rsidR="00405751" w:rsidRPr="00405751">
              <w:rPr>
                <w:rFonts w:ascii="Times New Roman" w:hAnsi="Times New Roman"/>
                <w:sz w:val="18"/>
                <w:szCs w:val="18"/>
              </w:rPr>
              <w:t xml:space="preserve"> </w:t>
            </w:r>
            <w:r w:rsidRPr="00405751">
              <w:rPr>
                <w:rFonts w:ascii="Times New Roman" w:hAnsi="Times New Roman"/>
                <w:sz w:val="18"/>
                <w:szCs w:val="18"/>
              </w:rPr>
              <w:t>#1</w:t>
            </w:r>
          </w:p>
          <w:p w:rsidR="00BF52AD" w:rsidRPr="00405751" w:rsidRDefault="00BF52AD" w:rsidP="006D0512">
            <w:pPr>
              <w:autoSpaceDE w:val="0"/>
              <w:autoSpaceDN w:val="0"/>
              <w:adjustRightInd w:val="0"/>
              <w:rPr>
                <w:rFonts w:ascii="Times New Roman" w:hAnsi="Times New Roman"/>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#4</w:t>
            </w:r>
          </w:p>
          <w:p w:rsidR="00BF52AD" w:rsidRPr="00405751" w:rsidRDefault="00BF52AD" w:rsidP="006D0512">
            <w:pPr>
              <w:autoSpaceDE w:val="0"/>
              <w:autoSpaceDN w:val="0"/>
              <w:adjustRightInd w:val="0"/>
              <w:rPr>
                <w:rFonts w:ascii="Times New Roman" w:hAnsi="Times New Roman"/>
                <w:bCs/>
                <w:color w:val="000000"/>
                <w:sz w:val="18"/>
                <w:szCs w:val="18"/>
              </w:rPr>
            </w:pPr>
            <w:r w:rsidRPr="00405751">
              <w:rPr>
                <w:rFonts w:ascii="Times New Roman" w:hAnsi="Times New Roman"/>
                <w:sz w:val="18"/>
                <w:szCs w:val="18"/>
              </w:rPr>
              <w:t>Standard</w:t>
            </w:r>
            <w:r w:rsidR="00405751" w:rsidRPr="00405751">
              <w:rPr>
                <w:rFonts w:ascii="Times New Roman" w:hAnsi="Times New Roman"/>
                <w:sz w:val="18"/>
                <w:szCs w:val="18"/>
              </w:rPr>
              <w:t xml:space="preserve"> </w:t>
            </w:r>
            <w:r w:rsidRPr="00405751">
              <w:rPr>
                <w:rFonts w:ascii="Times New Roman" w:hAnsi="Times New Roman"/>
                <w:sz w:val="18"/>
                <w:szCs w:val="18"/>
              </w:rPr>
              <w:t xml:space="preserve"> #6</w:t>
            </w:r>
          </w:p>
        </w:tc>
      </w:tr>
    </w:tbl>
    <w:p w:rsidR="00935CD0" w:rsidRPr="009A476A" w:rsidRDefault="00935CD0" w:rsidP="00A61405">
      <w:pPr>
        <w:jc w:val="center"/>
        <w:rPr>
          <w:rFonts w:ascii="Times New Roman" w:hAnsi="Times New Roman"/>
          <w:sz w:val="16"/>
          <w:szCs w:val="16"/>
        </w:rPr>
      </w:pPr>
    </w:p>
    <w:p w:rsidR="00D30561" w:rsidRPr="002526BE" w:rsidRDefault="00D30561" w:rsidP="0058062F">
      <w:pPr>
        <w:rPr>
          <w:rFonts w:ascii="Times New Roman" w:hAnsi="Times New Roman"/>
          <w:sz w:val="16"/>
          <w:szCs w:val="16"/>
          <w:u w:val="single"/>
        </w:rPr>
      </w:pPr>
    </w:p>
    <w:p w:rsidR="00D30561" w:rsidRPr="00847C04" w:rsidRDefault="00D30561" w:rsidP="0058062F">
      <w:pPr>
        <w:rPr>
          <w:rFonts w:ascii="Times New Roman" w:hAnsi="Times New Roman"/>
          <w:sz w:val="16"/>
          <w:szCs w:val="16"/>
          <w:u w:val="single"/>
        </w:rPr>
        <w:sectPr w:rsidR="00D30561" w:rsidRPr="00847C04" w:rsidSect="00FE6ACC">
          <w:type w:val="continuous"/>
          <w:pgSz w:w="12240" w:h="15840"/>
          <w:pgMar w:top="720" w:right="1080" w:bottom="432" w:left="1080" w:header="720" w:footer="720" w:gutter="0"/>
          <w:cols w:space="720"/>
          <w:docGrid w:linePitch="360"/>
        </w:sectPr>
      </w:pPr>
    </w:p>
    <w:p w:rsidR="003C5A0A" w:rsidRPr="00847C04" w:rsidRDefault="003C5A0A" w:rsidP="003C5A0A">
      <w:pPr>
        <w:autoSpaceDE w:val="0"/>
        <w:autoSpaceDN w:val="0"/>
        <w:adjustRightInd w:val="0"/>
        <w:rPr>
          <w:rFonts w:ascii="Times New Roman" w:hAnsi="Times New Roman"/>
          <w:color w:val="000000"/>
          <w:sz w:val="16"/>
          <w:szCs w:val="16"/>
        </w:rPr>
      </w:pPr>
    </w:p>
    <w:p w:rsidR="00847C04" w:rsidRPr="00847C04" w:rsidRDefault="00847C04" w:rsidP="00847C04">
      <w:pPr>
        <w:pStyle w:val="Default"/>
        <w:jc w:val="center"/>
        <w:rPr>
          <w:b/>
          <w:bCs/>
        </w:rPr>
      </w:pPr>
      <w:r w:rsidRPr="00847C04">
        <w:rPr>
          <w:b/>
          <w:bCs/>
        </w:rPr>
        <w:t xml:space="preserve">RENEWAL UNITS FOR SERVICE </w:t>
      </w:r>
    </w:p>
    <w:p w:rsidR="00847C04" w:rsidRPr="00847C04" w:rsidRDefault="00847C04" w:rsidP="00847C04">
      <w:pPr>
        <w:pStyle w:val="Default"/>
        <w:jc w:val="center"/>
        <w:rPr>
          <w:b/>
          <w:bCs/>
        </w:rPr>
      </w:pPr>
      <w:r w:rsidRPr="00847C04">
        <w:rPr>
          <w:b/>
          <w:bCs/>
        </w:rPr>
        <w:t>IN AN EDUCATOR PREPARATION PROGRAM</w:t>
      </w:r>
    </w:p>
    <w:p w:rsidR="00847C04" w:rsidRPr="00847C04" w:rsidRDefault="00847C04" w:rsidP="00847C04">
      <w:pPr>
        <w:pStyle w:val="Default"/>
        <w:jc w:val="center"/>
        <w:rPr>
          <w:sz w:val="16"/>
          <w:szCs w:val="16"/>
        </w:rPr>
      </w:pPr>
    </w:p>
    <w:p w:rsidR="00847C04" w:rsidRPr="00847C04" w:rsidRDefault="00847C04" w:rsidP="00847C04">
      <w:pPr>
        <w:pStyle w:val="Default"/>
      </w:pPr>
      <w:r w:rsidRPr="00847C04">
        <w:t xml:space="preserve">For licensure renewal in Iowa, licensed teachers and administrators must earn renewal units as determined by their licensure type. Renewal units may be in the form of college credits (undergraduate or graduate) earned through a regionally-accredited institution, or units from an approved provider. </w:t>
      </w:r>
    </w:p>
    <w:p w:rsidR="00847C04" w:rsidRPr="00847C04" w:rsidRDefault="00847C04" w:rsidP="00847C04">
      <w:pPr>
        <w:pStyle w:val="Default"/>
        <w:rPr>
          <w:sz w:val="16"/>
          <w:szCs w:val="16"/>
        </w:rPr>
      </w:pPr>
    </w:p>
    <w:p w:rsidR="00847C04" w:rsidRPr="00847C04" w:rsidRDefault="00847C04" w:rsidP="00847C04">
      <w:pPr>
        <w:pStyle w:val="Default"/>
      </w:pPr>
      <w:r w:rsidRPr="00847C04">
        <w:t xml:space="preserve">Educators who hold a standard license need to earn six renewal units every five years, and educators who hold the master educator license need to earn four renewal units every five years.  Cooperating teachers may receive </w:t>
      </w:r>
      <w:r w:rsidRPr="00847C04">
        <w:rPr>
          <w:b/>
        </w:rPr>
        <w:t>a maximum of two</w:t>
      </w:r>
      <w:r w:rsidRPr="00847C04">
        <w:t xml:space="preserve"> of the required units to be completed in the form of documented professional activities that relate directly to the training/development of educators</w:t>
      </w:r>
      <w:r w:rsidRPr="00847C04">
        <w:rPr>
          <w:rStyle w:val="CommentReference"/>
          <w:color w:val="auto"/>
          <w:sz w:val="24"/>
          <w:szCs w:val="24"/>
        </w:rPr>
        <w:t>.</w:t>
      </w:r>
      <w:r w:rsidRPr="00847C04">
        <w:t xml:space="preserve"> </w:t>
      </w:r>
    </w:p>
    <w:p w:rsidR="00847C04" w:rsidRPr="00847C04" w:rsidRDefault="00847C04" w:rsidP="00847C04">
      <w:pPr>
        <w:pStyle w:val="Default"/>
        <w:ind w:firstLine="720"/>
        <w:rPr>
          <w:sz w:val="16"/>
          <w:szCs w:val="16"/>
        </w:rPr>
      </w:pPr>
    </w:p>
    <w:p w:rsidR="00847C04" w:rsidRPr="00847C04" w:rsidRDefault="00847C04" w:rsidP="00847C04">
      <w:pPr>
        <w:pStyle w:val="Default"/>
        <w:rPr>
          <w:i/>
        </w:rPr>
      </w:pPr>
      <w:r w:rsidRPr="00847C04">
        <w:t xml:space="preserve">Renewal units must be earned within the term of the license being renewed, or be no more than 5 years old if the license has expired. </w:t>
      </w:r>
      <w:r w:rsidRPr="00847C04">
        <w:rPr>
          <w:i/>
        </w:rPr>
        <w:t xml:space="preserve">It should be noted that cooperating teachers will continue to be compensated monetarily for serving as a cooperating teacher for a student teacher (as directed by state code), and that renewal units would be applied for independently by those teachers wishing to receive them. </w:t>
      </w:r>
    </w:p>
    <w:p w:rsidR="00847C04" w:rsidRPr="00847C04" w:rsidRDefault="00847C04" w:rsidP="00847C04">
      <w:pPr>
        <w:pStyle w:val="Default"/>
        <w:ind w:firstLine="720"/>
        <w:rPr>
          <w:i/>
          <w:sz w:val="16"/>
          <w:szCs w:val="16"/>
        </w:rPr>
      </w:pPr>
    </w:p>
    <w:p w:rsidR="00847C04" w:rsidRPr="00847C04" w:rsidRDefault="00847C04" w:rsidP="00847C04">
      <w:pPr>
        <w:pStyle w:val="Default"/>
        <w:rPr>
          <w:i/>
        </w:rPr>
      </w:pPr>
      <w:r w:rsidRPr="00847C04">
        <w:t xml:space="preserve">Documented participation in any of the following may be used toward the maximum of two renewal units: </w:t>
      </w:r>
    </w:p>
    <w:p w:rsidR="00847C04" w:rsidRPr="00847C04" w:rsidRDefault="00847C04" w:rsidP="0053400C">
      <w:pPr>
        <w:pStyle w:val="Default"/>
        <w:numPr>
          <w:ilvl w:val="0"/>
          <w:numId w:val="52"/>
        </w:numPr>
        <w:ind w:left="360" w:hanging="360"/>
      </w:pPr>
      <w:r w:rsidRPr="00847C04">
        <w:t xml:space="preserve">Serving as a cooperating teacher for a 14 week or more student teaching experience and completing requirements as defined by the higher education institution is worth </w:t>
      </w:r>
      <w:r w:rsidRPr="00847C04">
        <w:rPr>
          <w:b/>
          <w:bCs/>
          <w:u w:val="single"/>
        </w:rPr>
        <w:t>one</w:t>
      </w:r>
      <w:r w:rsidRPr="00847C04">
        <w:rPr>
          <w:rStyle w:val="CommentReference"/>
          <w:color w:val="auto"/>
          <w:sz w:val="24"/>
          <w:szCs w:val="24"/>
        </w:rPr>
        <w:t xml:space="preserve"> </w:t>
      </w:r>
      <w:r w:rsidRPr="00847C04">
        <w:rPr>
          <w:b/>
          <w:bCs/>
          <w:u w:val="single"/>
        </w:rPr>
        <w:t xml:space="preserve">renewal </w:t>
      </w:r>
      <w:r w:rsidRPr="00847C04">
        <w:t xml:space="preserve">unit. </w:t>
      </w:r>
    </w:p>
    <w:p w:rsidR="00847C04" w:rsidRPr="00847C04" w:rsidRDefault="00847C04" w:rsidP="0053400C">
      <w:pPr>
        <w:pStyle w:val="Default"/>
        <w:numPr>
          <w:ilvl w:val="0"/>
          <w:numId w:val="52"/>
        </w:numPr>
        <w:ind w:left="360" w:hanging="360"/>
      </w:pPr>
      <w:r w:rsidRPr="00847C04">
        <w:t xml:space="preserve">Serving as a cooperating teacher for a 7-13 week student teaching experience and completing requirements as defined by the higher education institution is worth </w:t>
      </w:r>
      <w:r w:rsidRPr="00847C04">
        <w:rPr>
          <w:b/>
          <w:bCs/>
          <w:u w:val="single"/>
        </w:rPr>
        <w:t xml:space="preserve">one-half renewal </w:t>
      </w:r>
      <w:r w:rsidRPr="00847C04">
        <w:t xml:space="preserve">unit.  </w:t>
      </w:r>
    </w:p>
    <w:p w:rsidR="00847C04" w:rsidRPr="00847C04" w:rsidRDefault="00847C04" w:rsidP="0053400C">
      <w:pPr>
        <w:pStyle w:val="Default"/>
        <w:numPr>
          <w:ilvl w:val="0"/>
          <w:numId w:val="52"/>
        </w:numPr>
        <w:ind w:left="360" w:hanging="360"/>
      </w:pPr>
      <w:r w:rsidRPr="00847C04">
        <w:t xml:space="preserve">Serving as a cooperating teacher for </w:t>
      </w:r>
      <w:r w:rsidRPr="00847C04">
        <w:rPr>
          <w:b/>
        </w:rPr>
        <w:t>90 hours</w:t>
      </w:r>
      <w:r w:rsidRPr="00847C04">
        <w:t xml:space="preserve"> of clinical experiences (pre-student teaching field experiences where the candidate is involved in the classroom beyond observation, e.g., methods, practicum or internship experiences) is worth </w:t>
      </w:r>
      <w:r w:rsidRPr="00847C04">
        <w:rPr>
          <w:b/>
          <w:bCs/>
          <w:u w:val="single"/>
        </w:rPr>
        <w:t xml:space="preserve">one-half renewal </w:t>
      </w:r>
      <w:r w:rsidRPr="00847C04">
        <w:t xml:space="preserve">unit and </w:t>
      </w:r>
      <w:r w:rsidRPr="00847C04">
        <w:rPr>
          <w:b/>
        </w:rPr>
        <w:t>180 hours</w:t>
      </w:r>
      <w:r w:rsidRPr="00847C04">
        <w:t xml:space="preserve"> is worth </w:t>
      </w:r>
      <w:r w:rsidRPr="00847C04">
        <w:rPr>
          <w:b/>
          <w:u w:val="single"/>
        </w:rPr>
        <w:t xml:space="preserve">one renewal </w:t>
      </w:r>
      <w:r w:rsidRPr="00847C04">
        <w:rPr>
          <w:u w:val="single"/>
        </w:rPr>
        <w:t>unit.</w:t>
      </w:r>
      <w:r w:rsidRPr="00847C04">
        <w:t xml:space="preserve"> </w:t>
      </w:r>
    </w:p>
    <w:p w:rsidR="00847C04" w:rsidRPr="00847C04" w:rsidRDefault="00847C04" w:rsidP="00847C04">
      <w:pPr>
        <w:pStyle w:val="Default"/>
        <w:rPr>
          <w:sz w:val="16"/>
          <w:szCs w:val="16"/>
        </w:rPr>
      </w:pPr>
    </w:p>
    <w:p w:rsidR="00847C04" w:rsidRPr="00847C04" w:rsidRDefault="00847C04" w:rsidP="00847C04">
      <w:pPr>
        <w:pStyle w:val="Default"/>
      </w:pPr>
      <w:r w:rsidRPr="00847C04">
        <w:t>Cooperating teachers will be expected to retain a record of their own professional activities for each renewal cycle. Each educational institution will continue to maintain their standard supervision records for verification of service. The forms that are to be used to document each professional activity are provided below</w:t>
      </w:r>
      <w:r w:rsidRPr="00847C04">
        <w:rPr>
          <w:rStyle w:val="CommentReference"/>
          <w:color w:val="auto"/>
          <w:sz w:val="24"/>
          <w:szCs w:val="24"/>
        </w:rPr>
        <w:t>.</w:t>
      </w:r>
      <w:r w:rsidRPr="00847C04">
        <w:t xml:space="preserve"> </w:t>
      </w:r>
    </w:p>
    <w:p w:rsidR="00847C04" w:rsidRPr="00847C04" w:rsidRDefault="00847C04" w:rsidP="00847C04">
      <w:pPr>
        <w:pStyle w:val="Default"/>
        <w:ind w:firstLine="360"/>
        <w:rPr>
          <w:sz w:val="16"/>
          <w:szCs w:val="16"/>
        </w:rPr>
      </w:pPr>
    </w:p>
    <w:p w:rsidR="00847C04" w:rsidRPr="00847C04" w:rsidRDefault="00847C04" w:rsidP="00847C04">
      <w:pPr>
        <w:pStyle w:val="Default"/>
      </w:pPr>
      <w:r w:rsidRPr="00847C04">
        <w:t xml:space="preserve">At the time of licensure renewal, the cooperating teacher will submit a copy of the Worksheet for Renewal Units to the appropriate institution(s) for a signed Certificate of Professional Activities for Renewal Units documenting the professional services completed. This form should be submitted by the individual seeking renewal, which documents each renewal unit, along with other licensure renewal materials to the Iowa Board of Educational Examiners. </w:t>
      </w:r>
    </w:p>
    <w:p w:rsidR="00847C04" w:rsidRPr="00847C04" w:rsidRDefault="00847C04" w:rsidP="00847C04">
      <w:pPr>
        <w:pStyle w:val="Default"/>
        <w:ind w:firstLine="360"/>
        <w:rPr>
          <w:sz w:val="16"/>
          <w:szCs w:val="16"/>
        </w:rPr>
      </w:pPr>
    </w:p>
    <w:p w:rsidR="00847C04" w:rsidRDefault="00847C04" w:rsidP="00847C04">
      <w:pPr>
        <w:pStyle w:val="Default"/>
        <w:ind w:left="180" w:hanging="180"/>
      </w:pPr>
      <w:r w:rsidRPr="00847C04">
        <w:t xml:space="preserve">* Should a student be removed from a student teaching or field experience placement, the cooperating teacher may maintain unit eligibility as determined by the IHE based on length of service and individual circumstances. </w:t>
      </w:r>
    </w:p>
    <w:p w:rsidR="00847C04" w:rsidRDefault="00847C04" w:rsidP="00847C04">
      <w:pPr>
        <w:pStyle w:val="Default"/>
        <w:ind w:left="180" w:hanging="180"/>
      </w:pPr>
    </w:p>
    <w:p w:rsidR="00847C04" w:rsidRDefault="00847C04" w:rsidP="00847C04">
      <w:pPr>
        <w:pStyle w:val="Default"/>
        <w:ind w:left="180" w:hanging="180"/>
      </w:pPr>
    </w:p>
    <w:p w:rsidR="00847C04" w:rsidRDefault="00847C04" w:rsidP="00847C04">
      <w:pPr>
        <w:pStyle w:val="Default"/>
        <w:ind w:left="180" w:hanging="180"/>
      </w:pPr>
    </w:p>
    <w:p w:rsidR="00847C04" w:rsidRDefault="00847C04" w:rsidP="00847C04">
      <w:pPr>
        <w:pStyle w:val="Default"/>
        <w:rPr>
          <w:rFonts w:ascii="Arial" w:hAnsi="Arial" w:cs="Arial"/>
          <w:b/>
          <w:bCs/>
          <w:sz w:val="28"/>
          <w:szCs w:val="28"/>
        </w:rPr>
      </w:pPr>
    </w:p>
    <w:p w:rsidR="00847C04" w:rsidRDefault="00847C04" w:rsidP="00847C04">
      <w:pPr>
        <w:pStyle w:val="Default"/>
        <w:jc w:val="center"/>
        <w:rPr>
          <w:b/>
          <w:bCs/>
        </w:rPr>
      </w:pPr>
    </w:p>
    <w:p w:rsidR="00847C04" w:rsidRDefault="00847C04" w:rsidP="00847C04">
      <w:pPr>
        <w:pStyle w:val="Default"/>
        <w:jc w:val="center"/>
        <w:rPr>
          <w:b/>
          <w:bCs/>
        </w:rPr>
      </w:pPr>
    </w:p>
    <w:p w:rsidR="00847C04" w:rsidRDefault="00847C04" w:rsidP="00847C04">
      <w:pPr>
        <w:pStyle w:val="Default"/>
        <w:jc w:val="center"/>
        <w:rPr>
          <w:b/>
          <w:bCs/>
        </w:rPr>
      </w:pPr>
    </w:p>
    <w:p w:rsidR="00847C04" w:rsidRDefault="00847C04" w:rsidP="00847C04">
      <w:pPr>
        <w:pStyle w:val="Default"/>
        <w:jc w:val="center"/>
        <w:rPr>
          <w:b/>
          <w:bCs/>
        </w:rPr>
      </w:pPr>
    </w:p>
    <w:p w:rsidR="00847C04" w:rsidRDefault="00847C04" w:rsidP="00847C04">
      <w:pPr>
        <w:pStyle w:val="Default"/>
        <w:jc w:val="center"/>
        <w:rPr>
          <w:b/>
          <w:bCs/>
        </w:rPr>
      </w:pPr>
    </w:p>
    <w:p w:rsidR="00847C04" w:rsidRDefault="00847C04" w:rsidP="00847C04">
      <w:pPr>
        <w:pStyle w:val="Default"/>
        <w:jc w:val="center"/>
        <w:rPr>
          <w:b/>
          <w:bCs/>
        </w:rPr>
      </w:pPr>
    </w:p>
    <w:p w:rsidR="00847C04" w:rsidRDefault="00847C04" w:rsidP="00847C04">
      <w:pPr>
        <w:pStyle w:val="Default"/>
        <w:jc w:val="center"/>
        <w:rPr>
          <w:b/>
          <w:bCs/>
        </w:rPr>
      </w:pPr>
    </w:p>
    <w:p w:rsidR="00847C04" w:rsidRDefault="00847C04" w:rsidP="00847C04">
      <w:pPr>
        <w:pStyle w:val="Default"/>
        <w:jc w:val="center"/>
        <w:rPr>
          <w:b/>
          <w:bCs/>
        </w:rPr>
      </w:pPr>
    </w:p>
    <w:p w:rsidR="00847C04" w:rsidRPr="00847C04" w:rsidRDefault="00847C04" w:rsidP="00847C04">
      <w:pPr>
        <w:pStyle w:val="Default"/>
        <w:jc w:val="center"/>
        <w:rPr>
          <w:b/>
          <w:bCs/>
        </w:rPr>
      </w:pPr>
      <w:r w:rsidRPr="00847C04">
        <w:rPr>
          <w:b/>
          <w:bCs/>
        </w:rPr>
        <w:t>Cooperating Teacher Worksheet</w:t>
      </w:r>
    </w:p>
    <w:p w:rsidR="00847C04" w:rsidRPr="00847C04" w:rsidRDefault="00847C04" w:rsidP="00847C04">
      <w:pPr>
        <w:pStyle w:val="Default"/>
        <w:jc w:val="center"/>
        <w:rPr>
          <w:b/>
          <w:bCs/>
        </w:rPr>
      </w:pPr>
      <w:r w:rsidRPr="00847C04">
        <w:rPr>
          <w:b/>
          <w:bCs/>
        </w:rPr>
        <w:t>Renewal Unit Calculation</w:t>
      </w:r>
    </w:p>
    <w:p w:rsidR="00847C04" w:rsidRPr="00847C04" w:rsidRDefault="00847C04" w:rsidP="00847C04">
      <w:pPr>
        <w:pStyle w:val="Default"/>
        <w:rPr>
          <w:sz w:val="16"/>
          <w:szCs w:val="16"/>
        </w:rPr>
      </w:pPr>
    </w:p>
    <w:p w:rsidR="00847C04" w:rsidRPr="00847C04" w:rsidRDefault="00847C04" w:rsidP="00847C04">
      <w:pPr>
        <w:pStyle w:val="Default"/>
      </w:pPr>
      <w:r w:rsidRPr="00847C04">
        <w:t xml:space="preserve">To be completed by applicant for record keeping of service. This cannot be submitted directly to the BoEE for renewal. </w:t>
      </w:r>
    </w:p>
    <w:tbl>
      <w:tblPr>
        <w:tblW w:w="10772" w:type="dxa"/>
        <w:tblInd w:w="-72" w:type="dxa"/>
        <w:tblBorders>
          <w:top w:val="nil"/>
          <w:left w:val="nil"/>
          <w:bottom w:val="nil"/>
          <w:right w:val="nil"/>
        </w:tblBorders>
        <w:tblLook w:val="0000" w:firstRow="0" w:lastRow="0" w:firstColumn="0" w:lastColumn="0" w:noHBand="0" w:noVBand="0"/>
      </w:tblPr>
      <w:tblGrid>
        <w:gridCol w:w="6722"/>
        <w:gridCol w:w="4050"/>
      </w:tblGrid>
      <w:tr w:rsidR="00847C04" w:rsidRPr="00847C04" w:rsidTr="00847C04">
        <w:trPr>
          <w:trHeight w:val="244"/>
        </w:trPr>
        <w:tc>
          <w:tcPr>
            <w:tcW w:w="6722" w:type="dxa"/>
            <w:tcBorders>
              <w:top w:val="single" w:sz="8" w:space="0" w:color="000000"/>
              <w:left w:val="single" w:sz="8" w:space="0" w:color="000000"/>
              <w:bottom w:val="single" w:sz="8" w:space="0" w:color="000000"/>
              <w:right w:val="single" w:sz="8" w:space="0" w:color="000000"/>
            </w:tcBorders>
          </w:tcPr>
          <w:p w:rsidR="00847C04" w:rsidRPr="00847C04" w:rsidRDefault="00847C04" w:rsidP="00B13580">
            <w:pPr>
              <w:pStyle w:val="Default"/>
            </w:pPr>
            <w:r w:rsidRPr="00847C04">
              <w:t xml:space="preserve">Legal Name: Last, First Middle </w:t>
            </w:r>
          </w:p>
          <w:p w:rsidR="00847C04" w:rsidRPr="00847C04" w:rsidRDefault="00847C04" w:rsidP="00B13580">
            <w:pPr>
              <w:pStyle w:val="Default"/>
            </w:pPr>
          </w:p>
          <w:p w:rsidR="00847C04" w:rsidRPr="00847C04" w:rsidRDefault="00847C04" w:rsidP="00B13580">
            <w:pPr>
              <w:pStyle w:val="Default"/>
            </w:pPr>
          </w:p>
        </w:tc>
        <w:tc>
          <w:tcPr>
            <w:tcW w:w="4050" w:type="dxa"/>
            <w:tcBorders>
              <w:top w:val="single" w:sz="8" w:space="0" w:color="000000"/>
              <w:left w:val="single" w:sz="8" w:space="0" w:color="000000"/>
              <w:bottom w:val="single" w:sz="8" w:space="0" w:color="000000"/>
              <w:right w:val="single" w:sz="8" w:space="0" w:color="000000"/>
            </w:tcBorders>
          </w:tcPr>
          <w:p w:rsidR="00847C04" w:rsidRPr="00847C04" w:rsidRDefault="00847C04" w:rsidP="00B13580">
            <w:pPr>
              <w:pStyle w:val="Default"/>
            </w:pPr>
            <w:r w:rsidRPr="00847C04">
              <w:t>Iowa License File Number</w:t>
            </w:r>
          </w:p>
        </w:tc>
      </w:tr>
      <w:tr w:rsidR="00847C04" w:rsidRPr="00847C04" w:rsidTr="00847C04">
        <w:trPr>
          <w:trHeight w:val="244"/>
        </w:trPr>
        <w:tc>
          <w:tcPr>
            <w:tcW w:w="6722" w:type="dxa"/>
            <w:tcBorders>
              <w:top w:val="single" w:sz="8" w:space="0" w:color="000000"/>
              <w:left w:val="single" w:sz="8" w:space="0" w:color="000000"/>
              <w:bottom w:val="single" w:sz="8" w:space="0" w:color="000000"/>
              <w:right w:val="single" w:sz="8" w:space="0" w:color="000000"/>
            </w:tcBorders>
          </w:tcPr>
          <w:p w:rsidR="00847C04" w:rsidRPr="00847C04" w:rsidRDefault="00847C04" w:rsidP="00B13580">
            <w:pPr>
              <w:pStyle w:val="Default"/>
            </w:pPr>
            <w:r w:rsidRPr="00847C04">
              <w:t xml:space="preserve">Mailing Address </w:t>
            </w:r>
          </w:p>
          <w:p w:rsidR="00847C04" w:rsidRPr="00847C04" w:rsidRDefault="00847C04" w:rsidP="00B13580">
            <w:pPr>
              <w:pStyle w:val="Default"/>
            </w:pPr>
          </w:p>
          <w:p w:rsidR="00847C04" w:rsidRPr="00847C04" w:rsidRDefault="00847C04" w:rsidP="00B13580">
            <w:pPr>
              <w:pStyle w:val="Default"/>
            </w:pPr>
          </w:p>
        </w:tc>
        <w:tc>
          <w:tcPr>
            <w:tcW w:w="4050" w:type="dxa"/>
            <w:tcBorders>
              <w:top w:val="single" w:sz="8" w:space="0" w:color="000000"/>
              <w:left w:val="single" w:sz="8" w:space="0" w:color="000000"/>
              <w:bottom w:val="single" w:sz="8" w:space="0" w:color="000000"/>
              <w:right w:val="single" w:sz="8" w:space="0" w:color="000000"/>
            </w:tcBorders>
          </w:tcPr>
          <w:p w:rsidR="00847C04" w:rsidRPr="00847C04" w:rsidRDefault="00847C04" w:rsidP="00B13580">
            <w:pPr>
              <w:pStyle w:val="Default"/>
            </w:pPr>
            <w:r w:rsidRPr="00847C04">
              <w:t>Email Address</w:t>
            </w:r>
          </w:p>
        </w:tc>
      </w:tr>
      <w:tr w:rsidR="00847C04" w:rsidRPr="00847C04" w:rsidTr="00847C04">
        <w:trPr>
          <w:trHeight w:val="547"/>
        </w:trPr>
        <w:tc>
          <w:tcPr>
            <w:tcW w:w="6722" w:type="dxa"/>
            <w:tcBorders>
              <w:top w:val="single" w:sz="8" w:space="0" w:color="000000"/>
              <w:left w:val="single" w:sz="8" w:space="0" w:color="000000"/>
              <w:bottom w:val="single" w:sz="8" w:space="0" w:color="000000"/>
              <w:right w:val="single" w:sz="8" w:space="0" w:color="000000"/>
            </w:tcBorders>
          </w:tcPr>
          <w:p w:rsidR="00847C04" w:rsidRPr="00847C04" w:rsidRDefault="00847C04" w:rsidP="00B13580">
            <w:pPr>
              <w:pStyle w:val="Default"/>
            </w:pPr>
            <w:r w:rsidRPr="00847C04">
              <w:t xml:space="preserve">City </w:t>
            </w:r>
            <w:r w:rsidRPr="00847C04">
              <w:tab/>
            </w:r>
            <w:r w:rsidRPr="00847C04">
              <w:tab/>
              <w:t xml:space="preserve">State </w:t>
            </w:r>
            <w:r w:rsidRPr="00847C04">
              <w:tab/>
            </w:r>
            <w:r w:rsidRPr="00847C04">
              <w:tab/>
            </w:r>
            <w:r w:rsidRPr="00847C04">
              <w:tab/>
              <w:t xml:space="preserve">Zip </w:t>
            </w:r>
          </w:p>
          <w:p w:rsidR="00847C04" w:rsidRPr="00847C04" w:rsidRDefault="00847C04" w:rsidP="00B13580">
            <w:pPr>
              <w:pStyle w:val="Default"/>
            </w:pPr>
          </w:p>
          <w:p w:rsidR="00847C04" w:rsidRPr="00847C04" w:rsidRDefault="00847C04" w:rsidP="00B13580">
            <w:pPr>
              <w:pStyle w:val="Default"/>
            </w:pPr>
          </w:p>
        </w:tc>
        <w:tc>
          <w:tcPr>
            <w:tcW w:w="4050" w:type="dxa"/>
            <w:tcBorders>
              <w:top w:val="single" w:sz="8" w:space="0" w:color="000000"/>
              <w:left w:val="single" w:sz="8" w:space="0" w:color="000000"/>
              <w:bottom w:val="single" w:sz="8" w:space="0" w:color="000000"/>
              <w:right w:val="single" w:sz="8" w:space="0" w:color="000000"/>
            </w:tcBorders>
          </w:tcPr>
          <w:p w:rsidR="00847C04" w:rsidRPr="00847C04" w:rsidRDefault="00847C04" w:rsidP="00B13580">
            <w:pPr>
              <w:pStyle w:val="Default"/>
            </w:pPr>
            <w:r w:rsidRPr="00847C04">
              <w:t xml:space="preserve">Telephone </w:t>
            </w:r>
          </w:p>
          <w:p w:rsidR="00847C04" w:rsidRPr="00847C04" w:rsidRDefault="00847C04" w:rsidP="00B13580">
            <w:pPr>
              <w:pStyle w:val="Default"/>
            </w:pPr>
          </w:p>
          <w:p w:rsidR="00847C04" w:rsidRPr="00847C04" w:rsidRDefault="00847C04" w:rsidP="00B13580">
            <w:pPr>
              <w:pStyle w:val="Default"/>
            </w:pPr>
          </w:p>
        </w:tc>
      </w:tr>
    </w:tbl>
    <w:p w:rsidR="00847C04" w:rsidRPr="00847C04" w:rsidRDefault="00847C04" w:rsidP="00847C04">
      <w:pPr>
        <w:pStyle w:val="Default"/>
        <w:jc w:val="both"/>
        <w:rPr>
          <w:sz w:val="16"/>
          <w:szCs w:val="16"/>
        </w:rPr>
      </w:pPr>
    </w:p>
    <w:p w:rsidR="00847C04" w:rsidRPr="00847C04" w:rsidRDefault="00847C04" w:rsidP="00847C04">
      <w:pPr>
        <w:pStyle w:val="Default"/>
        <w:jc w:val="both"/>
        <w:rPr>
          <w:b/>
          <w:bCs/>
          <w:color w:val="auto"/>
        </w:rPr>
      </w:pPr>
      <w:r w:rsidRPr="00847C04">
        <w:t xml:space="preserve">This form is to be sent by the applicant to the higher education institution(s) to request a Certificate of Professional Activities for Renewal Unit at the beginning of the license renewal process. Educators may only submit experiences that total whole units for licensure renewal through this process. You may work with more than one Iowa college or university as a cooperating teacher to achieve whole units. </w:t>
      </w:r>
    </w:p>
    <w:p w:rsidR="00847C04" w:rsidRPr="00847C04" w:rsidRDefault="00847C04" w:rsidP="00847C04">
      <w:pPr>
        <w:pStyle w:val="Default"/>
        <w:rPr>
          <w:sz w:val="16"/>
          <w:szCs w:val="16"/>
        </w:rPr>
      </w:pPr>
    </w:p>
    <w:p w:rsidR="00847C04" w:rsidRPr="00847C04" w:rsidRDefault="00847C04" w:rsidP="00847C04">
      <w:pPr>
        <w:pStyle w:val="Default"/>
      </w:pPr>
      <w:r w:rsidRPr="00847C04">
        <w:t xml:space="preserve">Documented participation in any of the following activities may be used toward the maximum of two renewal units. These experiences must be accrued during the term of the current license or be no more than 5 years old if the license is expired. </w:t>
      </w:r>
    </w:p>
    <w:p w:rsidR="00847C04" w:rsidRPr="00847C04" w:rsidRDefault="00847C04" w:rsidP="00847C04">
      <w:pPr>
        <w:pStyle w:val="Default"/>
        <w:rPr>
          <w:sz w:val="16"/>
          <w:szCs w:val="16"/>
        </w:rPr>
      </w:pPr>
    </w:p>
    <w:p w:rsidR="00847C04" w:rsidRPr="00847C04" w:rsidRDefault="00847C04" w:rsidP="0053400C">
      <w:pPr>
        <w:pStyle w:val="Default"/>
        <w:numPr>
          <w:ilvl w:val="0"/>
          <w:numId w:val="52"/>
        </w:numPr>
        <w:ind w:left="360" w:hanging="360"/>
      </w:pPr>
      <w:r w:rsidRPr="00847C04">
        <w:t xml:space="preserve">Serving as a cooperating teacher for a 14 week or more student teaching experience and completing requirements as defined by the higher education institution is worth </w:t>
      </w:r>
      <w:r w:rsidRPr="00847C04">
        <w:rPr>
          <w:b/>
          <w:bCs/>
          <w:u w:val="single"/>
        </w:rPr>
        <w:t>one</w:t>
      </w:r>
      <w:r w:rsidRPr="00847C04">
        <w:rPr>
          <w:rStyle w:val="CommentReference"/>
          <w:color w:val="auto"/>
          <w:sz w:val="24"/>
          <w:szCs w:val="24"/>
        </w:rPr>
        <w:t xml:space="preserve"> </w:t>
      </w:r>
      <w:r w:rsidRPr="00847C04">
        <w:rPr>
          <w:b/>
          <w:bCs/>
          <w:u w:val="single"/>
        </w:rPr>
        <w:t xml:space="preserve">renewal </w:t>
      </w:r>
      <w:r w:rsidRPr="00847C04">
        <w:t xml:space="preserve">unit. </w:t>
      </w:r>
    </w:p>
    <w:p w:rsidR="00847C04" w:rsidRPr="00847C04" w:rsidRDefault="00847C04" w:rsidP="0053400C">
      <w:pPr>
        <w:pStyle w:val="Default"/>
        <w:numPr>
          <w:ilvl w:val="0"/>
          <w:numId w:val="52"/>
        </w:numPr>
        <w:ind w:left="360" w:hanging="360"/>
      </w:pPr>
      <w:r w:rsidRPr="00847C04">
        <w:t xml:space="preserve">Serving as a cooperating teacher for a 7-13 week student teaching experience and completing requirements as defined by the higher education institution is worth </w:t>
      </w:r>
      <w:r w:rsidRPr="00847C04">
        <w:rPr>
          <w:b/>
          <w:bCs/>
          <w:u w:val="single"/>
        </w:rPr>
        <w:t xml:space="preserve">one-half renewal </w:t>
      </w:r>
      <w:r w:rsidRPr="00847C04">
        <w:t xml:space="preserve">unit.  </w:t>
      </w:r>
    </w:p>
    <w:p w:rsidR="00847C04" w:rsidRPr="00847C04" w:rsidRDefault="00847C04" w:rsidP="0053400C">
      <w:pPr>
        <w:pStyle w:val="Default"/>
        <w:numPr>
          <w:ilvl w:val="0"/>
          <w:numId w:val="52"/>
        </w:numPr>
        <w:ind w:left="360" w:hanging="360"/>
      </w:pPr>
      <w:r w:rsidRPr="00847C04">
        <w:t xml:space="preserve">Serving as a cooperating teacher for </w:t>
      </w:r>
      <w:r w:rsidRPr="00847C04">
        <w:rPr>
          <w:b/>
        </w:rPr>
        <w:t>90 hours</w:t>
      </w:r>
      <w:r w:rsidRPr="00847C04">
        <w:t xml:space="preserve"> of clinical experiences (pre-student teaching field experiences where the candidate is involved in the classroom beyond observation, e.g., methods, practicum or internship experiences) is worth </w:t>
      </w:r>
      <w:r w:rsidRPr="00847C04">
        <w:rPr>
          <w:b/>
          <w:bCs/>
          <w:u w:val="single"/>
        </w:rPr>
        <w:t xml:space="preserve">one-half renewal </w:t>
      </w:r>
      <w:r w:rsidRPr="00847C04">
        <w:t xml:space="preserve">unit and </w:t>
      </w:r>
      <w:r w:rsidRPr="00847C04">
        <w:rPr>
          <w:b/>
        </w:rPr>
        <w:t>180 hours</w:t>
      </w:r>
      <w:r w:rsidRPr="00847C04">
        <w:t xml:space="preserve"> is worth </w:t>
      </w:r>
      <w:r w:rsidRPr="00847C04">
        <w:rPr>
          <w:b/>
          <w:u w:val="single"/>
        </w:rPr>
        <w:t xml:space="preserve">one renewal </w:t>
      </w:r>
      <w:r w:rsidRPr="00847C04">
        <w:t>unit</w:t>
      </w:r>
      <w:r w:rsidRPr="00847C04">
        <w:rPr>
          <w:b/>
        </w:rPr>
        <w:t>.</w:t>
      </w:r>
      <w:r w:rsidRPr="00847C04">
        <w:t xml:space="preserve"> </w:t>
      </w:r>
    </w:p>
    <w:p w:rsidR="00847C04" w:rsidRPr="00847C04" w:rsidRDefault="00847C04" w:rsidP="00847C04">
      <w:pPr>
        <w:pStyle w:val="Default"/>
        <w:rPr>
          <w:color w:val="auto"/>
          <w:sz w:val="16"/>
          <w:szCs w:val="16"/>
        </w:rPr>
      </w:pPr>
    </w:p>
    <w:p w:rsidR="00847C04" w:rsidRPr="00847C04" w:rsidRDefault="00847C04" w:rsidP="00847C04">
      <w:pPr>
        <w:pStyle w:val="Default"/>
        <w:rPr>
          <w:color w:val="auto"/>
        </w:rPr>
      </w:pPr>
      <w:r w:rsidRPr="00847C04">
        <w:rPr>
          <w:color w:val="auto"/>
        </w:rPr>
        <w:t>Student Teaching:</w:t>
      </w:r>
    </w:p>
    <w:p w:rsidR="00847C04" w:rsidRPr="00847C04" w:rsidRDefault="00847C04" w:rsidP="00847C04">
      <w:pPr>
        <w:pStyle w:val="Default"/>
        <w:rPr>
          <w:color w:val="auto"/>
          <w:sz w:val="16"/>
          <w:szCs w:val="16"/>
        </w:rPr>
      </w:pPr>
    </w:p>
    <w:tbl>
      <w:tblPr>
        <w:tblStyle w:val="TableGrid"/>
        <w:tblW w:w="0" w:type="auto"/>
        <w:tblLook w:val="04A0" w:firstRow="1" w:lastRow="0" w:firstColumn="1" w:lastColumn="0" w:noHBand="0" w:noVBand="1"/>
      </w:tblPr>
      <w:tblGrid>
        <w:gridCol w:w="1463"/>
        <w:gridCol w:w="2582"/>
        <w:gridCol w:w="3780"/>
        <w:gridCol w:w="3330"/>
      </w:tblGrid>
      <w:tr w:rsidR="00847C04" w:rsidRPr="00847C04" w:rsidTr="00847C04">
        <w:tc>
          <w:tcPr>
            <w:tcW w:w="1463" w:type="dxa"/>
          </w:tcPr>
          <w:p w:rsidR="00847C04" w:rsidRPr="00847C04" w:rsidRDefault="00847C04" w:rsidP="00B13580">
            <w:pPr>
              <w:pStyle w:val="Default"/>
              <w:rPr>
                <w:color w:val="auto"/>
              </w:rPr>
            </w:pPr>
            <w:r w:rsidRPr="00847C04">
              <w:rPr>
                <w:color w:val="auto"/>
              </w:rPr>
              <w:t>Semester</w:t>
            </w:r>
          </w:p>
        </w:tc>
        <w:tc>
          <w:tcPr>
            <w:tcW w:w="2582" w:type="dxa"/>
          </w:tcPr>
          <w:p w:rsidR="00847C04" w:rsidRPr="00847C04" w:rsidRDefault="00847C04" w:rsidP="00B13580">
            <w:pPr>
              <w:pStyle w:val="Default"/>
              <w:rPr>
                <w:color w:val="auto"/>
              </w:rPr>
            </w:pPr>
            <w:r w:rsidRPr="00847C04">
              <w:rPr>
                <w:color w:val="auto"/>
              </w:rPr>
              <w:t>Candidate</w:t>
            </w:r>
          </w:p>
        </w:tc>
        <w:tc>
          <w:tcPr>
            <w:tcW w:w="3780" w:type="dxa"/>
          </w:tcPr>
          <w:p w:rsidR="00847C04" w:rsidRPr="00847C04" w:rsidRDefault="00847C04" w:rsidP="00B13580">
            <w:pPr>
              <w:pStyle w:val="Default"/>
              <w:rPr>
                <w:color w:val="auto"/>
              </w:rPr>
            </w:pPr>
            <w:r w:rsidRPr="00847C04">
              <w:rPr>
                <w:color w:val="auto"/>
              </w:rPr>
              <w:t>Institution (IHE)</w:t>
            </w:r>
          </w:p>
        </w:tc>
        <w:tc>
          <w:tcPr>
            <w:tcW w:w="3330" w:type="dxa"/>
          </w:tcPr>
          <w:p w:rsidR="00847C04" w:rsidRPr="00847C04" w:rsidRDefault="00847C04" w:rsidP="00B13580">
            <w:pPr>
              <w:pStyle w:val="Default"/>
              <w:rPr>
                <w:color w:val="auto"/>
              </w:rPr>
            </w:pPr>
            <w:r w:rsidRPr="00847C04">
              <w:rPr>
                <w:color w:val="auto"/>
              </w:rPr>
              <w:t>Placement Length (Weeks)</w:t>
            </w: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r w:rsidRPr="00847C04">
              <w:rPr>
                <w:color w:val="auto"/>
              </w:rPr>
              <w:t>7-13  (or)  14 or more</w:t>
            </w: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r w:rsidRPr="00847C04">
              <w:rPr>
                <w:color w:val="auto"/>
              </w:rPr>
              <w:t>7-13  (or)  14 or more</w:t>
            </w: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r w:rsidRPr="00847C04">
              <w:rPr>
                <w:color w:val="auto"/>
              </w:rPr>
              <w:t>7-13  (or)  14 or more</w:t>
            </w: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r w:rsidRPr="00847C04">
              <w:rPr>
                <w:color w:val="auto"/>
              </w:rPr>
              <w:t>7-13  (or)  14 or more</w:t>
            </w:r>
          </w:p>
        </w:tc>
      </w:tr>
    </w:tbl>
    <w:p w:rsidR="00847C04" w:rsidRPr="00847C04" w:rsidRDefault="00847C04" w:rsidP="00847C04">
      <w:pPr>
        <w:pStyle w:val="Default"/>
        <w:rPr>
          <w:color w:val="auto"/>
          <w:sz w:val="16"/>
          <w:szCs w:val="16"/>
        </w:rPr>
      </w:pPr>
    </w:p>
    <w:p w:rsidR="00847C04" w:rsidRPr="00847C04" w:rsidRDefault="00847C04" w:rsidP="00847C04">
      <w:pPr>
        <w:pStyle w:val="Default"/>
        <w:rPr>
          <w:color w:val="auto"/>
        </w:rPr>
      </w:pPr>
      <w:r w:rsidRPr="00847C04">
        <w:rPr>
          <w:color w:val="auto"/>
        </w:rPr>
        <w:t>Clinical Supervision (Pre-student teaching):</w:t>
      </w:r>
    </w:p>
    <w:p w:rsidR="00847C04" w:rsidRPr="00847C04" w:rsidRDefault="00847C04" w:rsidP="00847C04">
      <w:pPr>
        <w:pStyle w:val="Default"/>
        <w:rPr>
          <w:color w:val="auto"/>
          <w:sz w:val="16"/>
          <w:szCs w:val="16"/>
        </w:rPr>
      </w:pPr>
    </w:p>
    <w:tbl>
      <w:tblPr>
        <w:tblStyle w:val="TableGrid"/>
        <w:tblW w:w="0" w:type="auto"/>
        <w:tblLook w:val="04A0" w:firstRow="1" w:lastRow="0" w:firstColumn="1" w:lastColumn="0" w:noHBand="0" w:noVBand="1"/>
      </w:tblPr>
      <w:tblGrid>
        <w:gridCol w:w="1463"/>
        <w:gridCol w:w="2582"/>
        <w:gridCol w:w="3780"/>
        <w:gridCol w:w="3330"/>
      </w:tblGrid>
      <w:tr w:rsidR="00847C04" w:rsidRPr="00847C04" w:rsidTr="00847C04">
        <w:tc>
          <w:tcPr>
            <w:tcW w:w="1463" w:type="dxa"/>
          </w:tcPr>
          <w:p w:rsidR="00847C04" w:rsidRPr="00847C04" w:rsidRDefault="00847C04" w:rsidP="00B13580">
            <w:pPr>
              <w:pStyle w:val="Default"/>
              <w:rPr>
                <w:color w:val="auto"/>
              </w:rPr>
            </w:pPr>
            <w:r w:rsidRPr="00847C04">
              <w:rPr>
                <w:color w:val="auto"/>
              </w:rPr>
              <w:t>Semester</w:t>
            </w:r>
          </w:p>
        </w:tc>
        <w:tc>
          <w:tcPr>
            <w:tcW w:w="2582" w:type="dxa"/>
          </w:tcPr>
          <w:p w:rsidR="00847C04" w:rsidRPr="00847C04" w:rsidRDefault="00847C04" w:rsidP="00B13580">
            <w:pPr>
              <w:pStyle w:val="Default"/>
              <w:rPr>
                <w:color w:val="auto"/>
              </w:rPr>
            </w:pPr>
            <w:r w:rsidRPr="00847C04">
              <w:rPr>
                <w:color w:val="auto"/>
              </w:rPr>
              <w:t>Candidate</w:t>
            </w:r>
          </w:p>
        </w:tc>
        <w:tc>
          <w:tcPr>
            <w:tcW w:w="3780" w:type="dxa"/>
          </w:tcPr>
          <w:p w:rsidR="00847C04" w:rsidRPr="00847C04" w:rsidRDefault="00847C04" w:rsidP="00B13580">
            <w:pPr>
              <w:pStyle w:val="Default"/>
              <w:rPr>
                <w:color w:val="auto"/>
              </w:rPr>
            </w:pPr>
            <w:r w:rsidRPr="00847C04">
              <w:rPr>
                <w:color w:val="auto"/>
              </w:rPr>
              <w:t>Institution  (IHE)</w:t>
            </w:r>
          </w:p>
        </w:tc>
        <w:tc>
          <w:tcPr>
            <w:tcW w:w="3330" w:type="dxa"/>
          </w:tcPr>
          <w:p w:rsidR="00847C04" w:rsidRPr="00847C04" w:rsidRDefault="00847C04" w:rsidP="00B13580">
            <w:pPr>
              <w:pStyle w:val="Default"/>
              <w:rPr>
                <w:color w:val="auto"/>
              </w:rPr>
            </w:pPr>
            <w:r w:rsidRPr="00847C04">
              <w:rPr>
                <w:color w:val="auto"/>
              </w:rPr>
              <w:t>IHE Course Name and Scheduled # of Hrs.</w:t>
            </w: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p>
        </w:tc>
      </w:tr>
      <w:tr w:rsidR="00847C04" w:rsidRPr="00847C04" w:rsidTr="00847C04">
        <w:trPr>
          <w:trHeight w:val="332"/>
        </w:trPr>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p>
        </w:tc>
      </w:tr>
      <w:tr w:rsidR="00847C04" w:rsidRPr="00847C04" w:rsidTr="00847C04">
        <w:tc>
          <w:tcPr>
            <w:tcW w:w="1463" w:type="dxa"/>
          </w:tcPr>
          <w:p w:rsidR="00847C04" w:rsidRPr="00847C04" w:rsidRDefault="00847C04" w:rsidP="00B13580">
            <w:pPr>
              <w:pStyle w:val="Default"/>
              <w:rPr>
                <w:color w:val="auto"/>
              </w:rPr>
            </w:pPr>
          </w:p>
        </w:tc>
        <w:tc>
          <w:tcPr>
            <w:tcW w:w="2582" w:type="dxa"/>
          </w:tcPr>
          <w:p w:rsidR="00847C04" w:rsidRPr="00847C04" w:rsidRDefault="00847C04" w:rsidP="00B13580">
            <w:pPr>
              <w:pStyle w:val="Default"/>
              <w:rPr>
                <w:color w:val="auto"/>
              </w:rPr>
            </w:pPr>
          </w:p>
        </w:tc>
        <w:tc>
          <w:tcPr>
            <w:tcW w:w="3780" w:type="dxa"/>
          </w:tcPr>
          <w:p w:rsidR="00847C04" w:rsidRPr="00847C04" w:rsidRDefault="00847C04" w:rsidP="00B13580">
            <w:pPr>
              <w:pStyle w:val="Default"/>
              <w:rPr>
                <w:color w:val="auto"/>
              </w:rPr>
            </w:pPr>
          </w:p>
        </w:tc>
        <w:tc>
          <w:tcPr>
            <w:tcW w:w="3330" w:type="dxa"/>
          </w:tcPr>
          <w:p w:rsidR="00847C04" w:rsidRPr="00847C04" w:rsidRDefault="00847C04" w:rsidP="00B13580">
            <w:pPr>
              <w:pStyle w:val="Default"/>
              <w:rPr>
                <w:color w:val="auto"/>
              </w:rPr>
            </w:pPr>
          </w:p>
        </w:tc>
      </w:tr>
    </w:tbl>
    <w:p w:rsidR="003C5A0A" w:rsidRPr="003C5A0A" w:rsidRDefault="003C5A0A" w:rsidP="003C5A0A">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*See the BOEE Website for forms needed for renewal credits**</w:t>
      </w:r>
    </w:p>
    <w:sectPr w:rsidR="003C5A0A" w:rsidRPr="003C5A0A" w:rsidSect="00847C04">
      <w:headerReference w:type="default" r:id="rId62"/>
      <w:footerReference w:type="default" r:id="rId63"/>
      <w:type w:val="continuous"/>
      <w:pgSz w:w="12240" w:h="15840"/>
      <w:pgMar w:top="1008" w:right="432" w:bottom="100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6A" w:rsidRDefault="008B336A">
      <w:r>
        <w:separator/>
      </w:r>
    </w:p>
  </w:endnote>
  <w:endnote w:type="continuationSeparator" w:id="0">
    <w:p w:rsidR="008B336A" w:rsidRDefault="008B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8A72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336A" w:rsidRDefault="008B336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pPr>
      <w:pStyle w:val="Footer"/>
    </w:pPr>
    <w:r>
      <w:tab/>
      <w:t>Appendix 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C311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B336A" w:rsidRDefault="008B336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3B5F6B">
    <w:pPr>
      <w:pStyle w:val="Footer"/>
      <w:jc w:val="center"/>
    </w:pPr>
    <w:r>
      <w:t>Appendix 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Pr="00F64F24" w:rsidRDefault="008B336A" w:rsidP="00C311A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A26AF3">
    <w:pPr>
      <w:pStyle w:val="Footer"/>
      <w:jc w:val="center"/>
    </w:pPr>
    <w:r>
      <w:t>Appendix 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A26AF3">
    <w:pPr>
      <w:pStyle w:val="Footer"/>
      <w:jc w:val="center"/>
    </w:pPr>
    <w:r>
      <w:t>Appendix 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CADEE35C7EE4362BFD7AB2E3BDC82D0"/>
      </w:placeholder>
      <w:temporary/>
      <w:showingPlcHdr/>
      <w15:appearance w15:val="hidden"/>
    </w:sdtPr>
    <w:sdtEndPr/>
    <w:sdtContent>
      <w:p w:rsidR="008B336A" w:rsidRDefault="008B336A">
        <w:pPr>
          <w:pStyle w:val="Footer"/>
        </w:pPr>
        <w:r>
          <w:t>[Type here]</w:t>
        </w:r>
      </w:p>
    </w:sdtContent>
  </w:sdt>
  <w:p w:rsidR="008B336A" w:rsidRDefault="008B336A" w:rsidP="00C311A2">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BE0E39">
    <w:pPr>
      <w:pStyle w:val="Footer"/>
      <w:jc w:val="center"/>
    </w:pPr>
    <w:r>
      <w:t>Appendix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D54E9C">
    <w:pPr>
      <w:pStyle w:val="Footer"/>
      <w:framePr w:wrap="around" w:vAnchor="text" w:hAnchor="margin" w:xAlign="center" w:y="1"/>
      <w:rPr>
        <w:rStyle w:val="PageNumber"/>
      </w:rPr>
    </w:pPr>
  </w:p>
  <w:p w:rsidR="008B336A" w:rsidRPr="00FB4F90" w:rsidRDefault="008B336A" w:rsidP="00FB4F90">
    <w:pPr>
      <w:pStyle w:val="Footer"/>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D54E9C">
    <w:pPr>
      <w:pStyle w:val="Footer"/>
      <w:framePr w:wrap="around" w:vAnchor="text" w:hAnchor="margin" w:xAlign="center" w:y="1"/>
      <w:rPr>
        <w:rStyle w:val="PageNumber"/>
      </w:rPr>
    </w:pPr>
  </w:p>
  <w:p w:rsidR="008B336A" w:rsidRPr="00FB4F90" w:rsidRDefault="008B336A" w:rsidP="00FB4F90">
    <w:pPr>
      <w:pStyle w:val="Footer"/>
      <w:jc w:val="center"/>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734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8B336A" w:rsidRDefault="008B336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921B2D" w:rsidP="00D13AD8">
    <w:pPr>
      <w:pStyle w:val="Footer"/>
      <w:tabs>
        <w:tab w:val="clear" w:pos="8640"/>
        <w:tab w:val="center" w:pos="5083"/>
        <w:tab w:val="left" w:pos="6045"/>
      </w:tabs>
      <w:jc w:val="right"/>
    </w:pPr>
    <w:sdt>
      <w:sdtPr>
        <w:id w:val="12971157"/>
        <w:docPartObj>
          <w:docPartGallery w:val="Page Numbers (Bottom of Page)"/>
          <w:docPartUnique/>
        </w:docPartObj>
      </w:sdtPr>
      <w:sdtEndPr/>
      <w:sdtContent>
        <w:r w:rsidR="008B336A">
          <w:tab/>
        </w:r>
        <w:r w:rsidR="008B336A">
          <w:tab/>
        </w:r>
        <w:r w:rsidR="008B336A">
          <w:fldChar w:fldCharType="begin"/>
        </w:r>
        <w:r w:rsidR="008B336A">
          <w:instrText xml:space="preserve"> PAGE   \* MERGEFORMAT </w:instrText>
        </w:r>
        <w:r w:rsidR="008B336A">
          <w:fldChar w:fldCharType="separate"/>
        </w:r>
        <w:r>
          <w:rPr>
            <w:noProof/>
          </w:rPr>
          <w:t>5</w:t>
        </w:r>
        <w:r w:rsidR="008B336A">
          <w:rPr>
            <w:noProof/>
          </w:rPr>
          <w:fldChar w:fldCharType="end"/>
        </w:r>
      </w:sdtContent>
    </w:sdt>
    <w:r w:rsidR="008B336A">
      <w:tab/>
    </w:r>
    <w:r w:rsidR="008B336A">
      <w:tab/>
    </w:r>
    <w:r w:rsidR="008B336A">
      <w:tab/>
    </w:r>
    <w:r w:rsidR="008B336A">
      <w:ptab w:relativeTo="margin" w:alignment="right" w:leader="none"/>
    </w:r>
    <w:r w:rsidR="008B336A">
      <w:rPr>
        <w:sz w:val="22"/>
        <w:szCs w:val="22"/>
      </w:rPr>
      <w:t>Revised August 2017</w:t>
    </w:r>
  </w:p>
  <w:p w:rsidR="008B336A" w:rsidRPr="00FB4F90" w:rsidRDefault="008B336A" w:rsidP="00FB4F90">
    <w:pPr>
      <w:pStyle w:val="Footer"/>
      <w:jc w:val="center"/>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158"/>
      <w:docPartObj>
        <w:docPartGallery w:val="Page Numbers (Bottom of Page)"/>
        <w:docPartUnique/>
      </w:docPartObj>
    </w:sdtPr>
    <w:sdtEndPr/>
    <w:sdtContent>
      <w:p w:rsidR="008B336A" w:rsidRDefault="008B336A">
        <w:pPr>
          <w:pStyle w:val="Footer"/>
          <w:jc w:val="center"/>
        </w:pPr>
        <w:r>
          <w:fldChar w:fldCharType="begin"/>
        </w:r>
        <w:r>
          <w:instrText xml:space="preserve"> PAGE   \* MERGEFORMAT </w:instrText>
        </w:r>
        <w:r>
          <w:fldChar w:fldCharType="separate"/>
        </w:r>
        <w:r w:rsidR="00921B2D">
          <w:rPr>
            <w:noProof/>
          </w:rPr>
          <w:t>8</w:t>
        </w:r>
        <w:r>
          <w:rPr>
            <w:noProof/>
          </w:rPr>
          <w:fldChar w:fldCharType="end"/>
        </w:r>
      </w:p>
    </w:sdtContent>
  </w:sdt>
  <w:p w:rsidR="008B336A" w:rsidRPr="00FB4F90" w:rsidRDefault="008B336A" w:rsidP="00FB4F90">
    <w:pPr>
      <w:pStyle w:val="Footer"/>
      <w:jc w:val="center"/>
      <w:rPr>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921B2D" w:rsidP="003441D3">
    <w:pPr>
      <w:pStyle w:val="Footer"/>
      <w:tabs>
        <w:tab w:val="clear" w:pos="8640"/>
        <w:tab w:val="center" w:pos="5040"/>
      </w:tabs>
    </w:pPr>
    <w:sdt>
      <w:sdtPr>
        <w:id w:val="12971160"/>
        <w:docPartObj>
          <w:docPartGallery w:val="Page Numbers (Bottom of Page)"/>
          <w:docPartUnique/>
        </w:docPartObj>
      </w:sdtPr>
      <w:sdtEndPr/>
      <w:sdtContent>
        <w:r w:rsidR="008B336A">
          <w:tab/>
        </w:r>
        <w:r w:rsidR="008B336A">
          <w:tab/>
        </w:r>
        <w:r w:rsidR="008B336A">
          <w:fldChar w:fldCharType="begin"/>
        </w:r>
        <w:r w:rsidR="008B336A">
          <w:instrText xml:space="preserve"> PAGE   \* MERGEFORMAT </w:instrText>
        </w:r>
        <w:r w:rsidR="008B336A">
          <w:fldChar w:fldCharType="separate"/>
        </w:r>
        <w:r>
          <w:rPr>
            <w:noProof/>
          </w:rPr>
          <w:t>21</w:t>
        </w:r>
        <w:r w:rsidR="008B336A">
          <w:rPr>
            <w:noProof/>
          </w:rPr>
          <w:fldChar w:fldCharType="end"/>
        </w:r>
      </w:sdtContent>
    </w:sdt>
    <w:r w:rsidR="008B336A">
      <w:tab/>
    </w:r>
    <w:r w:rsidR="008B336A">
      <w:tab/>
    </w:r>
    <w:r w:rsidR="008B336A">
      <w:ptab w:relativeTo="margin" w:alignment="right" w:leader="none"/>
    </w:r>
    <w:r w:rsidR="008B336A">
      <w:t>revised August 2017</w:t>
    </w:r>
  </w:p>
  <w:p w:rsidR="008B336A" w:rsidRPr="000A53BC" w:rsidRDefault="008B336A" w:rsidP="000A53B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921B2D" w:rsidP="003441D3">
    <w:pPr>
      <w:pStyle w:val="Footer"/>
      <w:tabs>
        <w:tab w:val="clear" w:pos="8640"/>
        <w:tab w:val="center" w:pos="5040"/>
      </w:tabs>
    </w:pPr>
    <w:sdt>
      <w:sdtPr>
        <w:id w:val="12971159"/>
        <w:docPartObj>
          <w:docPartGallery w:val="Page Numbers (Bottom of Page)"/>
          <w:docPartUnique/>
        </w:docPartObj>
      </w:sdtPr>
      <w:sdtEndPr/>
      <w:sdtContent>
        <w:r w:rsidR="008B336A">
          <w:tab/>
        </w:r>
        <w:r w:rsidR="008B336A">
          <w:tab/>
        </w:r>
        <w:r w:rsidR="008B336A">
          <w:fldChar w:fldCharType="begin"/>
        </w:r>
        <w:r w:rsidR="008B336A">
          <w:instrText xml:space="preserve"> PAGE   \* MERGEFORMAT </w:instrText>
        </w:r>
        <w:r w:rsidR="008B336A">
          <w:fldChar w:fldCharType="separate"/>
        </w:r>
        <w:r>
          <w:rPr>
            <w:noProof/>
          </w:rPr>
          <w:t>30</w:t>
        </w:r>
        <w:r w:rsidR="008B336A">
          <w:rPr>
            <w:noProof/>
          </w:rPr>
          <w:fldChar w:fldCharType="end"/>
        </w:r>
      </w:sdtContent>
    </w:sdt>
    <w:r w:rsidR="008B336A">
      <w:tab/>
    </w:r>
    <w:r w:rsidR="008B336A">
      <w:ptab w:relativeTo="margin" w:alignment="right" w:leader="none"/>
    </w:r>
    <w:r w:rsidR="008B336A">
      <w:t>revised August 2013</w:t>
    </w:r>
  </w:p>
  <w:p w:rsidR="008B336A" w:rsidRDefault="008B336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002753">
    <w:pPr>
      <w:pStyle w:val="Footer"/>
      <w:jc w:val="center"/>
    </w:pPr>
    <w:r>
      <w:t>Appendix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6A" w:rsidRDefault="008B336A">
      <w:r>
        <w:separator/>
      </w:r>
    </w:p>
  </w:footnote>
  <w:footnote w:type="continuationSeparator" w:id="0">
    <w:p w:rsidR="008B336A" w:rsidRDefault="008B3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Pr="00CC324F" w:rsidRDefault="008B336A" w:rsidP="00CC324F">
    <w:pPr>
      <w:pStyle w:val="Header"/>
      <w:tabs>
        <w:tab w:val="clear" w:pos="4320"/>
        <w:tab w:val="clear" w:pos="8640"/>
        <w:tab w:val="left" w:pos="7320"/>
        <w:tab w:val="left" w:pos="7680"/>
        <w:tab w:val="left" w:pos="7800"/>
      </w:tabs>
      <w:rPr>
        <w:rFonts w:ascii="Times New Roman" w:hAnsi="Times New Roman"/>
        <w:sz w:val="22"/>
        <w:szCs w:val="22"/>
      </w:rPr>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Pr="00CC324F" w:rsidRDefault="008B336A" w:rsidP="00787F58">
    <w:pPr>
      <w:pStyle w:val="Header"/>
      <w:tabs>
        <w:tab w:val="clear" w:pos="4320"/>
        <w:tab w:val="clear" w:pos="8640"/>
        <w:tab w:val="left" w:pos="7320"/>
        <w:tab w:val="left" w:pos="7680"/>
        <w:tab w:val="left" w:pos="7800"/>
      </w:tabs>
      <w:jc w:val="center"/>
      <w:rPr>
        <w:rFonts w:ascii="Times New Roman" w:hAnsi="Times New Roman"/>
        <w:sz w:val="22"/>
        <w:szCs w:val="22"/>
      </w:rPr>
    </w:pPr>
    <w:r>
      <w:t>Central College Student Teaching Handbook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787F58">
    <w:pPr>
      <w:pStyle w:val="Header"/>
      <w:jc w:val="center"/>
    </w:pPr>
    <w:r>
      <w:t>Central College Student Teaching Handbook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8534FB">
    <w:pPr>
      <w:pStyle w:val="Header"/>
      <w:tabs>
        <w:tab w:val="left" w:pos="7485"/>
      </w:tabs>
    </w:pPr>
    <w:r>
      <w:tab/>
      <w:t>Central College Student Teaching Handbook</w:t>
    </w:r>
    <w:r>
      <w:tab/>
    </w:r>
  </w:p>
  <w:p w:rsidR="008B336A" w:rsidRDefault="008B336A" w:rsidP="000A5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rsidP="008534FB">
    <w:pPr>
      <w:pStyle w:val="Header"/>
      <w:tabs>
        <w:tab w:val="left" w:pos="7485"/>
      </w:tabs>
    </w:pPr>
    <w:r>
      <w:tab/>
      <w:t xml:space="preserve">           Central College Student Teaching Handbook</w:t>
    </w:r>
  </w:p>
  <w:p w:rsidR="008B336A" w:rsidRDefault="008B336A" w:rsidP="000A53BC">
    <w:pPr>
      <w:pStyle w:val="Header"/>
    </w:pPr>
  </w:p>
  <w:p w:rsidR="008B336A" w:rsidRPr="000A53BC" w:rsidRDefault="008B336A" w:rsidP="000A53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Pr="00BA1A51" w:rsidRDefault="008B336A" w:rsidP="00BA1A51">
    <w:pPr>
      <w:pStyle w:val="Header"/>
      <w:jc w:val="center"/>
      <w:rPr>
        <w:sz w:val="28"/>
        <w:szCs w:val="28"/>
      </w:rPr>
    </w:pPr>
    <w:r>
      <w:rPr>
        <w:sz w:val="28"/>
        <w:szCs w:val="28"/>
      </w:rPr>
      <w:t xml:space="preserve">Central College </w:t>
    </w:r>
    <w:r w:rsidRPr="00BA1A51">
      <w:rPr>
        <w:sz w:val="28"/>
        <w:szCs w:val="28"/>
      </w:rPr>
      <w:t>Student Teach</w:t>
    </w:r>
    <w:r>
      <w:rPr>
        <w:sz w:val="28"/>
        <w:szCs w:val="28"/>
      </w:rPr>
      <w:t>ing</w:t>
    </w:r>
    <w:r w:rsidRPr="00BA1A51">
      <w:rPr>
        <w:sz w:val="28"/>
        <w:szCs w:val="28"/>
      </w:rPr>
      <w:t xml:space="preserve"> Handbook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6A" w:rsidRDefault="008B3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711"/>
    <w:multiLevelType w:val="multilevel"/>
    <w:tmpl w:val="DDF220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5529FB"/>
    <w:multiLevelType w:val="hybridMultilevel"/>
    <w:tmpl w:val="99F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4666"/>
    <w:multiLevelType w:val="hybridMultilevel"/>
    <w:tmpl w:val="8C82B97C"/>
    <w:lvl w:ilvl="0" w:tplc="C46CE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724DD"/>
    <w:multiLevelType w:val="multilevel"/>
    <w:tmpl w:val="DDF220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DD1C26"/>
    <w:multiLevelType w:val="hybridMultilevel"/>
    <w:tmpl w:val="2AB00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B2981"/>
    <w:multiLevelType w:val="hybridMultilevel"/>
    <w:tmpl w:val="C8CCC6B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CBE695D"/>
    <w:multiLevelType w:val="hybridMultilevel"/>
    <w:tmpl w:val="BB0A0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B0226"/>
    <w:multiLevelType w:val="multilevel"/>
    <w:tmpl w:val="42C4B9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784683"/>
    <w:multiLevelType w:val="hybridMultilevel"/>
    <w:tmpl w:val="9EA483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7602D"/>
    <w:multiLevelType w:val="multilevel"/>
    <w:tmpl w:val="36CC7D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4296E43"/>
    <w:multiLevelType w:val="hybridMultilevel"/>
    <w:tmpl w:val="DF8C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766FF"/>
    <w:multiLevelType w:val="hybridMultilevel"/>
    <w:tmpl w:val="35B83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0344E"/>
    <w:multiLevelType w:val="hybridMultilevel"/>
    <w:tmpl w:val="8CF64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484BE0"/>
    <w:multiLevelType w:val="hybridMultilevel"/>
    <w:tmpl w:val="6978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B5977"/>
    <w:multiLevelType w:val="hybridMultilevel"/>
    <w:tmpl w:val="C4F6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C40E6"/>
    <w:multiLevelType w:val="multilevel"/>
    <w:tmpl w:val="42C4B9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8E6473"/>
    <w:multiLevelType w:val="hybridMultilevel"/>
    <w:tmpl w:val="02F4A718"/>
    <w:lvl w:ilvl="0" w:tplc="EAB6FDB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C433B7"/>
    <w:multiLevelType w:val="hybridMultilevel"/>
    <w:tmpl w:val="83D6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820A8"/>
    <w:multiLevelType w:val="multilevel"/>
    <w:tmpl w:val="0C380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C716EC"/>
    <w:multiLevelType w:val="multilevel"/>
    <w:tmpl w:val="36CA5A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E47DE3"/>
    <w:multiLevelType w:val="hybridMultilevel"/>
    <w:tmpl w:val="7A64D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B2415"/>
    <w:multiLevelType w:val="hybridMultilevel"/>
    <w:tmpl w:val="F44A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55E8B"/>
    <w:multiLevelType w:val="hybridMultilevel"/>
    <w:tmpl w:val="816C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E6366"/>
    <w:multiLevelType w:val="multilevel"/>
    <w:tmpl w:val="0CCEC16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466A14F6"/>
    <w:multiLevelType w:val="hybridMultilevel"/>
    <w:tmpl w:val="A0BA7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5E6BF1"/>
    <w:multiLevelType w:val="hybridMultilevel"/>
    <w:tmpl w:val="B1F6A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24164B"/>
    <w:multiLevelType w:val="hybridMultilevel"/>
    <w:tmpl w:val="D43699D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0A8017A"/>
    <w:multiLevelType w:val="hybridMultilevel"/>
    <w:tmpl w:val="E89ADAA2"/>
    <w:lvl w:ilvl="0" w:tplc="F68AB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C2375"/>
    <w:multiLevelType w:val="hybridMultilevel"/>
    <w:tmpl w:val="116C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8B1AB0"/>
    <w:multiLevelType w:val="hybridMultilevel"/>
    <w:tmpl w:val="F81A99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B163448"/>
    <w:multiLevelType w:val="hybridMultilevel"/>
    <w:tmpl w:val="AC7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2723D"/>
    <w:multiLevelType w:val="multilevel"/>
    <w:tmpl w:val="36CA5A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EA2815"/>
    <w:multiLevelType w:val="multilevel"/>
    <w:tmpl w:val="423094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E5232E0"/>
    <w:multiLevelType w:val="hybridMultilevel"/>
    <w:tmpl w:val="0820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26122"/>
    <w:multiLevelType w:val="hybridMultilevel"/>
    <w:tmpl w:val="D55008A8"/>
    <w:lvl w:ilvl="0" w:tplc="C46CE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A72457"/>
    <w:multiLevelType w:val="hybridMultilevel"/>
    <w:tmpl w:val="FBC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36A61"/>
    <w:multiLevelType w:val="hybridMultilevel"/>
    <w:tmpl w:val="9CD0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945F2"/>
    <w:multiLevelType w:val="multilevel"/>
    <w:tmpl w:val="CBA2B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C5B1F20"/>
    <w:multiLevelType w:val="hybridMultilevel"/>
    <w:tmpl w:val="AB5C7DEE"/>
    <w:lvl w:ilvl="0" w:tplc="2BD4D36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0B52D8F"/>
    <w:multiLevelType w:val="multilevel"/>
    <w:tmpl w:val="36CC7D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10C3982"/>
    <w:multiLevelType w:val="multilevel"/>
    <w:tmpl w:val="CBA2B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1E55EF"/>
    <w:multiLevelType w:val="hybridMultilevel"/>
    <w:tmpl w:val="F81E473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2433EE5"/>
    <w:multiLevelType w:val="hybridMultilevel"/>
    <w:tmpl w:val="F0C2DB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7246E"/>
    <w:multiLevelType w:val="hybridMultilevel"/>
    <w:tmpl w:val="4D8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7781C"/>
    <w:multiLevelType w:val="multilevel"/>
    <w:tmpl w:val="423094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CD54A3"/>
    <w:multiLevelType w:val="hybridMultilevel"/>
    <w:tmpl w:val="301CFFA0"/>
    <w:lvl w:ilvl="0" w:tplc="3C4A5EDE">
      <w:start w:val="1"/>
      <w:numFmt w:val="decimal"/>
      <w:lvlText w:val="%1."/>
      <w:lvlJc w:val="left"/>
      <w:pPr>
        <w:ind w:left="985" w:hanging="360"/>
      </w:pPr>
      <w:rPr>
        <w:rFonts w:hint="default"/>
        <w:b w:val="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46" w15:restartNumberingAfterBreak="0">
    <w:nsid w:val="79242689"/>
    <w:multiLevelType w:val="multilevel"/>
    <w:tmpl w:val="0CCEC16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7" w15:restartNumberingAfterBreak="0">
    <w:nsid w:val="799341C2"/>
    <w:multiLevelType w:val="hybridMultilevel"/>
    <w:tmpl w:val="FD0EC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617A06"/>
    <w:multiLevelType w:val="hybridMultilevel"/>
    <w:tmpl w:val="14729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BC28BC"/>
    <w:multiLevelType w:val="hybridMultilevel"/>
    <w:tmpl w:val="E89ADAA2"/>
    <w:lvl w:ilvl="0" w:tplc="F68AB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324329"/>
    <w:multiLevelType w:val="hybridMultilevel"/>
    <w:tmpl w:val="88E2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012DFF"/>
    <w:multiLevelType w:val="multilevel"/>
    <w:tmpl w:val="0C380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20"/>
  </w:num>
  <w:num w:numId="3">
    <w:abstractNumId w:val="48"/>
  </w:num>
  <w:num w:numId="4">
    <w:abstractNumId w:val="6"/>
  </w:num>
  <w:num w:numId="5">
    <w:abstractNumId w:val="47"/>
  </w:num>
  <w:num w:numId="6">
    <w:abstractNumId w:val="38"/>
  </w:num>
  <w:num w:numId="7">
    <w:abstractNumId w:val="33"/>
  </w:num>
  <w:num w:numId="8">
    <w:abstractNumId w:val="16"/>
  </w:num>
  <w:num w:numId="9">
    <w:abstractNumId w:val="14"/>
  </w:num>
  <w:num w:numId="10">
    <w:abstractNumId w:val="8"/>
  </w:num>
  <w:num w:numId="11">
    <w:abstractNumId w:val="5"/>
  </w:num>
  <w:num w:numId="12">
    <w:abstractNumId w:val="26"/>
  </w:num>
  <w:num w:numId="13">
    <w:abstractNumId w:val="42"/>
  </w:num>
  <w:num w:numId="14">
    <w:abstractNumId w:val="45"/>
  </w:num>
  <w:num w:numId="15">
    <w:abstractNumId w:val="1"/>
  </w:num>
  <w:num w:numId="16">
    <w:abstractNumId w:val="24"/>
  </w:num>
  <w:num w:numId="17">
    <w:abstractNumId w:val="22"/>
  </w:num>
  <w:num w:numId="18">
    <w:abstractNumId w:val="43"/>
  </w:num>
  <w:num w:numId="19">
    <w:abstractNumId w:val="13"/>
  </w:num>
  <w:num w:numId="20">
    <w:abstractNumId w:val="10"/>
  </w:num>
  <w:num w:numId="21">
    <w:abstractNumId w:val="21"/>
  </w:num>
  <w:num w:numId="22">
    <w:abstractNumId w:val="30"/>
  </w:num>
  <w:num w:numId="23">
    <w:abstractNumId w:val="35"/>
  </w:num>
  <w:num w:numId="24">
    <w:abstractNumId w:val="17"/>
  </w:num>
  <w:num w:numId="25">
    <w:abstractNumId w:val="2"/>
  </w:num>
  <w:num w:numId="26">
    <w:abstractNumId w:val="34"/>
  </w:num>
  <w:num w:numId="27">
    <w:abstractNumId w:val="9"/>
  </w:num>
  <w:num w:numId="28">
    <w:abstractNumId w:val="23"/>
  </w:num>
  <w:num w:numId="29">
    <w:abstractNumId w:val="18"/>
  </w:num>
  <w:num w:numId="30">
    <w:abstractNumId w:val="7"/>
  </w:num>
  <w:num w:numId="31">
    <w:abstractNumId w:val="40"/>
  </w:num>
  <w:num w:numId="32">
    <w:abstractNumId w:val="0"/>
  </w:num>
  <w:num w:numId="33">
    <w:abstractNumId w:val="44"/>
  </w:num>
  <w:num w:numId="34">
    <w:abstractNumId w:val="19"/>
  </w:num>
  <w:num w:numId="35">
    <w:abstractNumId w:val="29"/>
  </w:num>
  <w:num w:numId="36">
    <w:abstractNumId w:val="50"/>
  </w:num>
  <w:num w:numId="37">
    <w:abstractNumId w:val="36"/>
  </w:num>
  <w:num w:numId="38">
    <w:abstractNumId w:val="25"/>
  </w:num>
  <w:num w:numId="39">
    <w:abstractNumId w:val="4"/>
  </w:num>
  <w:num w:numId="40">
    <w:abstractNumId w:val="11"/>
  </w:num>
  <w:num w:numId="41">
    <w:abstractNumId w:val="28"/>
  </w:num>
  <w:num w:numId="42">
    <w:abstractNumId w:val="49"/>
  </w:num>
  <w:num w:numId="43">
    <w:abstractNumId w:val="27"/>
  </w:num>
  <w:num w:numId="44">
    <w:abstractNumId w:val="39"/>
  </w:num>
  <w:num w:numId="45">
    <w:abstractNumId w:val="46"/>
  </w:num>
  <w:num w:numId="46">
    <w:abstractNumId w:val="51"/>
  </w:num>
  <w:num w:numId="47">
    <w:abstractNumId w:val="15"/>
  </w:num>
  <w:num w:numId="48">
    <w:abstractNumId w:val="37"/>
  </w:num>
  <w:num w:numId="49">
    <w:abstractNumId w:val="3"/>
  </w:num>
  <w:num w:numId="50">
    <w:abstractNumId w:val="32"/>
  </w:num>
  <w:num w:numId="51">
    <w:abstractNumId w:val="31"/>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AC"/>
    <w:rsid w:val="00000372"/>
    <w:rsid w:val="00002753"/>
    <w:rsid w:val="00005DC8"/>
    <w:rsid w:val="00006302"/>
    <w:rsid w:val="00006562"/>
    <w:rsid w:val="0001081B"/>
    <w:rsid w:val="000325E9"/>
    <w:rsid w:val="000327FD"/>
    <w:rsid w:val="00033945"/>
    <w:rsid w:val="00043C3F"/>
    <w:rsid w:val="000503B4"/>
    <w:rsid w:val="000519E7"/>
    <w:rsid w:val="000546CE"/>
    <w:rsid w:val="00057280"/>
    <w:rsid w:val="0006181A"/>
    <w:rsid w:val="00061C90"/>
    <w:rsid w:val="0006441C"/>
    <w:rsid w:val="00067B71"/>
    <w:rsid w:val="00067D60"/>
    <w:rsid w:val="000705B5"/>
    <w:rsid w:val="00075D84"/>
    <w:rsid w:val="00077AE2"/>
    <w:rsid w:val="00080159"/>
    <w:rsid w:val="00087225"/>
    <w:rsid w:val="000917BC"/>
    <w:rsid w:val="00092C43"/>
    <w:rsid w:val="0009704D"/>
    <w:rsid w:val="000A53BC"/>
    <w:rsid w:val="000B01EE"/>
    <w:rsid w:val="000B15EC"/>
    <w:rsid w:val="000B18C1"/>
    <w:rsid w:val="000B7A18"/>
    <w:rsid w:val="000C0EFD"/>
    <w:rsid w:val="000C1C53"/>
    <w:rsid w:val="000C2E8F"/>
    <w:rsid w:val="000C3323"/>
    <w:rsid w:val="000C6B5C"/>
    <w:rsid w:val="000D4B4D"/>
    <w:rsid w:val="000D4F61"/>
    <w:rsid w:val="000D635E"/>
    <w:rsid w:val="000D7B68"/>
    <w:rsid w:val="000E3EA7"/>
    <w:rsid w:val="000E41A2"/>
    <w:rsid w:val="000E7A0B"/>
    <w:rsid w:val="000F11D2"/>
    <w:rsid w:val="000F20E0"/>
    <w:rsid w:val="000F3B3B"/>
    <w:rsid w:val="000F57D3"/>
    <w:rsid w:val="00102E3B"/>
    <w:rsid w:val="00104394"/>
    <w:rsid w:val="001048DA"/>
    <w:rsid w:val="00105BA0"/>
    <w:rsid w:val="00110B23"/>
    <w:rsid w:val="00115236"/>
    <w:rsid w:val="0011664C"/>
    <w:rsid w:val="00120DE5"/>
    <w:rsid w:val="00123EF5"/>
    <w:rsid w:val="001306EB"/>
    <w:rsid w:val="00130E30"/>
    <w:rsid w:val="0013275D"/>
    <w:rsid w:val="00136480"/>
    <w:rsid w:val="00143D94"/>
    <w:rsid w:val="0014414A"/>
    <w:rsid w:val="001617EE"/>
    <w:rsid w:val="00163FEB"/>
    <w:rsid w:val="00165AB8"/>
    <w:rsid w:val="00166F92"/>
    <w:rsid w:val="00173B62"/>
    <w:rsid w:val="00175636"/>
    <w:rsid w:val="001A2245"/>
    <w:rsid w:val="001A3435"/>
    <w:rsid w:val="001A59B6"/>
    <w:rsid w:val="001A6544"/>
    <w:rsid w:val="001B03EA"/>
    <w:rsid w:val="001B0B8B"/>
    <w:rsid w:val="001B4C1C"/>
    <w:rsid w:val="001D0031"/>
    <w:rsid w:val="001D41A1"/>
    <w:rsid w:val="001D4D59"/>
    <w:rsid w:val="001E46E1"/>
    <w:rsid w:val="001E6765"/>
    <w:rsid w:val="001F01A5"/>
    <w:rsid w:val="001F6424"/>
    <w:rsid w:val="00201904"/>
    <w:rsid w:val="00201DF5"/>
    <w:rsid w:val="0020620B"/>
    <w:rsid w:val="002100FE"/>
    <w:rsid w:val="00214073"/>
    <w:rsid w:val="00234781"/>
    <w:rsid w:val="002403E2"/>
    <w:rsid w:val="00241957"/>
    <w:rsid w:val="002524A8"/>
    <w:rsid w:val="002526BE"/>
    <w:rsid w:val="002604C1"/>
    <w:rsid w:val="0026153F"/>
    <w:rsid w:val="00266945"/>
    <w:rsid w:val="002703EF"/>
    <w:rsid w:val="00274E90"/>
    <w:rsid w:val="00276A88"/>
    <w:rsid w:val="0027740C"/>
    <w:rsid w:val="00280353"/>
    <w:rsid w:val="002829FE"/>
    <w:rsid w:val="00283D5A"/>
    <w:rsid w:val="00295A6C"/>
    <w:rsid w:val="002A4D4C"/>
    <w:rsid w:val="002B4FF0"/>
    <w:rsid w:val="002B78CD"/>
    <w:rsid w:val="002C2FB9"/>
    <w:rsid w:val="002D2FFB"/>
    <w:rsid w:val="002E0789"/>
    <w:rsid w:val="002F6A21"/>
    <w:rsid w:val="002F7084"/>
    <w:rsid w:val="00303F5B"/>
    <w:rsid w:val="00304060"/>
    <w:rsid w:val="003077D0"/>
    <w:rsid w:val="003106C5"/>
    <w:rsid w:val="00312B07"/>
    <w:rsid w:val="00312D3E"/>
    <w:rsid w:val="0031773E"/>
    <w:rsid w:val="00320D2A"/>
    <w:rsid w:val="00321601"/>
    <w:rsid w:val="0032199F"/>
    <w:rsid w:val="003244E7"/>
    <w:rsid w:val="00341D7C"/>
    <w:rsid w:val="003441D3"/>
    <w:rsid w:val="00351880"/>
    <w:rsid w:val="00357B9F"/>
    <w:rsid w:val="00382047"/>
    <w:rsid w:val="00384640"/>
    <w:rsid w:val="00393F94"/>
    <w:rsid w:val="003A09A1"/>
    <w:rsid w:val="003A2288"/>
    <w:rsid w:val="003A6714"/>
    <w:rsid w:val="003B1831"/>
    <w:rsid w:val="003B5F6B"/>
    <w:rsid w:val="003C5A0A"/>
    <w:rsid w:val="003C5D4E"/>
    <w:rsid w:val="003D2084"/>
    <w:rsid w:val="003D4031"/>
    <w:rsid w:val="003E5EFC"/>
    <w:rsid w:val="003E6F65"/>
    <w:rsid w:val="003E7EEC"/>
    <w:rsid w:val="003F217D"/>
    <w:rsid w:val="003F2DE2"/>
    <w:rsid w:val="003F6D3D"/>
    <w:rsid w:val="00402E7B"/>
    <w:rsid w:val="00405751"/>
    <w:rsid w:val="0041687D"/>
    <w:rsid w:val="00421EB2"/>
    <w:rsid w:val="00422AA2"/>
    <w:rsid w:val="004269AC"/>
    <w:rsid w:val="00431AAC"/>
    <w:rsid w:val="00432F0D"/>
    <w:rsid w:val="00433DE3"/>
    <w:rsid w:val="0044300B"/>
    <w:rsid w:val="00454828"/>
    <w:rsid w:val="00470746"/>
    <w:rsid w:val="00471CBF"/>
    <w:rsid w:val="00472700"/>
    <w:rsid w:val="00481D5D"/>
    <w:rsid w:val="004836D6"/>
    <w:rsid w:val="00485645"/>
    <w:rsid w:val="00487EA0"/>
    <w:rsid w:val="00490997"/>
    <w:rsid w:val="004A344E"/>
    <w:rsid w:val="004A4096"/>
    <w:rsid w:val="004B1C37"/>
    <w:rsid w:val="004B408A"/>
    <w:rsid w:val="004C4CCE"/>
    <w:rsid w:val="004D21C5"/>
    <w:rsid w:val="004D2EE4"/>
    <w:rsid w:val="004D6FD7"/>
    <w:rsid w:val="004E1BFE"/>
    <w:rsid w:val="004E2E7B"/>
    <w:rsid w:val="004F231F"/>
    <w:rsid w:val="00500CE2"/>
    <w:rsid w:val="00501914"/>
    <w:rsid w:val="00505191"/>
    <w:rsid w:val="005060C2"/>
    <w:rsid w:val="0051117B"/>
    <w:rsid w:val="005141B1"/>
    <w:rsid w:val="00516B93"/>
    <w:rsid w:val="005232AC"/>
    <w:rsid w:val="005255E6"/>
    <w:rsid w:val="0053056C"/>
    <w:rsid w:val="005313F9"/>
    <w:rsid w:val="005318D6"/>
    <w:rsid w:val="0053235B"/>
    <w:rsid w:val="00533783"/>
    <w:rsid w:val="0053400C"/>
    <w:rsid w:val="00534B27"/>
    <w:rsid w:val="0053634D"/>
    <w:rsid w:val="00537388"/>
    <w:rsid w:val="00537C34"/>
    <w:rsid w:val="005405E1"/>
    <w:rsid w:val="005446F7"/>
    <w:rsid w:val="00545315"/>
    <w:rsid w:val="00563124"/>
    <w:rsid w:val="005678AF"/>
    <w:rsid w:val="00570BDC"/>
    <w:rsid w:val="0057226C"/>
    <w:rsid w:val="00572451"/>
    <w:rsid w:val="00573985"/>
    <w:rsid w:val="0057720F"/>
    <w:rsid w:val="0058062F"/>
    <w:rsid w:val="00583183"/>
    <w:rsid w:val="0058422D"/>
    <w:rsid w:val="00592A83"/>
    <w:rsid w:val="00592B2F"/>
    <w:rsid w:val="005A30CA"/>
    <w:rsid w:val="005A480E"/>
    <w:rsid w:val="005A4B2F"/>
    <w:rsid w:val="005A51E0"/>
    <w:rsid w:val="005B2C25"/>
    <w:rsid w:val="005B39C3"/>
    <w:rsid w:val="005B3E92"/>
    <w:rsid w:val="005B4E60"/>
    <w:rsid w:val="005C421E"/>
    <w:rsid w:val="005C6942"/>
    <w:rsid w:val="005D08B7"/>
    <w:rsid w:val="005D336C"/>
    <w:rsid w:val="005D3618"/>
    <w:rsid w:val="005D375A"/>
    <w:rsid w:val="005D54C2"/>
    <w:rsid w:val="005E1DA0"/>
    <w:rsid w:val="005E783E"/>
    <w:rsid w:val="005F3325"/>
    <w:rsid w:val="005F55C8"/>
    <w:rsid w:val="005F5EEB"/>
    <w:rsid w:val="00601BC7"/>
    <w:rsid w:val="006050FA"/>
    <w:rsid w:val="00610F13"/>
    <w:rsid w:val="00612950"/>
    <w:rsid w:val="00615ADD"/>
    <w:rsid w:val="00626D89"/>
    <w:rsid w:val="0063230E"/>
    <w:rsid w:val="00640C4F"/>
    <w:rsid w:val="00641502"/>
    <w:rsid w:val="0064308F"/>
    <w:rsid w:val="006501D2"/>
    <w:rsid w:val="00656441"/>
    <w:rsid w:val="00657ED1"/>
    <w:rsid w:val="00660356"/>
    <w:rsid w:val="006641CB"/>
    <w:rsid w:val="00666C20"/>
    <w:rsid w:val="00670685"/>
    <w:rsid w:val="00673AAC"/>
    <w:rsid w:val="00673D76"/>
    <w:rsid w:val="00677979"/>
    <w:rsid w:val="006A3113"/>
    <w:rsid w:val="006A4BC9"/>
    <w:rsid w:val="006B06BC"/>
    <w:rsid w:val="006B08EF"/>
    <w:rsid w:val="006D0512"/>
    <w:rsid w:val="006D78EF"/>
    <w:rsid w:val="006E098A"/>
    <w:rsid w:val="006F4D1D"/>
    <w:rsid w:val="006F5A65"/>
    <w:rsid w:val="007118A5"/>
    <w:rsid w:val="00714475"/>
    <w:rsid w:val="00715E15"/>
    <w:rsid w:val="00723A80"/>
    <w:rsid w:val="0072627B"/>
    <w:rsid w:val="00731E61"/>
    <w:rsid w:val="007345C1"/>
    <w:rsid w:val="00734C54"/>
    <w:rsid w:val="00740F32"/>
    <w:rsid w:val="007419AF"/>
    <w:rsid w:val="00745FDB"/>
    <w:rsid w:val="00752683"/>
    <w:rsid w:val="0075595A"/>
    <w:rsid w:val="007633B3"/>
    <w:rsid w:val="00766272"/>
    <w:rsid w:val="007744A5"/>
    <w:rsid w:val="007773D5"/>
    <w:rsid w:val="007803DC"/>
    <w:rsid w:val="00786C89"/>
    <w:rsid w:val="00787F58"/>
    <w:rsid w:val="00791249"/>
    <w:rsid w:val="007937FE"/>
    <w:rsid w:val="00797775"/>
    <w:rsid w:val="007A5621"/>
    <w:rsid w:val="007B0ABB"/>
    <w:rsid w:val="007B3D48"/>
    <w:rsid w:val="007C6F4E"/>
    <w:rsid w:val="007C7BD8"/>
    <w:rsid w:val="007F4F40"/>
    <w:rsid w:val="00803B62"/>
    <w:rsid w:val="00820BFD"/>
    <w:rsid w:val="00836752"/>
    <w:rsid w:val="00837899"/>
    <w:rsid w:val="0084477B"/>
    <w:rsid w:val="00844B2C"/>
    <w:rsid w:val="008450E1"/>
    <w:rsid w:val="00847C04"/>
    <w:rsid w:val="0085230A"/>
    <w:rsid w:val="008534FB"/>
    <w:rsid w:val="00853C23"/>
    <w:rsid w:val="008551F3"/>
    <w:rsid w:val="00856142"/>
    <w:rsid w:val="008637F7"/>
    <w:rsid w:val="00867130"/>
    <w:rsid w:val="00867535"/>
    <w:rsid w:val="00871808"/>
    <w:rsid w:val="00872C3C"/>
    <w:rsid w:val="008807E5"/>
    <w:rsid w:val="008875DB"/>
    <w:rsid w:val="00891D33"/>
    <w:rsid w:val="00893AAF"/>
    <w:rsid w:val="008945E5"/>
    <w:rsid w:val="008A2BFB"/>
    <w:rsid w:val="008A4989"/>
    <w:rsid w:val="008A6B13"/>
    <w:rsid w:val="008A7291"/>
    <w:rsid w:val="008B1CAD"/>
    <w:rsid w:val="008B239C"/>
    <w:rsid w:val="008B336A"/>
    <w:rsid w:val="008B686E"/>
    <w:rsid w:val="008C1590"/>
    <w:rsid w:val="008C5220"/>
    <w:rsid w:val="008D3669"/>
    <w:rsid w:val="008E1746"/>
    <w:rsid w:val="008F0C6C"/>
    <w:rsid w:val="008F2A29"/>
    <w:rsid w:val="008F2BBE"/>
    <w:rsid w:val="008F3857"/>
    <w:rsid w:val="00900917"/>
    <w:rsid w:val="00900BAA"/>
    <w:rsid w:val="00903C44"/>
    <w:rsid w:val="00911711"/>
    <w:rsid w:val="009121AC"/>
    <w:rsid w:val="00920C85"/>
    <w:rsid w:val="00921B2D"/>
    <w:rsid w:val="00921E3B"/>
    <w:rsid w:val="00922BA4"/>
    <w:rsid w:val="00925766"/>
    <w:rsid w:val="009333A3"/>
    <w:rsid w:val="00934A0B"/>
    <w:rsid w:val="00935CD0"/>
    <w:rsid w:val="00936253"/>
    <w:rsid w:val="00940EAC"/>
    <w:rsid w:val="00941018"/>
    <w:rsid w:val="00963ACA"/>
    <w:rsid w:val="009815B6"/>
    <w:rsid w:val="0099227C"/>
    <w:rsid w:val="009A0D2F"/>
    <w:rsid w:val="009A22AC"/>
    <w:rsid w:val="009A2493"/>
    <w:rsid w:val="009A476A"/>
    <w:rsid w:val="009B3D4C"/>
    <w:rsid w:val="009B7080"/>
    <w:rsid w:val="009C486C"/>
    <w:rsid w:val="009C4D1A"/>
    <w:rsid w:val="009C641D"/>
    <w:rsid w:val="009D2454"/>
    <w:rsid w:val="009E55F1"/>
    <w:rsid w:val="009E5721"/>
    <w:rsid w:val="009F5720"/>
    <w:rsid w:val="00A0139B"/>
    <w:rsid w:val="00A04CED"/>
    <w:rsid w:val="00A10A92"/>
    <w:rsid w:val="00A10DDF"/>
    <w:rsid w:val="00A12BE7"/>
    <w:rsid w:val="00A20F9B"/>
    <w:rsid w:val="00A214E0"/>
    <w:rsid w:val="00A2398D"/>
    <w:rsid w:val="00A25638"/>
    <w:rsid w:val="00A26AF3"/>
    <w:rsid w:val="00A334BD"/>
    <w:rsid w:val="00A3504C"/>
    <w:rsid w:val="00A379EF"/>
    <w:rsid w:val="00A61405"/>
    <w:rsid w:val="00A64167"/>
    <w:rsid w:val="00A71E86"/>
    <w:rsid w:val="00A83FD1"/>
    <w:rsid w:val="00A84050"/>
    <w:rsid w:val="00A86EB9"/>
    <w:rsid w:val="00A8789C"/>
    <w:rsid w:val="00A90DB1"/>
    <w:rsid w:val="00A949C7"/>
    <w:rsid w:val="00AA1546"/>
    <w:rsid w:val="00AA15E5"/>
    <w:rsid w:val="00AA3738"/>
    <w:rsid w:val="00AA5D31"/>
    <w:rsid w:val="00AB2721"/>
    <w:rsid w:val="00AB51EC"/>
    <w:rsid w:val="00AB5789"/>
    <w:rsid w:val="00AC1A2A"/>
    <w:rsid w:val="00AC37CB"/>
    <w:rsid w:val="00AC712F"/>
    <w:rsid w:val="00AD6A8D"/>
    <w:rsid w:val="00AE2024"/>
    <w:rsid w:val="00AE4943"/>
    <w:rsid w:val="00AE7505"/>
    <w:rsid w:val="00AF0107"/>
    <w:rsid w:val="00AF11E6"/>
    <w:rsid w:val="00AF1407"/>
    <w:rsid w:val="00AF524E"/>
    <w:rsid w:val="00AF5C97"/>
    <w:rsid w:val="00AF78AC"/>
    <w:rsid w:val="00B005DC"/>
    <w:rsid w:val="00B01290"/>
    <w:rsid w:val="00B02578"/>
    <w:rsid w:val="00B1028A"/>
    <w:rsid w:val="00B13580"/>
    <w:rsid w:val="00B13D09"/>
    <w:rsid w:val="00B2522F"/>
    <w:rsid w:val="00B27B4A"/>
    <w:rsid w:val="00B27EE4"/>
    <w:rsid w:val="00B33F79"/>
    <w:rsid w:val="00B36CFC"/>
    <w:rsid w:val="00B42E13"/>
    <w:rsid w:val="00B432DB"/>
    <w:rsid w:val="00B464D6"/>
    <w:rsid w:val="00B53F71"/>
    <w:rsid w:val="00B61F4F"/>
    <w:rsid w:val="00B64B45"/>
    <w:rsid w:val="00B65D7B"/>
    <w:rsid w:val="00B710AA"/>
    <w:rsid w:val="00B736B6"/>
    <w:rsid w:val="00B808B4"/>
    <w:rsid w:val="00B836B5"/>
    <w:rsid w:val="00B87738"/>
    <w:rsid w:val="00B87FCA"/>
    <w:rsid w:val="00B90CAA"/>
    <w:rsid w:val="00B91901"/>
    <w:rsid w:val="00B94A63"/>
    <w:rsid w:val="00BA1A51"/>
    <w:rsid w:val="00BA3E6B"/>
    <w:rsid w:val="00BA4E53"/>
    <w:rsid w:val="00BA67E7"/>
    <w:rsid w:val="00BC1A6C"/>
    <w:rsid w:val="00BD026E"/>
    <w:rsid w:val="00BD5B89"/>
    <w:rsid w:val="00BE0E39"/>
    <w:rsid w:val="00BE3D8B"/>
    <w:rsid w:val="00BF23FA"/>
    <w:rsid w:val="00BF3F5E"/>
    <w:rsid w:val="00BF52AD"/>
    <w:rsid w:val="00BF5DC3"/>
    <w:rsid w:val="00BF7317"/>
    <w:rsid w:val="00C073D5"/>
    <w:rsid w:val="00C07F23"/>
    <w:rsid w:val="00C1377C"/>
    <w:rsid w:val="00C142CA"/>
    <w:rsid w:val="00C14E8E"/>
    <w:rsid w:val="00C1608E"/>
    <w:rsid w:val="00C307B4"/>
    <w:rsid w:val="00C311A2"/>
    <w:rsid w:val="00C41A10"/>
    <w:rsid w:val="00C944AB"/>
    <w:rsid w:val="00C944F7"/>
    <w:rsid w:val="00CB3B3B"/>
    <w:rsid w:val="00CB4062"/>
    <w:rsid w:val="00CB51C1"/>
    <w:rsid w:val="00CB569A"/>
    <w:rsid w:val="00CB7412"/>
    <w:rsid w:val="00CC2654"/>
    <w:rsid w:val="00CC2DFB"/>
    <w:rsid w:val="00CC324F"/>
    <w:rsid w:val="00CC39A8"/>
    <w:rsid w:val="00CC662F"/>
    <w:rsid w:val="00CC7FB6"/>
    <w:rsid w:val="00CD1F65"/>
    <w:rsid w:val="00CE4DE2"/>
    <w:rsid w:val="00CF1439"/>
    <w:rsid w:val="00CF6F7E"/>
    <w:rsid w:val="00D00492"/>
    <w:rsid w:val="00D03859"/>
    <w:rsid w:val="00D06572"/>
    <w:rsid w:val="00D13854"/>
    <w:rsid w:val="00D13AD8"/>
    <w:rsid w:val="00D13C6B"/>
    <w:rsid w:val="00D140DC"/>
    <w:rsid w:val="00D2650C"/>
    <w:rsid w:val="00D27F5A"/>
    <w:rsid w:val="00D30561"/>
    <w:rsid w:val="00D32794"/>
    <w:rsid w:val="00D331F1"/>
    <w:rsid w:val="00D34704"/>
    <w:rsid w:val="00D42FD9"/>
    <w:rsid w:val="00D43835"/>
    <w:rsid w:val="00D4550B"/>
    <w:rsid w:val="00D478AF"/>
    <w:rsid w:val="00D53066"/>
    <w:rsid w:val="00D54E9C"/>
    <w:rsid w:val="00D63FA7"/>
    <w:rsid w:val="00D66CFE"/>
    <w:rsid w:val="00D70198"/>
    <w:rsid w:val="00D7404C"/>
    <w:rsid w:val="00D76DB3"/>
    <w:rsid w:val="00D81DB2"/>
    <w:rsid w:val="00D84D29"/>
    <w:rsid w:val="00D91C9A"/>
    <w:rsid w:val="00D9351B"/>
    <w:rsid w:val="00DA288C"/>
    <w:rsid w:val="00DB0D1D"/>
    <w:rsid w:val="00DB113E"/>
    <w:rsid w:val="00DB40E2"/>
    <w:rsid w:val="00DB430C"/>
    <w:rsid w:val="00DB512B"/>
    <w:rsid w:val="00DB513A"/>
    <w:rsid w:val="00DB6571"/>
    <w:rsid w:val="00DC32AA"/>
    <w:rsid w:val="00DC4A5E"/>
    <w:rsid w:val="00DE1F4E"/>
    <w:rsid w:val="00DE35F2"/>
    <w:rsid w:val="00DE44A1"/>
    <w:rsid w:val="00E0247B"/>
    <w:rsid w:val="00E10B1B"/>
    <w:rsid w:val="00E11317"/>
    <w:rsid w:val="00E13250"/>
    <w:rsid w:val="00E13BC0"/>
    <w:rsid w:val="00E167CB"/>
    <w:rsid w:val="00E22EC5"/>
    <w:rsid w:val="00E242A6"/>
    <w:rsid w:val="00E24AAF"/>
    <w:rsid w:val="00E2532E"/>
    <w:rsid w:val="00E32200"/>
    <w:rsid w:val="00E338D5"/>
    <w:rsid w:val="00E340D2"/>
    <w:rsid w:val="00E50D64"/>
    <w:rsid w:val="00E550FD"/>
    <w:rsid w:val="00E5786B"/>
    <w:rsid w:val="00E62D80"/>
    <w:rsid w:val="00E7185D"/>
    <w:rsid w:val="00E82003"/>
    <w:rsid w:val="00E85C99"/>
    <w:rsid w:val="00E9016A"/>
    <w:rsid w:val="00E94616"/>
    <w:rsid w:val="00E9641D"/>
    <w:rsid w:val="00EA601F"/>
    <w:rsid w:val="00EB64E3"/>
    <w:rsid w:val="00ED5290"/>
    <w:rsid w:val="00EE2034"/>
    <w:rsid w:val="00EE72A7"/>
    <w:rsid w:val="00EE79EF"/>
    <w:rsid w:val="00EF1531"/>
    <w:rsid w:val="00F255ED"/>
    <w:rsid w:val="00F374F1"/>
    <w:rsid w:val="00F4276C"/>
    <w:rsid w:val="00F46BA8"/>
    <w:rsid w:val="00F50CD3"/>
    <w:rsid w:val="00F51C2B"/>
    <w:rsid w:val="00F53A30"/>
    <w:rsid w:val="00F63D79"/>
    <w:rsid w:val="00F65900"/>
    <w:rsid w:val="00F67EC9"/>
    <w:rsid w:val="00F70E9C"/>
    <w:rsid w:val="00F71C1E"/>
    <w:rsid w:val="00F73297"/>
    <w:rsid w:val="00F77795"/>
    <w:rsid w:val="00F77DEE"/>
    <w:rsid w:val="00F918D1"/>
    <w:rsid w:val="00F94198"/>
    <w:rsid w:val="00FB4F90"/>
    <w:rsid w:val="00FE3A6B"/>
    <w:rsid w:val="00FE4FCF"/>
    <w:rsid w:val="00FE5D45"/>
    <w:rsid w:val="00FE6ACC"/>
    <w:rsid w:val="00FE74E9"/>
    <w:rsid w:val="00F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34124AD-2E34-4E53-9B14-B69FC265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00"/>
    <w:rPr>
      <w:sz w:val="24"/>
    </w:rPr>
  </w:style>
  <w:style w:type="paragraph" w:styleId="Heading1">
    <w:name w:val="heading 1"/>
    <w:basedOn w:val="Normal"/>
    <w:next w:val="Normal"/>
    <w:qFormat/>
    <w:rsid w:val="00F65900"/>
    <w:pPr>
      <w:keepNext/>
      <w:widowControl w:val="0"/>
      <w:tabs>
        <w:tab w:val="left" w:pos="0"/>
        <w:tab w:val="left" w:pos="520"/>
        <w:tab w:val="left" w:pos="1060"/>
        <w:tab w:val="left" w:pos="1580"/>
        <w:tab w:val="left" w:pos="6480"/>
        <w:tab w:val="left" w:pos="7200"/>
        <w:tab w:val="left" w:pos="7920"/>
        <w:tab w:val="left" w:pos="8640"/>
        <w:tab w:val="left" w:pos="9360"/>
      </w:tabs>
      <w:jc w:val="center"/>
      <w:outlineLvl w:val="0"/>
    </w:pPr>
    <w:rPr>
      <w:b/>
    </w:rPr>
  </w:style>
  <w:style w:type="paragraph" w:styleId="Heading2">
    <w:name w:val="heading 2"/>
    <w:basedOn w:val="Normal"/>
    <w:next w:val="Normal"/>
    <w:qFormat/>
    <w:rsid w:val="00F65900"/>
    <w:pPr>
      <w:keepNext/>
      <w:widowControl w:val="0"/>
      <w:tabs>
        <w:tab w:val="left" w:pos="0"/>
        <w:tab w:val="left" w:pos="1080"/>
        <w:tab w:val="left" w:pos="1580"/>
        <w:tab w:val="left" w:pos="6480"/>
        <w:tab w:val="left" w:pos="7200"/>
        <w:tab w:val="left" w:pos="7920"/>
        <w:tab w:val="left" w:pos="8640"/>
        <w:tab w:val="left" w:pos="9360"/>
      </w:tabs>
      <w:ind w:left="720" w:hanging="810"/>
      <w:jc w:val="center"/>
      <w:outlineLvl w:val="1"/>
    </w:pPr>
    <w:rPr>
      <w:b/>
    </w:rPr>
  </w:style>
  <w:style w:type="paragraph" w:styleId="Heading3">
    <w:name w:val="heading 3"/>
    <w:basedOn w:val="Normal"/>
    <w:next w:val="Normal"/>
    <w:qFormat/>
    <w:rsid w:val="00F65900"/>
    <w:pPr>
      <w:keepNext/>
      <w:widowControl w:val="0"/>
      <w:tabs>
        <w:tab w:val="left" w:pos="0"/>
        <w:tab w:val="left" w:pos="520"/>
        <w:tab w:val="left" w:pos="1060"/>
        <w:tab w:val="left" w:pos="1580"/>
        <w:tab w:val="left" w:pos="6480"/>
        <w:tab w:val="left" w:pos="7200"/>
        <w:tab w:val="left" w:pos="7920"/>
        <w:tab w:val="left" w:pos="8640"/>
        <w:tab w:val="left" w:pos="9360"/>
      </w:tabs>
      <w:spacing w:line="480" w:lineRule="atLeast"/>
      <w:jc w:val="center"/>
      <w:outlineLvl w:val="2"/>
    </w:pPr>
    <w:rPr>
      <w:rFonts w:ascii="Times New Roman" w:hAnsi="Times New Roman"/>
      <w:u w:val="single"/>
    </w:rPr>
  </w:style>
  <w:style w:type="paragraph" w:styleId="Heading4">
    <w:name w:val="heading 4"/>
    <w:basedOn w:val="Normal"/>
    <w:next w:val="Normal"/>
    <w:qFormat/>
    <w:rsid w:val="00F65900"/>
    <w:pPr>
      <w:keepNext/>
      <w:widowControl w:val="0"/>
      <w:tabs>
        <w:tab w:val="left" w:pos="540"/>
        <w:tab w:val="left" w:pos="1060"/>
        <w:tab w:val="left" w:pos="1580"/>
        <w:tab w:val="left" w:pos="6480"/>
        <w:tab w:val="left" w:pos="7200"/>
        <w:tab w:val="left" w:pos="7920"/>
      </w:tabs>
      <w:ind w:left="-90" w:right="180"/>
      <w:jc w:val="center"/>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65900"/>
    <w:pPr>
      <w:widowControl w:val="0"/>
      <w:tabs>
        <w:tab w:val="left" w:pos="520"/>
        <w:tab w:val="left" w:pos="1060"/>
        <w:tab w:val="left" w:pos="1580"/>
        <w:tab w:val="left" w:pos="6480"/>
        <w:tab w:val="left" w:pos="7200"/>
        <w:tab w:val="left" w:pos="7920"/>
        <w:tab w:val="left" w:pos="8640"/>
        <w:tab w:val="left" w:pos="9360"/>
      </w:tabs>
      <w:ind w:left="540" w:hanging="540"/>
    </w:pPr>
  </w:style>
  <w:style w:type="paragraph" w:styleId="BodyText">
    <w:name w:val="Body Text"/>
    <w:basedOn w:val="Normal"/>
    <w:rsid w:val="00F65900"/>
    <w:pPr>
      <w:widowControl w:val="0"/>
      <w:tabs>
        <w:tab w:val="left" w:pos="0"/>
        <w:tab w:val="left" w:pos="520"/>
        <w:tab w:val="left" w:pos="1060"/>
        <w:tab w:val="left" w:pos="1580"/>
        <w:tab w:val="left" w:pos="6480"/>
        <w:tab w:val="left" w:pos="7200"/>
        <w:tab w:val="left" w:pos="7920"/>
        <w:tab w:val="left" w:pos="8640"/>
      </w:tabs>
      <w:ind w:right="-180"/>
    </w:pPr>
  </w:style>
  <w:style w:type="paragraph" w:styleId="BlockText">
    <w:name w:val="Block Text"/>
    <w:basedOn w:val="Normal"/>
    <w:rsid w:val="00F65900"/>
    <w:pPr>
      <w:widowControl w:val="0"/>
      <w:tabs>
        <w:tab w:val="left" w:pos="540"/>
        <w:tab w:val="left" w:pos="1060"/>
        <w:tab w:val="left" w:pos="1580"/>
        <w:tab w:val="left" w:pos="6480"/>
        <w:tab w:val="left" w:pos="7200"/>
        <w:tab w:val="left" w:pos="7920"/>
        <w:tab w:val="left" w:pos="8640"/>
      </w:tabs>
      <w:ind w:left="630" w:right="720"/>
    </w:pPr>
  </w:style>
  <w:style w:type="paragraph" w:styleId="BodyTextIndent2">
    <w:name w:val="Body Text Indent 2"/>
    <w:basedOn w:val="Normal"/>
    <w:rsid w:val="00F65900"/>
    <w:pPr>
      <w:widowControl w:val="0"/>
      <w:tabs>
        <w:tab w:val="left" w:pos="520"/>
        <w:tab w:val="left" w:pos="1060"/>
        <w:tab w:val="left" w:pos="1580"/>
        <w:tab w:val="left" w:pos="6480"/>
        <w:tab w:val="left" w:pos="7200"/>
        <w:tab w:val="left" w:pos="7920"/>
        <w:tab w:val="left" w:pos="8640"/>
        <w:tab w:val="left" w:pos="9360"/>
      </w:tabs>
      <w:ind w:left="540" w:hanging="630"/>
    </w:pPr>
  </w:style>
  <w:style w:type="paragraph" w:styleId="BodyTextIndent3">
    <w:name w:val="Body Text Indent 3"/>
    <w:basedOn w:val="Normal"/>
    <w:rsid w:val="00F65900"/>
    <w:pPr>
      <w:widowControl w:val="0"/>
      <w:tabs>
        <w:tab w:val="left" w:pos="0"/>
        <w:tab w:val="left" w:pos="1060"/>
        <w:tab w:val="left" w:pos="1580"/>
        <w:tab w:val="left" w:pos="6480"/>
        <w:tab w:val="left" w:pos="7200"/>
        <w:tab w:val="left" w:pos="7920"/>
        <w:tab w:val="left" w:pos="8640"/>
        <w:tab w:val="left" w:pos="9360"/>
      </w:tabs>
      <w:ind w:left="720" w:hanging="720"/>
    </w:pPr>
  </w:style>
  <w:style w:type="paragraph" w:styleId="Footer">
    <w:name w:val="footer"/>
    <w:basedOn w:val="Normal"/>
    <w:link w:val="FooterChar"/>
    <w:uiPriority w:val="99"/>
    <w:rsid w:val="00F65900"/>
    <w:pPr>
      <w:tabs>
        <w:tab w:val="center" w:pos="4320"/>
        <w:tab w:val="right" w:pos="8640"/>
      </w:tabs>
    </w:pPr>
  </w:style>
  <w:style w:type="character" w:styleId="PageNumber">
    <w:name w:val="page number"/>
    <w:basedOn w:val="DefaultParagraphFont"/>
    <w:rsid w:val="00F65900"/>
  </w:style>
  <w:style w:type="paragraph" w:styleId="Header">
    <w:name w:val="header"/>
    <w:basedOn w:val="Normal"/>
    <w:link w:val="HeaderChar"/>
    <w:uiPriority w:val="99"/>
    <w:rsid w:val="00F65900"/>
    <w:pPr>
      <w:tabs>
        <w:tab w:val="center" w:pos="4320"/>
        <w:tab w:val="right" w:pos="8640"/>
      </w:tabs>
    </w:pPr>
  </w:style>
  <w:style w:type="paragraph" w:styleId="BalloonText">
    <w:name w:val="Balloon Text"/>
    <w:basedOn w:val="Normal"/>
    <w:semiHidden/>
    <w:rsid w:val="00D34704"/>
    <w:rPr>
      <w:rFonts w:ascii="Tahoma" w:hAnsi="Tahoma" w:cs="Tahoma"/>
      <w:sz w:val="16"/>
      <w:szCs w:val="16"/>
    </w:rPr>
  </w:style>
  <w:style w:type="paragraph" w:styleId="Title">
    <w:name w:val="Title"/>
    <w:basedOn w:val="Normal"/>
    <w:qFormat/>
    <w:rsid w:val="0099227C"/>
    <w:pPr>
      <w:jc w:val="center"/>
    </w:pPr>
    <w:rPr>
      <w:rFonts w:ascii="Times" w:eastAsia="Times" w:hAnsi="Times"/>
      <w:b/>
    </w:rPr>
  </w:style>
  <w:style w:type="character" w:styleId="Hyperlink">
    <w:name w:val="Hyperlink"/>
    <w:basedOn w:val="DefaultParagraphFont"/>
    <w:rsid w:val="0041687D"/>
    <w:rPr>
      <w:color w:val="CC0000"/>
      <w:u w:val="single"/>
    </w:rPr>
  </w:style>
  <w:style w:type="paragraph" w:styleId="EnvelopeAddress">
    <w:name w:val="envelope address"/>
    <w:basedOn w:val="Normal"/>
    <w:rsid w:val="00000372"/>
    <w:pPr>
      <w:framePr w:w="7920" w:h="1980" w:hRule="exact" w:hSpace="180" w:wrap="auto" w:hAnchor="page" w:xAlign="center" w:yAlign="bottom"/>
      <w:ind w:left="2880"/>
    </w:pPr>
    <w:rPr>
      <w:rFonts w:ascii="Times" w:eastAsia="Times" w:hAnsi="Times" w:cs="Arial"/>
      <w:lang w:eastAsia="zh-CN"/>
    </w:rPr>
  </w:style>
  <w:style w:type="paragraph" w:styleId="EnvelopeReturn">
    <w:name w:val="envelope return"/>
    <w:basedOn w:val="Normal"/>
    <w:rsid w:val="00000372"/>
    <w:rPr>
      <w:rFonts w:ascii="Times" w:eastAsia="Times" w:hAnsi="Times" w:cs="Arial"/>
      <w:sz w:val="20"/>
      <w:lang w:eastAsia="zh-CN"/>
    </w:rPr>
  </w:style>
  <w:style w:type="paragraph" w:styleId="BodyText3">
    <w:name w:val="Body Text 3"/>
    <w:basedOn w:val="Normal"/>
    <w:rsid w:val="00000372"/>
    <w:rPr>
      <w:rFonts w:ascii="New Century Schlbk" w:eastAsia="Times" w:hAnsi="New Century Schlbk"/>
      <w:sz w:val="20"/>
      <w:lang w:eastAsia="zh-CN"/>
    </w:rPr>
  </w:style>
  <w:style w:type="table" w:styleId="TableGrid">
    <w:name w:val="Table Grid"/>
    <w:basedOn w:val="TableNormal"/>
    <w:uiPriority w:val="59"/>
    <w:rsid w:val="000003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00372"/>
    <w:rPr>
      <w:rFonts w:ascii="New Century Schlbk" w:eastAsia="Times" w:hAnsi="New Century Schlbk"/>
      <w:b/>
      <w:sz w:val="22"/>
      <w:lang w:eastAsia="zh-CN"/>
    </w:rPr>
  </w:style>
  <w:style w:type="character" w:styleId="FollowedHyperlink">
    <w:name w:val="FollowedHyperlink"/>
    <w:basedOn w:val="DefaultParagraphFont"/>
    <w:rsid w:val="00E62D80"/>
    <w:rPr>
      <w:color w:val="FF0000"/>
      <w:u w:val="single"/>
    </w:rPr>
  </w:style>
  <w:style w:type="paragraph" w:styleId="NoSpacing">
    <w:name w:val="No Spacing"/>
    <w:link w:val="NoSpacingChar"/>
    <w:uiPriority w:val="1"/>
    <w:qFormat/>
    <w:rsid w:val="00BD026E"/>
    <w:rPr>
      <w:rFonts w:asciiTheme="minorHAnsi" w:eastAsiaTheme="minorHAnsi" w:hAnsiTheme="minorHAnsi" w:cstheme="minorBidi"/>
      <w:sz w:val="22"/>
      <w:szCs w:val="22"/>
    </w:rPr>
  </w:style>
  <w:style w:type="paragraph" w:customStyle="1" w:styleId="Default">
    <w:name w:val="Default"/>
    <w:rsid w:val="00BD026E"/>
    <w:pPr>
      <w:autoSpaceDE w:val="0"/>
      <w:autoSpaceDN w:val="0"/>
      <w:adjustRightInd w:val="0"/>
    </w:pPr>
    <w:rPr>
      <w:rFonts w:ascii="Times New Roman" w:eastAsia="Calibri" w:hAnsi="Times New Roman"/>
      <w:color w:val="000000"/>
      <w:sz w:val="24"/>
      <w:szCs w:val="24"/>
    </w:rPr>
  </w:style>
  <w:style w:type="paragraph" w:styleId="ListParagraph">
    <w:name w:val="List Paragraph"/>
    <w:basedOn w:val="Normal"/>
    <w:uiPriority w:val="34"/>
    <w:qFormat/>
    <w:rsid w:val="005A30CA"/>
    <w:pPr>
      <w:ind w:left="720"/>
      <w:contextualSpacing/>
    </w:pPr>
  </w:style>
  <w:style w:type="character" w:customStyle="1" w:styleId="FooterChar">
    <w:name w:val="Footer Char"/>
    <w:basedOn w:val="DefaultParagraphFont"/>
    <w:link w:val="Footer"/>
    <w:uiPriority w:val="99"/>
    <w:rsid w:val="000C2E8F"/>
    <w:rPr>
      <w:sz w:val="24"/>
    </w:rPr>
  </w:style>
  <w:style w:type="character" w:customStyle="1" w:styleId="HeaderChar">
    <w:name w:val="Header Char"/>
    <w:basedOn w:val="DefaultParagraphFont"/>
    <w:link w:val="Header"/>
    <w:uiPriority w:val="99"/>
    <w:rsid w:val="000C2E8F"/>
    <w:rPr>
      <w:sz w:val="24"/>
    </w:rPr>
  </w:style>
  <w:style w:type="character" w:styleId="Emphasis">
    <w:name w:val="Emphasis"/>
    <w:basedOn w:val="DefaultParagraphFont"/>
    <w:qFormat/>
    <w:rsid w:val="000C2E8F"/>
    <w:rPr>
      <w:i/>
      <w:iCs/>
    </w:rPr>
  </w:style>
  <w:style w:type="character" w:customStyle="1" w:styleId="NoSpacingChar">
    <w:name w:val="No Spacing Char"/>
    <w:basedOn w:val="DefaultParagraphFont"/>
    <w:link w:val="NoSpacing"/>
    <w:uiPriority w:val="1"/>
    <w:rsid w:val="00A3504C"/>
    <w:rPr>
      <w:rFonts w:asciiTheme="minorHAnsi" w:eastAsiaTheme="minorHAnsi" w:hAnsiTheme="minorHAnsi" w:cstheme="minorBidi"/>
      <w:sz w:val="22"/>
      <w:szCs w:val="22"/>
    </w:rPr>
  </w:style>
  <w:style w:type="paragraph" w:styleId="Revision">
    <w:name w:val="Revision"/>
    <w:hidden/>
    <w:uiPriority w:val="99"/>
    <w:semiHidden/>
    <w:rsid w:val="000A53BC"/>
    <w:rPr>
      <w:sz w:val="24"/>
    </w:rPr>
  </w:style>
  <w:style w:type="character" w:styleId="CommentReference">
    <w:name w:val="annotation reference"/>
    <w:basedOn w:val="DefaultParagraphFont"/>
    <w:uiPriority w:val="99"/>
    <w:semiHidden/>
    <w:unhideWhenUsed/>
    <w:rsid w:val="00847C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7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ts.org/praxis/register/" TargetMode="External"/><Relationship Id="rId21" Type="http://schemas.openxmlformats.org/officeDocument/2006/relationships/footer" Target="footer7.xml"/><Relationship Id="rId34" Type="http://schemas.openxmlformats.org/officeDocument/2006/relationships/hyperlink" Target="mailto:mcaninchm@central.edu" TargetMode="External"/><Relationship Id="rId42" Type="http://schemas.openxmlformats.org/officeDocument/2006/relationships/hyperlink" Target="mailto:mmontgomery095@gmail.com" TargetMode="External"/><Relationship Id="rId47" Type="http://schemas.openxmlformats.org/officeDocument/2006/relationships/hyperlink" Target="mailto:angela.vanroekel@pella.k12.ia.us" TargetMode="External"/><Relationship Id="rId50" Type="http://schemas.openxmlformats.org/officeDocument/2006/relationships/footer" Target="footer9.xml"/><Relationship Id="rId55" Type="http://schemas.openxmlformats.org/officeDocument/2006/relationships/footer" Target="footer12.xml"/><Relationship Id="rId63"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5.xml"/><Relationship Id="rId11" Type="http://schemas.openxmlformats.org/officeDocument/2006/relationships/header" Target="header2.xml"/><Relationship Id="rId24" Type="http://schemas.openxmlformats.org/officeDocument/2006/relationships/hyperlink" Target="http://www.ets.org/praxis/ia/requirements/" TargetMode="External"/><Relationship Id="rId32" Type="http://schemas.openxmlformats.org/officeDocument/2006/relationships/hyperlink" Target="mailto:clarka@central.edu" TargetMode="External"/><Relationship Id="rId37" Type="http://schemas.openxmlformats.org/officeDocument/2006/relationships/hyperlink" Target="mailto:tarbogast@norwalk.k12.ia.us" TargetMode="External"/><Relationship Id="rId40" Type="http://schemas.openxmlformats.org/officeDocument/2006/relationships/hyperlink" Target="mailto:jody.knouse@pella.k12.ia.us" TargetMode="External"/><Relationship Id="rId45" Type="http://schemas.openxmlformats.org/officeDocument/2006/relationships/hyperlink" Target="mailto:garysheldon3114@gmail.com" TargetMode="External"/><Relationship Id="rId53" Type="http://schemas.openxmlformats.org/officeDocument/2006/relationships/header" Target="header8.xml"/><Relationship Id="rId58" Type="http://schemas.openxmlformats.org/officeDocument/2006/relationships/image" Target="media/image5.jpe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6.xml"/><Relationship Id="rId1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www.ets.org/praxis/about/fees" TargetMode="External"/><Relationship Id="rId30" Type="http://schemas.openxmlformats.org/officeDocument/2006/relationships/header" Target="header6.xml"/><Relationship Id="rId35" Type="http://schemas.openxmlformats.org/officeDocument/2006/relationships/hyperlink" Target="mailto:taylorj@central.edu" TargetMode="External"/><Relationship Id="rId43" Type="http://schemas.openxmlformats.org/officeDocument/2006/relationships/hyperlink" Target="mailto:dennisphelps19@gmail.com" TargetMode="External"/><Relationship Id="rId48" Type="http://schemas.openxmlformats.org/officeDocument/2006/relationships/hyperlink" Target="mailto:vermeulengc@hotmail.com" TargetMode="External"/><Relationship Id="rId56" Type="http://schemas.openxmlformats.org/officeDocument/2006/relationships/header" Target="header9.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www.ets.org/praxis/register" TargetMode="External"/><Relationship Id="rId33" Type="http://schemas.openxmlformats.org/officeDocument/2006/relationships/hyperlink" Target="mailto:hatchm@central.edu" TargetMode="External"/><Relationship Id="rId38" Type="http://schemas.openxmlformats.org/officeDocument/2006/relationships/hyperlink" Target="mailto:cjeanjerry@aol.com" TargetMode="External"/><Relationship Id="rId46" Type="http://schemas.openxmlformats.org/officeDocument/2006/relationships/hyperlink" Target="mailto:vanhornm@central.edu" TargetMode="External"/><Relationship Id="rId59" Type="http://schemas.openxmlformats.org/officeDocument/2006/relationships/footer" Target="footer14.xml"/><Relationship Id="rId20" Type="http://schemas.openxmlformats.org/officeDocument/2006/relationships/image" Target="media/image4.png"/><Relationship Id="rId41" Type="http://schemas.openxmlformats.org/officeDocument/2006/relationships/hyperlink" Target="mailto:lhunecke71@gmail.com" TargetMode="External"/><Relationship Id="rId54" Type="http://schemas.openxmlformats.org/officeDocument/2006/relationships/footer" Target="footer11.xm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ets.org/praxis/test_day/policies/calculators" TargetMode="External"/><Relationship Id="rId36" Type="http://schemas.openxmlformats.org/officeDocument/2006/relationships/hyperlink" Target="mailto:steddoml@central.edu" TargetMode="External"/><Relationship Id="rId49" Type="http://schemas.openxmlformats.org/officeDocument/2006/relationships/hyperlink" Target="mailto:melissa.walker@pella.k12.ia.us" TargetMode="External"/><Relationship Id="rId57" Type="http://schemas.openxmlformats.org/officeDocument/2006/relationships/footer" Target="footer13.xml"/><Relationship Id="rId10" Type="http://schemas.openxmlformats.org/officeDocument/2006/relationships/footer" Target="footer2.xml"/><Relationship Id="rId31" Type="http://schemas.openxmlformats.org/officeDocument/2006/relationships/hyperlink" Target="mailto:addlemanr@central.edu" TargetMode="External"/><Relationship Id="rId44" Type="http://schemas.openxmlformats.org/officeDocument/2006/relationships/hyperlink" Target="mailto:pitkinkathy@gmail.com" TargetMode="External"/><Relationship Id="rId52" Type="http://schemas.openxmlformats.org/officeDocument/2006/relationships/header" Target="header7.xml"/><Relationship Id="rId60" Type="http://schemas.openxmlformats.org/officeDocument/2006/relationships/footer" Target="footer15.xm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yperlink" Target="mailto:dewildk@central.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ADEE35C7EE4362BFD7AB2E3BDC82D0"/>
        <w:category>
          <w:name w:val="General"/>
          <w:gallery w:val="placeholder"/>
        </w:category>
        <w:types>
          <w:type w:val="bbPlcHdr"/>
        </w:types>
        <w:behaviors>
          <w:behavior w:val="content"/>
        </w:behaviors>
        <w:guid w:val="{00A39DEE-BF12-4B14-8891-9F58234D57D9}"/>
      </w:docPartPr>
      <w:docPartBody>
        <w:p w:rsidR="00236817" w:rsidRDefault="00236817" w:rsidP="00236817">
          <w:pPr>
            <w:pStyle w:val="4CADEE35C7EE4362BFD7AB2E3BDC82D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17"/>
    <w:rsid w:val="00236817"/>
    <w:rsid w:val="0043196E"/>
    <w:rsid w:val="0073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DEE35C7EE4362BFD7AB2E3BDC82D0">
    <w:name w:val="4CADEE35C7EE4362BFD7AB2E3BDC82D0"/>
    <w:rsid w:val="00236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A8E1-7679-41B8-A31B-4187F430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14229</Words>
  <Characters>88078</Characters>
  <Application>Microsoft Office Word</Application>
  <DocSecurity>4</DocSecurity>
  <Lines>733</Lines>
  <Paragraphs>204</Paragraphs>
  <ScaleCrop>false</ScaleCrop>
  <HeadingPairs>
    <vt:vector size="2" baseType="variant">
      <vt:variant>
        <vt:lpstr>Title</vt:lpstr>
      </vt:variant>
      <vt:variant>
        <vt:i4>1</vt:i4>
      </vt:variant>
    </vt:vector>
  </HeadingPairs>
  <TitlesOfParts>
    <vt:vector size="1" baseType="lpstr">
      <vt:lpstr>TABLE OF CONTENTS</vt:lpstr>
    </vt:vector>
  </TitlesOfParts>
  <Company>Pella,  IA</Company>
  <LinksUpToDate>false</LinksUpToDate>
  <CharactersWithSpaces>102103</CharactersWithSpaces>
  <SharedDoc>false</SharedDoc>
  <HLinks>
    <vt:vector size="6" baseType="variant">
      <vt:variant>
        <vt:i4>721007</vt:i4>
      </vt:variant>
      <vt:variant>
        <vt:i4>0</vt:i4>
      </vt:variant>
      <vt:variant>
        <vt:i4>0</vt:i4>
      </vt:variant>
      <vt:variant>
        <vt:i4>5</vt:i4>
      </vt:variant>
      <vt:variant>
        <vt:lpwstr>mailto:pchsjas@dutch.pella.k12.ia.us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mcconvillec</dc:creator>
  <cp:lastModifiedBy>Natalie Spray</cp:lastModifiedBy>
  <cp:revision>2</cp:revision>
  <cp:lastPrinted>2017-08-22T15:31:00Z</cp:lastPrinted>
  <dcterms:created xsi:type="dcterms:W3CDTF">2018-01-19T20:17:00Z</dcterms:created>
  <dcterms:modified xsi:type="dcterms:W3CDTF">2018-01-19T20:17:00Z</dcterms:modified>
</cp:coreProperties>
</file>