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DB" w:rsidRDefault="00B04AA4">
      <w:pPr>
        <w:rPr>
          <w:b/>
        </w:rPr>
      </w:pPr>
      <w:r>
        <w:rPr>
          <w:b/>
        </w:rPr>
        <w:t xml:space="preserve">Proposed </w:t>
      </w:r>
      <w:r w:rsidR="00DD3FAF">
        <w:rPr>
          <w:b/>
        </w:rPr>
        <w:t xml:space="preserve">Capstone </w:t>
      </w:r>
      <w:r>
        <w:rPr>
          <w:b/>
        </w:rPr>
        <w:t>Course  LAS 410</w:t>
      </w:r>
      <w:r w:rsidR="002C52F4">
        <w:rPr>
          <w:b/>
        </w:rPr>
        <w:t xml:space="preserve">: </w:t>
      </w:r>
      <w:r w:rsidR="00DD3FAF">
        <w:rPr>
          <w:b/>
        </w:rPr>
        <w:t xml:space="preserve">HIV and the </w:t>
      </w:r>
      <w:r w:rsidR="002C52F4">
        <w:rPr>
          <w:b/>
        </w:rPr>
        <w:t>AIDS</w:t>
      </w:r>
      <w:r w:rsidR="00DD3FAF">
        <w:rPr>
          <w:b/>
        </w:rPr>
        <w:t xml:space="preserve"> Pandemic</w:t>
      </w:r>
      <w:r w:rsidR="000B24B1">
        <w:rPr>
          <w:b/>
        </w:rPr>
        <w:t xml:space="preserve"> (</w:t>
      </w:r>
      <w:r w:rsidR="0026644C">
        <w:rPr>
          <w:b/>
        </w:rPr>
        <w:t>4</w:t>
      </w:r>
      <w:r w:rsidR="000B24B1">
        <w:rPr>
          <w:b/>
        </w:rPr>
        <w:t xml:space="preserve"> cr)</w:t>
      </w:r>
      <w:r w:rsidR="002C52F4">
        <w:rPr>
          <w:b/>
        </w:rPr>
        <w:tab/>
      </w:r>
    </w:p>
    <w:p w:rsidR="002C52F4" w:rsidRDefault="002C52F4">
      <w:r>
        <w:rPr>
          <w:b/>
        </w:rPr>
        <w:t xml:space="preserve">Course Description: </w:t>
      </w:r>
      <w:r>
        <w:t>This course will investigate the biological basis for AIDS and the cultural environment that has led to this pandemic.  The course will initially focus on AIDS in two parts of the world.  Each student will then take a</w:t>
      </w:r>
      <w:r w:rsidR="00401961">
        <w:t>n</w:t>
      </w:r>
      <w:r>
        <w:t xml:space="preserve"> </w:t>
      </w:r>
      <w:r w:rsidR="00401961">
        <w:t>inter</w:t>
      </w:r>
      <w:r>
        <w:t xml:space="preserve">disciplinary look at the progression of this disease in another part of the world including factors that contributed to the epidemic there and what can be done to prevent further spread.  Students will </w:t>
      </w:r>
      <w:r w:rsidR="00B04AA4">
        <w:t xml:space="preserve">gain a better understanding of the biology of the HIV virus and AIDS and develop an understanding of the cultural factors that contribute to this pandemic.  Through the study of this subject students will see the role that global sustainability, in particular, equity and social justice play in fighting this virus/disease.  All students will </w:t>
      </w:r>
      <w:r>
        <w:t>be participating in service learning opportunities</w:t>
      </w:r>
      <w:r w:rsidR="00B04AA4">
        <w:t>.</w:t>
      </w:r>
      <w:r w:rsidR="000B24B1">
        <w:t xml:space="preserve">  </w:t>
      </w:r>
      <w:r w:rsidR="00AD1BF9">
        <w:t>The course includes on</w:t>
      </w:r>
      <w:r w:rsidR="000B24B1">
        <w:t>e two-hour video lab per week.</w:t>
      </w:r>
    </w:p>
    <w:p w:rsidR="00B04AA4" w:rsidRDefault="00B04AA4">
      <w:r>
        <w:t xml:space="preserve">This course meets the criteria for the following:  </w:t>
      </w:r>
    </w:p>
    <w:p w:rsidR="009A573A" w:rsidRPr="009A573A" w:rsidRDefault="009A573A" w:rsidP="009A573A">
      <w:pPr>
        <w:pStyle w:val="Default"/>
        <w:rPr>
          <w:rFonts w:asciiTheme="minorHAnsi" w:hAnsiTheme="minorHAnsi"/>
          <w:sz w:val="22"/>
          <w:szCs w:val="22"/>
        </w:rPr>
      </w:pPr>
      <w:r w:rsidRPr="009A573A">
        <w:rPr>
          <w:rFonts w:asciiTheme="minorHAnsi" w:hAnsiTheme="minorHAnsi"/>
          <w:b/>
          <w:bCs/>
          <w:sz w:val="22"/>
          <w:szCs w:val="22"/>
        </w:rPr>
        <w:t xml:space="preserve">Liberal Arts Seminar (LAS 420) Outcomes  </w:t>
      </w:r>
      <w:r w:rsidRPr="009A573A">
        <w:rPr>
          <w:rFonts w:asciiTheme="minorHAnsi" w:hAnsiTheme="minorHAnsi"/>
          <w:sz w:val="22"/>
          <w:szCs w:val="22"/>
        </w:rPr>
        <w:t xml:space="preserve">Students will: </w:t>
      </w:r>
    </w:p>
    <w:p w:rsidR="009A573A" w:rsidRPr="009A573A" w:rsidRDefault="009A573A" w:rsidP="009A573A">
      <w:pPr>
        <w:pStyle w:val="Default"/>
        <w:numPr>
          <w:ilvl w:val="0"/>
          <w:numId w:val="15"/>
        </w:numPr>
        <w:spacing w:after="28"/>
        <w:ind w:left="360"/>
        <w:rPr>
          <w:rFonts w:asciiTheme="minorHAnsi" w:hAnsiTheme="minorHAnsi"/>
          <w:sz w:val="22"/>
          <w:szCs w:val="22"/>
        </w:rPr>
      </w:pPr>
      <w:r w:rsidRPr="009A573A">
        <w:rPr>
          <w:rFonts w:asciiTheme="minorHAnsi" w:hAnsiTheme="minorHAnsi"/>
          <w:sz w:val="22"/>
          <w:szCs w:val="22"/>
        </w:rPr>
        <w:t xml:space="preserve">Reason critically and coherently across disciplines. </w:t>
      </w:r>
    </w:p>
    <w:p w:rsidR="009A573A" w:rsidRPr="009A573A" w:rsidRDefault="009A573A" w:rsidP="009A573A">
      <w:pPr>
        <w:pStyle w:val="Default"/>
        <w:numPr>
          <w:ilvl w:val="0"/>
          <w:numId w:val="15"/>
        </w:numPr>
        <w:spacing w:after="28"/>
        <w:ind w:left="360"/>
        <w:rPr>
          <w:rFonts w:asciiTheme="minorHAnsi" w:hAnsiTheme="minorHAnsi"/>
          <w:sz w:val="22"/>
          <w:szCs w:val="22"/>
        </w:rPr>
      </w:pPr>
      <w:r w:rsidRPr="009A573A">
        <w:rPr>
          <w:rFonts w:asciiTheme="minorHAnsi" w:hAnsiTheme="minorHAnsi"/>
          <w:sz w:val="22"/>
          <w:szCs w:val="22"/>
        </w:rPr>
        <w:t xml:space="preserve">Demonstrate persuasive analysis, evaluation, and argumentation through writing and speaking. </w:t>
      </w:r>
    </w:p>
    <w:p w:rsidR="009A573A" w:rsidRPr="009A573A" w:rsidRDefault="009A573A" w:rsidP="009A573A">
      <w:pPr>
        <w:pStyle w:val="Default"/>
        <w:numPr>
          <w:ilvl w:val="0"/>
          <w:numId w:val="15"/>
        </w:numPr>
        <w:spacing w:after="28"/>
        <w:ind w:left="360"/>
        <w:rPr>
          <w:rFonts w:asciiTheme="minorHAnsi" w:hAnsiTheme="minorHAnsi"/>
          <w:sz w:val="22"/>
          <w:szCs w:val="22"/>
        </w:rPr>
      </w:pPr>
      <w:r w:rsidRPr="009A573A">
        <w:rPr>
          <w:rFonts w:asciiTheme="minorHAnsi" w:hAnsiTheme="minorHAnsi"/>
          <w:sz w:val="22"/>
          <w:szCs w:val="22"/>
        </w:rPr>
        <w:t xml:space="preserve">Engage in advanced, ethical, and independent inquiry. </w:t>
      </w:r>
    </w:p>
    <w:p w:rsidR="009A573A" w:rsidRPr="009A573A" w:rsidRDefault="009A573A" w:rsidP="009A573A">
      <w:pPr>
        <w:pStyle w:val="Default"/>
        <w:numPr>
          <w:ilvl w:val="0"/>
          <w:numId w:val="15"/>
        </w:numPr>
        <w:ind w:left="360"/>
        <w:rPr>
          <w:rFonts w:asciiTheme="minorHAnsi" w:hAnsiTheme="minorHAnsi"/>
          <w:sz w:val="22"/>
          <w:szCs w:val="22"/>
        </w:rPr>
      </w:pPr>
      <w:r w:rsidRPr="009A573A">
        <w:rPr>
          <w:rFonts w:asciiTheme="minorHAnsi" w:hAnsiTheme="minorHAnsi"/>
          <w:sz w:val="22"/>
          <w:szCs w:val="22"/>
        </w:rPr>
        <w:t xml:space="preserve">Reflect on how their education will inform their professional, civic, and personal lives. </w:t>
      </w:r>
    </w:p>
    <w:p w:rsidR="009A573A" w:rsidRPr="009A573A" w:rsidRDefault="009A573A" w:rsidP="009A573A">
      <w:pPr>
        <w:pStyle w:val="Default"/>
        <w:rPr>
          <w:rFonts w:asciiTheme="minorHAnsi" w:hAnsiTheme="minorHAnsi"/>
          <w:sz w:val="22"/>
          <w:szCs w:val="22"/>
        </w:rPr>
      </w:pPr>
    </w:p>
    <w:p w:rsidR="009A573A" w:rsidRPr="009A573A" w:rsidRDefault="009A573A" w:rsidP="009A573A">
      <w:pPr>
        <w:pStyle w:val="Default"/>
        <w:rPr>
          <w:rFonts w:asciiTheme="minorHAnsi" w:hAnsiTheme="minorHAnsi"/>
          <w:sz w:val="22"/>
          <w:szCs w:val="22"/>
        </w:rPr>
      </w:pPr>
      <w:r w:rsidRPr="009A573A">
        <w:rPr>
          <w:rFonts w:asciiTheme="minorHAnsi" w:hAnsiTheme="minorHAnsi"/>
          <w:b/>
          <w:bCs/>
          <w:sz w:val="22"/>
          <w:szCs w:val="22"/>
        </w:rPr>
        <w:t xml:space="preserve">Writing-Instruction Intensive (WRT) Outcomes  </w:t>
      </w:r>
      <w:r w:rsidRPr="009A573A">
        <w:rPr>
          <w:rFonts w:asciiTheme="minorHAnsi" w:hAnsiTheme="minorHAnsi"/>
          <w:sz w:val="22"/>
          <w:szCs w:val="22"/>
        </w:rPr>
        <w:t xml:space="preserve">Students will: </w:t>
      </w:r>
    </w:p>
    <w:p w:rsidR="009A573A" w:rsidRPr="009A573A" w:rsidRDefault="009A573A" w:rsidP="009A573A">
      <w:pPr>
        <w:pStyle w:val="Default"/>
        <w:numPr>
          <w:ilvl w:val="0"/>
          <w:numId w:val="14"/>
        </w:numPr>
        <w:spacing w:after="27"/>
        <w:ind w:left="360"/>
        <w:rPr>
          <w:rFonts w:asciiTheme="minorHAnsi" w:hAnsiTheme="minorHAnsi"/>
          <w:sz w:val="22"/>
          <w:szCs w:val="22"/>
        </w:rPr>
      </w:pPr>
      <w:r w:rsidRPr="009A573A">
        <w:rPr>
          <w:rFonts w:asciiTheme="minorHAnsi" w:hAnsiTheme="minorHAnsi"/>
          <w:i/>
          <w:iCs/>
          <w:sz w:val="22"/>
          <w:szCs w:val="22"/>
        </w:rPr>
        <w:t xml:space="preserve">Demonstrate rhetorical knowledge </w:t>
      </w:r>
      <w:r w:rsidRPr="009A573A">
        <w:rPr>
          <w:rFonts w:asciiTheme="minorHAnsi" w:hAnsiTheme="minorHAnsi"/>
          <w:sz w:val="22"/>
          <w:szCs w:val="22"/>
        </w:rPr>
        <w:t xml:space="preserve">by responding effectively to a rhetorical situation with the appropriate level of style and understanding of conventions of a particular genre. </w:t>
      </w:r>
    </w:p>
    <w:p w:rsidR="009A573A" w:rsidRPr="009A573A" w:rsidRDefault="009A573A" w:rsidP="009A573A">
      <w:pPr>
        <w:pStyle w:val="Default"/>
        <w:numPr>
          <w:ilvl w:val="0"/>
          <w:numId w:val="14"/>
        </w:numPr>
        <w:spacing w:after="27"/>
        <w:ind w:left="360"/>
        <w:rPr>
          <w:rFonts w:asciiTheme="minorHAnsi" w:hAnsiTheme="minorHAnsi"/>
          <w:sz w:val="22"/>
          <w:szCs w:val="22"/>
        </w:rPr>
      </w:pPr>
      <w:r w:rsidRPr="009A573A">
        <w:rPr>
          <w:rFonts w:asciiTheme="minorHAnsi" w:hAnsiTheme="minorHAnsi"/>
          <w:i/>
          <w:iCs/>
          <w:sz w:val="22"/>
          <w:szCs w:val="22"/>
        </w:rPr>
        <w:t xml:space="preserve">Demonstrate critical thinking and reading </w:t>
      </w:r>
      <w:r w:rsidRPr="009A573A">
        <w:rPr>
          <w:rFonts w:asciiTheme="minorHAnsi" w:hAnsiTheme="minorHAnsi"/>
          <w:sz w:val="22"/>
          <w:szCs w:val="22"/>
        </w:rPr>
        <w:t xml:space="preserve">by deploying writing as a meaning- making process to summarize, analyze, evaluate, and synthesize ideas and information from multiple sources. </w:t>
      </w:r>
    </w:p>
    <w:p w:rsidR="009A573A" w:rsidRPr="009A573A" w:rsidRDefault="009A573A" w:rsidP="009A573A">
      <w:pPr>
        <w:pStyle w:val="Default"/>
        <w:numPr>
          <w:ilvl w:val="0"/>
          <w:numId w:val="14"/>
        </w:numPr>
        <w:spacing w:after="27"/>
        <w:ind w:left="360"/>
        <w:rPr>
          <w:rFonts w:asciiTheme="minorHAnsi" w:hAnsiTheme="minorHAnsi"/>
          <w:sz w:val="22"/>
          <w:szCs w:val="22"/>
        </w:rPr>
      </w:pPr>
      <w:r w:rsidRPr="009A573A">
        <w:rPr>
          <w:rFonts w:asciiTheme="minorHAnsi" w:hAnsiTheme="minorHAnsi"/>
          <w:sz w:val="22"/>
          <w:szCs w:val="22"/>
        </w:rPr>
        <w:t xml:space="preserve">Understand and use writing as a </w:t>
      </w:r>
      <w:r w:rsidRPr="009A573A">
        <w:rPr>
          <w:rFonts w:asciiTheme="minorHAnsi" w:hAnsiTheme="minorHAnsi"/>
          <w:i/>
          <w:iCs/>
          <w:sz w:val="22"/>
          <w:szCs w:val="22"/>
        </w:rPr>
        <w:t xml:space="preserve">process </w:t>
      </w:r>
      <w:r w:rsidRPr="009A573A">
        <w:rPr>
          <w:rFonts w:asciiTheme="minorHAnsi" w:hAnsiTheme="minorHAnsi"/>
          <w:sz w:val="22"/>
          <w:szCs w:val="22"/>
        </w:rPr>
        <w:t xml:space="preserve">involving drafting, writing, and rewriting. </w:t>
      </w:r>
    </w:p>
    <w:p w:rsidR="009A573A" w:rsidRPr="009A573A" w:rsidRDefault="009A573A" w:rsidP="009A573A">
      <w:pPr>
        <w:pStyle w:val="Default"/>
        <w:numPr>
          <w:ilvl w:val="0"/>
          <w:numId w:val="14"/>
        </w:numPr>
        <w:ind w:left="360"/>
        <w:rPr>
          <w:rFonts w:asciiTheme="minorHAnsi" w:hAnsiTheme="minorHAnsi"/>
          <w:sz w:val="22"/>
          <w:szCs w:val="22"/>
        </w:rPr>
      </w:pPr>
      <w:r w:rsidRPr="009A573A">
        <w:rPr>
          <w:rFonts w:asciiTheme="minorHAnsi" w:hAnsiTheme="minorHAnsi"/>
          <w:sz w:val="22"/>
          <w:szCs w:val="22"/>
        </w:rPr>
        <w:t xml:space="preserve">Demonstrate </w:t>
      </w:r>
      <w:r w:rsidRPr="009A573A">
        <w:rPr>
          <w:rFonts w:asciiTheme="minorHAnsi" w:hAnsiTheme="minorHAnsi"/>
          <w:i/>
          <w:iCs/>
          <w:sz w:val="22"/>
          <w:szCs w:val="22"/>
        </w:rPr>
        <w:t xml:space="preserve">knowledge of the basic conventions </w:t>
      </w:r>
      <w:r w:rsidRPr="009A573A">
        <w:rPr>
          <w:rFonts w:asciiTheme="minorHAnsi" w:hAnsiTheme="minorHAnsi"/>
          <w:sz w:val="22"/>
          <w:szCs w:val="22"/>
        </w:rPr>
        <w:t xml:space="preserve">of the target language by controlling syntax and grammar for clear communication of meaning. </w:t>
      </w:r>
    </w:p>
    <w:p w:rsidR="009A573A" w:rsidRPr="009A573A" w:rsidRDefault="009A573A" w:rsidP="009A573A">
      <w:pPr>
        <w:pStyle w:val="Default"/>
        <w:ind w:left="360"/>
        <w:rPr>
          <w:rFonts w:asciiTheme="minorHAnsi" w:hAnsiTheme="minorHAnsi"/>
          <w:sz w:val="22"/>
          <w:szCs w:val="22"/>
        </w:rPr>
      </w:pPr>
    </w:p>
    <w:p w:rsidR="009A573A" w:rsidRPr="009A573A" w:rsidRDefault="009A573A" w:rsidP="009A573A">
      <w:pPr>
        <w:pStyle w:val="Default"/>
        <w:rPr>
          <w:rFonts w:asciiTheme="minorHAnsi" w:hAnsiTheme="minorHAnsi"/>
          <w:bCs/>
          <w:sz w:val="22"/>
          <w:szCs w:val="22"/>
        </w:rPr>
      </w:pPr>
      <w:r w:rsidRPr="009A573A">
        <w:rPr>
          <w:rFonts w:asciiTheme="minorHAnsi" w:hAnsiTheme="minorHAnsi"/>
          <w:b/>
          <w:bCs/>
          <w:sz w:val="22"/>
          <w:szCs w:val="22"/>
        </w:rPr>
        <w:t xml:space="preserve">Global Sustainability (GS) Outcomes  </w:t>
      </w:r>
      <w:r w:rsidRPr="009A573A">
        <w:rPr>
          <w:rFonts w:asciiTheme="minorHAnsi" w:hAnsiTheme="minorHAnsi"/>
          <w:bCs/>
          <w:sz w:val="22"/>
          <w:szCs w:val="22"/>
        </w:rPr>
        <w:t>Students will:</w:t>
      </w:r>
    </w:p>
    <w:p w:rsidR="009A573A" w:rsidRPr="009A573A" w:rsidRDefault="009A573A" w:rsidP="009A573A">
      <w:pPr>
        <w:pStyle w:val="Default"/>
        <w:numPr>
          <w:ilvl w:val="0"/>
          <w:numId w:val="16"/>
        </w:numPr>
        <w:spacing w:after="27"/>
        <w:ind w:left="360"/>
        <w:rPr>
          <w:rFonts w:asciiTheme="minorHAnsi" w:hAnsiTheme="minorHAnsi"/>
          <w:sz w:val="22"/>
          <w:szCs w:val="22"/>
        </w:rPr>
      </w:pPr>
      <w:r w:rsidRPr="009A573A">
        <w:rPr>
          <w:rFonts w:asciiTheme="minorHAnsi" w:hAnsiTheme="minorHAnsi"/>
          <w:sz w:val="22"/>
          <w:szCs w:val="22"/>
        </w:rPr>
        <w:t xml:space="preserve">Demonstrate an increased awareness of the interconnectedness of decisions made by themselves and others around them; </w:t>
      </w:r>
    </w:p>
    <w:p w:rsidR="009A573A" w:rsidRPr="009A573A" w:rsidRDefault="009A573A" w:rsidP="009A573A">
      <w:pPr>
        <w:pStyle w:val="Default"/>
        <w:numPr>
          <w:ilvl w:val="0"/>
          <w:numId w:val="16"/>
        </w:numPr>
        <w:ind w:left="360"/>
        <w:rPr>
          <w:rFonts w:asciiTheme="minorHAnsi" w:hAnsiTheme="minorHAnsi"/>
          <w:sz w:val="22"/>
          <w:szCs w:val="22"/>
        </w:rPr>
      </w:pPr>
      <w:r w:rsidRPr="009A573A">
        <w:rPr>
          <w:rFonts w:asciiTheme="minorHAnsi" w:hAnsiTheme="minorHAnsi"/>
          <w:sz w:val="22"/>
          <w:szCs w:val="22"/>
        </w:rPr>
        <w:t xml:space="preserve">Demonstrate an understanding of local and global sustainability challenges faced by their own and by future generations. </w:t>
      </w:r>
    </w:p>
    <w:p w:rsidR="009A573A" w:rsidRPr="009A573A" w:rsidRDefault="009A573A" w:rsidP="009A573A">
      <w:pPr>
        <w:pStyle w:val="Default"/>
        <w:rPr>
          <w:rFonts w:asciiTheme="minorHAnsi" w:hAnsiTheme="minorHAnsi"/>
          <w:sz w:val="22"/>
          <w:szCs w:val="22"/>
        </w:rPr>
      </w:pPr>
    </w:p>
    <w:p w:rsidR="00CD5EBD" w:rsidRDefault="00B04AA4" w:rsidP="00CD5EBD">
      <w:pPr>
        <w:pStyle w:val="ListParagraph"/>
        <w:ind w:left="0"/>
        <w:rPr>
          <w:rFonts w:cs="Times New Roman"/>
        </w:rPr>
      </w:pPr>
      <w:r w:rsidRPr="009A573A">
        <w:rPr>
          <w:rFonts w:cs="Times New Roman"/>
          <w:b/>
        </w:rPr>
        <w:t>Service Learning Course</w:t>
      </w:r>
      <w:r w:rsidR="00CD5EBD">
        <w:rPr>
          <w:rFonts w:cs="Times New Roman"/>
          <w:b/>
        </w:rPr>
        <w:t xml:space="preserve"> Outcomes  </w:t>
      </w:r>
      <w:r w:rsidR="00CD5EBD">
        <w:rPr>
          <w:rFonts w:cs="Times New Roman"/>
        </w:rPr>
        <w:t xml:space="preserve"> </w:t>
      </w:r>
    </w:p>
    <w:p w:rsidR="00CD5EBD" w:rsidRPr="009D3FBD" w:rsidRDefault="00CD5EBD" w:rsidP="00CD5EBD">
      <w:pPr>
        <w:pStyle w:val="ListParagraph"/>
        <w:spacing w:after="0"/>
        <w:ind w:left="0"/>
        <w:rPr>
          <w:rFonts w:ascii="Garamond" w:eastAsia="Times New Roman" w:hAnsi="Garamond" w:cs="Times New Roman"/>
          <w:b/>
          <w:bCs/>
          <w:sz w:val="24"/>
          <w:szCs w:val="24"/>
        </w:rPr>
      </w:pPr>
      <w:r w:rsidRPr="009D3FBD">
        <w:rPr>
          <w:rFonts w:ascii="Garamond" w:eastAsia="Times New Roman" w:hAnsi="Garamond" w:cs="Times New Roman"/>
          <w:b/>
          <w:bCs/>
          <w:sz w:val="24"/>
          <w:szCs w:val="24"/>
        </w:rPr>
        <w:t>The goals of service-learning at Central are:</w:t>
      </w:r>
    </w:p>
    <w:p w:rsidR="00CD5EBD" w:rsidRPr="009D3FBD" w:rsidRDefault="00CD5EBD" w:rsidP="00CD5EBD">
      <w:pPr>
        <w:numPr>
          <w:ilvl w:val="0"/>
          <w:numId w:val="4"/>
        </w:numPr>
        <w:shd w:val="clear" w:color="auto" w:fill="FFFFFF"/>
        <w:spacing w:after="0" w:line="267" w:lineRule="atLeast"/>
        <w:rPr>
          <w:rFonts w:ascii="Garamond" w:eastAsia="Times New Roman" w:hAnsi="Garamond" w:cs="Times New Roman"/>
          <w:color w:val="000000"/>
          <w:sz w:val="24"/>
          <w:szCs w:val="24"/>
        </w:rPr>
      </w:pPr>
      <w:r w:rsidRPr="009D3FBD">
        <w:rPr>
          <w:rFonts w:ascii="Garamond" w:eastAsia="Times New Roman" w:hAnsi="Garamond" w:cs="Times New Roman"/>
          <w:color w:val="000000"/>
          <w:sz w:val="24"/>
          <w:szCs w:val="24"/>
        </w:rPr>
        <w:t xml:space="preserve">To enhance classroom experience by reinforcing existing course concepts and providing opportunities to practice what they are learning. </w:t>
      </w:r>
    </w:p>
    <w:p w:rsidR="00CD5EBD" w:rsidRPr="009D3FBD" w:rsidRDefault="00CD5EBD" w:rsidP="00CD5EBD">
      <w:pPr>
        <w:numPr>
          <w:ilvl w:val="0"/>
          <w:numId w:val="4"/>
        </w:numPr>
        <w:shd w:val="clear" w:color="auto" w:fill="FFFFFF"/>
        <w:spacing w:before="100" w:beforeAutospacing="1" w:after="0" w:line="267" w:lineRule="atLeast"/>
        <w:rPr>
          <w:rFonts w:ascii="Garamond" w:eastAsia="Times New Roman" w:hAnsi="Garamond" w:cs="Times New Roman"/>
          <w:color w:val="000000"/>
          <w:sz w:val="24"/>
          <w:szCs w:val="24"/>
        </w:rPr>
      </w:pPr>
      <w:r w:rsidRPr="009D3FBD">
        <w:rPr>
          <w:rFonts w:ascii="Garamond" w:eastAsia="Times New Roman" w:hAnsi="Garamond" w:cs="Times New Roman"/>
          <w:color w:val="000000"/>
          <w:sz w:val="24"/>
          <w:szCs w:val="24"/>
        </w:rPr>
        <w:t xml:space="preserve">To encourage critical thinking, civic responsibility and engaged citizenship </w:t>
      </w:r>
    </w:p>
    <w:p w:rsidR="00CD5EBD" w:rsidRPr="009D3FBD" w:rsidRDefault="00CD5EBD" w:rsidP="00CD5EBD">
      <w:pPr>
        <w:numPr>
          <w:ilvl w:val="0"/>
          <w:numId w:val="4"/>
        </w:numPr>
        <w:shd w:val="clear" w:color="auto" w:fill="FFFFFF"/>
        <w:spacing w:before="100" w:beforeAutospacing="1" w:after="0" w:line="267" w:lineRule="atLeast"/>
        <w:rPr>
          <w:rFonts w:ascii="Garamond" w:eastAsia="Times New Roman" w:hAnsi="Garamond" w:cs="Times New Roman"/>
          <w:color w:val="000000"/>
          <w:sz w:val="24"/>
          <w:szCs w:val="24"/>
        </w:rPr>
      </w:pPr>
      <w:r w:rsidRPr="009D3FBD">
        <w:rPr>
          <w:rFonts w:ascii="Garamond" w:eastAsia="Times New Roman" w:hAnsi="Garamond" w:cs="Times New Roman"/>
          <w:color w:val="000000"/>
          <w:sz w:val="24"/>
          <w:szCs w:val="24"/>
        </w:rPr>
        <w:t xml:space="preserve">To provide opportunities for students to interact with diverse populations and communities. </w:t>
      </w:r>
    </w:p>
    <w:p w:rsidR="00CD5EBD" w:rsidRPr="009D3FBD" w:rsidRDefault="00CD5EBD" w:rsidP="00CD5EBD">
      <w:pPr>
        <w:numPr>
          <w:ilvl w:val="0"/>
          <w:numId w:val="4"/>
        </w:numPr>
        <w:shd w:val="clear" w:color="auto" w:fill="FFFFFF"/>
        <w:autoSpaceDE w:val="0"/>
        <w:autoSpaceDN w:val="0"/>
        <w:adjustRightInd w:val="0"/>
        <w:spacing w:before="100" w:beforeAutospacing="1" w:after="0" w:line="240" w:lineRule="auto"/>
        <w:rPr>
          <w:rFonts w:ascii="Garamond" w:hAnsi="Garamond" w:cs="Garamond,Bold"/>
          <w:b/>
          <w:bCs/>
          <w:sz w:val="24"/>
          <w:szCs w:val="24"/>
        </w:rPr>
      </w:pPr>
      <w:r w:rsidRPr="009D3FBD">
        <w:rPr>
          <w:rFonts w:ascii="Garamond" w:eastAsia="Times New Roman" w:hAnsi="Garamond" w:cs="Times New Roman"/>
          <w:color w:val="000000"/>
          <w:sz w:val="24"/>
          <w:szCs w:val="24"/>
        </w:rPr>
        <w:t xml:space="preserve">To offer a means for the college to engage in reciprocal partnerships with organizations and agencies who service the common good in our community and state. </w:t>
      </w:r>
    </w:p>
    <w:p w:rsidR="00CD5EBD" w:rsidRPr="009A573A" w:rsidRDefault="00CD5EBD" w:rsidP="00CD5EBD">
      <w:pPr>
        <w:pStyle w:val="ListParagraph"/>
        <w:spacing w:after="0"/>
        <w:ind w:left="0"/>
        <w:rPr>
          <w:rFonts w:cs="Times New Roman"/>
          <w:b/>
        </w:rPr>
      </w:pPr>
    </w:p>
    <w:p w:rsidR="00CD5EBD" w:rsidRDefault="002C52F4" w:rsidP="002C52F4">
      <w:pPr>
        <w:spacing w:after="0"/>
      </w:pPr>
      <w:r>
        <w:rPr>
          <w:b/>
        </w:rPr>
        <w:t xml:space="preserve">Instructor:  </w:t>
      </w:r>
      <w:r>
        <w:t>Dr. Ellen DuPré</w:t>
      </w:r>
      <w:r w:rsidR="009A573A">
        <w:tab/>
      </w:r>
    </w:p>
    <w:p w:rsidR="00CD5EBD" w:rsidRDefault="002C52F4" w:rsidP="002C52F4">
      <w:pPr>
        <w:spacing w:after="0"/>
      </w:pPr>
      <w:r>
        <w:rPr>
          <w:b/>
        </w:rPr>
        <w:t>Office:</w:t>
      </w:r>
      <w:r>
        <w:t xml:space="preserve">  VSC 226</w:t>
      </w:r>
      <w:r w:rsidR="009A573A">
        <w:tab/>
      </w:r>
      <w:r w:rsidR="009A573A">
        <w:tab/>
      </w:r>
    </w:p>
    <w:p w:rsidR="00CD5EBD" w:rsidRDefault="002C52F4" w:rsidP="002C52F4">
      <w:pPr>
        <w:spacing w:after="0"/>
      </w:pPr>
      <w:r>
        <w:rPr>
          <w:b/>
        </w:rPr>
        <w:t>Email</w:t>
      </w:r>
      <w:r>
        <w:t xml:space="preserve">:  </w:t>
      </w:r>
      <w:hyperlink r:id="rId7" w:history="1">
        <w:r w:rsidRPr="00F60472">
          <w:rPr>
            <w:rStyle w:val="Hyperlink"/>
          </w:rPr>
          <w:t>dupree@central.edu</w:t>
        </w:r>
      </w:hyperlink>
      <w:r w:rsidR="009A573A">
        <w:tab/>
      </w:r>
    </w:p>
    <w:p w:rsidR="002C52F4" w:rsidRDefault="002C52F4" w:rsidP="002C52F4">
      <w:pPr>
        <w:spacing w:after="0"/>
      </w:pPr>
      <w:r>
        <w:rPr>
          <w:b/>
        </w:rPr>
        <w:t xml:space="preserve">Phone: </w:t>
      </w:r>
      <w:r>
        <w:t xml:space="preserve"> 628-5147</w:t>
      </w:r>
    </w:p>
    <w:p w:rsidR="002C52F4" w:rsidRDefault="00CD5EBD" w:rsidP="002C52F4">
      <w:pPr>
        <w:spacing w:after="0"/>
      </w:pPr>
      <w:r>
        <w:t>Office Hours:</w:t>
      </w:r>
    </w:p>
    <w:p w:rsidR="002C52F4" w:rsidRDefault="002C52F4" w:rsidP="002C52F4">
      <w:pPr>
        <w:spacing w:after="0"/>
        <w:rPr>
          <w:b/>
        </w:rPr>
      </w:pPr>
      <w:r>
        <w:rPr>
          <w:b/>
        </w:rPr>
        <w:lastRenderedPageBreak/>
        <w:t>List of Books for the 2010 AIDS course:</w:t>
      </w:r>
    </w:p>
    <w:p w:rsidR="002C52F4" w:rsidRPr="002C52F4" w:rsidRDefault="002C52F4" w:rsidP="002C52F4">
      <w:pPr>
        <w:spacing w:after="0"/>
      </w:pPr>
      <w:r w:rsidRPr="002C52F4">
        <w:t xml:space="preserve">Global AIDS Myths and Facts by Irwin, Miller and Fallows </w:t>
      </w:r>
      <w:r w:rsidRPr="002C52F4">
        <w:tab/>
      </w:r>
      <w:r w:rsidRPr="002C52F4">
        <w:tab/>
        <w:t>ISBN 978-0-89608-673-9</w:t>
      </w:r>
    </w:p>
    <w:p w:rsidR="002C52F4" w:rsidRPr="002C52F4" w:rsidRDefault="002C52F4" w:rsidP="002C52F4">
      <w:pPr>
        <w:spacing w:after="0"/>
      </w:pPr>
      <w:r w:rsidRPr="002C52F4">
        <w:t>Side Effects by Lesley Lawson</w:t>
      </w:r>
      <w:r w:rsidRPr="002C52F4">
        <w:tab/>
      </w:r>
      <w:r w:rsidRPr="002C52F4">
        <w:tab/>
      </w:r>
      <w:r w:rsidRPr="002C52F4">
        <w:tab/>
      </w:r>
      <w:r w:rsidRPr="002C52F4">
        <w:tab/>
      </w:r>
      <w:r w:rsidRPr="002C52F4">
        <w:tab/>
      </w:r>
      <w:r w:rsidRPr="002C52F4">
        <w:tab/>
        <w:t>ISBN 978-1-7701-3067-8</w:t>
      </w:r>
    </w:p>
    <w:p w:rsidR="002C52F4" w:rsidRPr="002C52F4" w:rsidRDefault="002C52F4" w:rsidP="002C52F4">
      <w:pPr>
        <w:spacing w:after="0"/>
      </w:pPr>
      <w:r w:rsidRPr="002C52F4">
        <w:t>AIDS Update 20</w:t>
      </w:r>
      <w:r w:rsidR="00B04AA4">
        <w:t>10</w:t>
      </w:r>
      <w:r w:rsidRPr="002C52F4">
        <w:t xml:space="preserve"> by Gerald Stine</w:t>
      </w:r>
      <w:r w:rsidRPr="002C52F4">
        <w:tab/>
      </w:r>
      <w:r w:rsidRPr="002C52F4">
        <w:tab/>
      </w:r>
      <w:r w:rsidRPr="002C52F4">
        <w:tab/>
      </w:r>
      <w:r w:rsidRPr="002C52F4">
        <w:tab/>
      </w:r>
      <w:r w:rsidRPr="002C52F4">
        <w:tab/>
        <w:t>ISBN 978-0-07-3527</w:t>
      </w:r>
      <w:r w:rsidR="008E48F3">
        <w:t>61</w:t>
      </w:r>
      <w:r w:rsidRPr="002C52F4">
        <w:t>-</w:t>
      </w:r>
      <w:r w:rsidR="008E48F3">
        <w:t>1</w:t>
      </w:r>
    </w:p>
    <w:p w:rsidR="002C52F4" w:rsidRPr="002C52F4" w:rsidRDefault="002C52F4" w:rsidP="002C52F4">
      <w:pPr>
        <w:spacing w:after="0"/>
      </w:pPr>
      <w:r w:rsidRPr="002C52F4">
        <w:t>The Invisible Cure by Helen Epstein</w:t>
      </w:r>
      <w:r w:rsidRPr="002C52F4">
        <w:tab/>
      </w:r>
      <w:r w:rsidRPr="002C52F4">
        <w:tab/>
      </w:r>
      <w:r w:rsidRPr="002C52F4">
        <w:tab/>
      </w:r>
      <w:r w:rsidRPr="002C52F4">
        <w:tab/>
      </w:r>
      <w:r w:rsidRPr="002C52F4">
        <w:tab/>
        <w:t>ISBN 978-0-312-42772-6</w:t>
      </w:r>
    </w:p>
    <w:p w:rsidR="002C52F4" w:rsidRDefault="008E48F3" w:rsidP="002C52F4">
      <w:pPr>
        <w:spacing w:after="0"/>
      </w:pPr>
      <w:r>
        <w:t>Not Business As Usual  - Public sector response to HIV/AIDS</w:t>
      </w:r>
    </w:p>
    <w:p w:rsidR="008E48F3" w:rsidRDefault="008E48F3" w:rsidP="002C52F4">
      <w:pPr>
        <w:spacing w:after="0"/>
      </w:pPr>
      <w:r>
        <w:tab/>
        <w:t>In Southern Africa by Robyn Pharaoh</w:t>
      </w:r>
      <w:r>
        <w:tab/>
      </w:r>
      <w:r>
        <w:tab/>
      </w:r>
      <w:r>
        <w:tab/>
      </w:r>
      <w:r>
        <w:tab/>
        <w:t>ISBN 1-919913-81-5</w:t>
      </w:r>
    </w:p>
    <w:p w:rsidR="008E48F3" w:rsidRDefault="008E48F3" w:rsidP="002C52F4">
      <w:pPr>
        <w:spacing w:after="0"/>
      </w:pPr>
      <w:r>
        <w:t>Epidemics – Science, Governance and Social Justice by Dry and Leach</w:t>
      </w:r>
      <w:r>
        <w:tab/>
        <w:t>ISBN 978-1-84971-102-9</w:t>
      </w:r>
    </w:p>
    <w:p w:rsidR="008E48F3" w:rsidRDefault="008E48F3" w:rsidP="002C52F4">
      <w:pPr>
        <w:spacing w:after="0"/>
      </w:pPr>
      <w:r>
        <w:t>HIV/AIDS in Sub-Saharan Africa – Understanding the Implications</w:t>
      </w:r>
    </w:p>
    <w:p w:rsidR="008E48F3" w:rsidRDefault="008E48F3" w:rsidP="002C52F4">
      <w:pPr>
        <w:spacing w:after="0"/>
      </w:pPr>
      <w:r>
        <w:tab/>
        <w:t>Of culture and context edited by Baxen and Breidlid</w:t>
      </w:r>
      <w:r>
        <w:tab/>
      </w:r>
      <w:r>
        <w:tab/>
        <w:t>ISBN 978-92-808-1179-7</w:t>
      </w:r>
    </w:p>
    <w:p w:rsidR="00BB18BA" w:rsidRDefault="00BB18BA" w:rsidP="002C52F4">
      <w:pPr>
        <w:spacing w:after="0"/>
      </w:pPr>
      <w:r>
        <w:t>Will to Live- AIDS Therapies and the Politics of Survival by Biehl</w:t>
      </w:r>
      <w:r w:rsidR="0026644C">
        <w:tab/>
      </w:r>
      <w:r w:rsidR="0026644C">
        <w:tab/>
        <w:t>ISBN 978-0-691-14385-9</w:t>
      </w:r>
    </w:p>
    <w:p w:rsidR="00BB18BA" w:rsidRDefault="00BB18BA" w:rsidP="009D585E">
      <w:pPr>
        <w:autoSpaceDE w:val="0"/>
        <w:autoSpaceDN w:val="0"/>
        <w:adjustRightInd w:val="0"/>
        <w:spacing w:after="0" w:line="240" w:lineRule="auto"/>
        <w:rPr>
          <w:rFonts w:ascii="Garamond,Bold" w:hAnsi="Garamond,Bold" w:cs="Garamond,Bold"/>
          <w:b/>
          <w:bCs/>
          <w:sz w:val="24"/>
          <w:szCs w:val="24"/>
        </w:rPr>
      </w:pPr>
    </w:p>
    <w:p w:rsidR="00073352" w:rsidRDefault="00073352" w:rsidP="009D585E">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Reading Assignments</w:t>
      </w:r>
    </w:p>
    <w:p w:rsidR="00073352" w:rsidRDefault="00073352" w:rsidP="009D585E">
      <w:p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 xml:space="preserve">To understand HIV and AIDS we will need to explore the biology of the HIV virus, transmission of the virus, the normal immune system response and the syndrome of infections that constitutes AIDS.  To fully understand the pandemic we must look at AIDS from all cultural aspects including history, politics, economics and societal views on </w:t>
      </w:r>
      <w:r w:rsidR="00821D64">
        <w:rPr>
          <w:rFonts w:ascii="Garamond,Bold" w:hAnsi="Garamond,Bold" w:cs="Garamond,Bold"/>
          <w:bCs/>
          <w:sz w:val="24"/>
          <w:szCs w:val="24"/>
        </w:rPr>
        <w:t xml:space="preserve">inequalities, women, </w:t>
      </w:r>
      <w:r>
        <w:rPr>
          <w:rFonts w:ascii="Garamond,Bold" w:hAnsi="Garamond,Bold" w:cs="Garamond,Bold"/>
          <w:bCs/>
          <w:sz w:val="24"/>
          <w:szCs w:val="24"/>
        </w:rPr>
        <w:t xml:space="preserve">sexual behavior and </w:t>
      </w:r>
      <w:r w:rsidR="00C34064">
        <w:rPr>
          <w:rFonts w:ascii="Garamond,Bold" w:hAnsi="Garamond,Bold" w:cs="Garamond,Bold"/>
          <w:bCs/>
          <w:sz w:val="24"/>
          <w:szCs w:val="24"/>
        </w:rPr>
        <w:t xml:space="preserve">the global response to this syndrome. </w:t>
      </w:r>
      <w:r>
        <w:rPr>
          <w:rFonts w:ascii="Garamond,Bold" w:hAnsi="Garamond,Bold" w:cs="Garamond,Bold"/>
          <w:bCs/>
          <w:sz w:val="24"/>
          <w:szCs w:val="24"/>
        </w:rPr>
        <w:t xml:space="preserve">This will require readings from several sources including the </w:t>
      </w:r>
      <w:r w:rsidR="00F7425F">
        <w:rPr>
          <w:rFonts w:ascii="Garamond,Bold" w:hAnsi="Garamond,Bold" w:cs="Garamond,Bold"/>
          <w:bCs/>
          <w:sz w:val="24"/>
          <w:szCs w:val="24"/>
        </w:rPr>
        <w:t>eight</w:t>
      </w:r>
      <w:r>
        <w:rPr>
          <w:rFonts w:ascii="Garamond,Bold" w:hAnsi="Garamond,Bold" w:cs="Garamond,Bold"/>
          <w:bCs/>
          <w:sz w:val="24"/>
          <w:szCs w:val="24"/>
        </w:rPr>
        <w:t xml:space="preserve"> books required for this course as well as journal</w:t>
      </w:r>
      <w:r w:rsidR="00821D64">
        <w:rPr>
          <w:rFonts w:ascii="Garamond,Bold" w:hAnsi="Garamond,Bold" w:cs="Garamond,Bold"/>
          <w:bCs/>
          <w:sz w:val="24"/>
          <w:szCs w:val="24"/>
        </w:rPr>
        <w:t xml:space="preserve"> articles</w:t>
      </w:r>
      <w:r>
        <w:rPr>
          <w:rFonts w:ascii="Garamond,Bold" w:hAnsi="Garamond,Bold" w:cs="Garamond,Bold"/>
          <w:bCs/>
          <w:sz w:val="24"/>
          <w:szCs w:val="24"/>
        </w:rPr>
        <w:t xml:space="preserve"> and </w:t>
      </w:r>
      <w:r w:rsidR="00821D64">
        <w:rPr>
          <w:rFonts w:ascii="Garamond,Bold" w:hAnsi="Garamond,Bold" w:cs="Garamond,Bold"/>
          <w:bCs/>
          <w:sz w:val="24"/>
          <w:szCs w:val="24"/>
        </w:rPr>
        <w:t xml:space="preserve">some </w:t>
      </w:r>
      <w:r>
        <w:rPr>
          <w:rFonts w:ascii="Garamond,Bold" w:hAnsi="Garamond,Bold" w:cs="Garamond,Bold"/>
          <w:bCs/>
          <w:sz w:val="24"/>
          <w:szCs w:val="24"/>
        </w:rPr>
        <w:t xml:space="preserve">other sources.  I will post weekly reading assignments on blackboard and all students will be expected to have these readings completed prior to class. </w:t>
      </w:r>
      <w:r w:rsidR="00E62B3C">
        <w:rPr>
          <w:rFonts w:ascii="Garamond,Bold" w:hAnsi="Garamond,Bold" w:cs="Garamond,Bold"/>
          <w:bCs/>
          <w:sz w:val="24"/>
          <w:szCs w:val="24"/>
        </w:rPr>
        <w:t>Remember to journal after each reading.</w:t>
      </w:r>
    </w:p>
    <w:p w:rsidR="0026644C" w:rsidRDefault="0026644C" w:rsidP="00EF46F4">
      <w:pPr>
        <w:autoSpaceDE w:val="0"/>
        <w:autoSpaceDN w:val="0"/>
        <w:adjustRightInd w:val="0"/>
        <w:spacing w:after="0" w:line="240" w:lineRule="auto"/>
        <w:rPr>
          <w:rFonts w:ascii="Garamond" w:hAnsi="Garamond" w:cs="Garamond"/>
          <w:b/>
          <w:sz w:val="24"/>
          <w:szCs w:val="24"/>
        </w:rPr>
      </w:pPr>
    </w:p>
    <w:p w:rsidR="0026644C" w:rsidRDefault="00EF46F4" w:rsidP="00EF46F4">
      <w:pPr>
        <w:autoSpaceDE w:val="0"/>
        <w:autoSpaceDN w:val="0"/>
        <w:adjustRightInd w:val="0"/>
        <w:spacing w:after="0" w:line="240" w:lineRule="auto"/>
        <w:rPr>
          <w:rFonts w:ascii="Garamond" w:hAnsi="Garamond" w:cs="Garamond"/>
          <w:b/>
          <w:sz w:val="24"/>
          <w:szCs w:val="24"/>
        </w:rPr>
      </w:pPr>
      <w:r w:rsidRPr="00727316">
        <w:rPr>
          <w:rFonts w:ascii="Garamond" w:hAnsi="Garamond" w:cs="Garamond"/>
          <w:b/>
          <w:sz w:val="24"/>
          <w:szCs w:val="24"/>
        </w:rPr>
        <w:t>Discussion</w:t>
      </w:r>
    </w:p>
    <w:p w:rsidR="00EF46F4" w:rsidRDefault="00727316" w:rsidP="009D585E">
      <w:pPr>
        <w:autoSpaceDE w:val="0"/>
        <w:autoSpaceDN w:val="0"/>
        <w:adjustRightInd w:val="0"/>
        <w:spacing w:after="0" w:line="240" w:lineRule="auto"/>
        <w:rPr>
          <w:rFonts w:ascii="Garamond,Bold" w:hAnsi="Garamond,Bold" w:cs="Garamond,Bold"/>
          <w:b/>
          <w:bCs/>
          <w:sz w:val="24"/>
          <w:szCs w:val="24"/>
        </w:rPr>
      </w:pPr>
      <w:r>
        <w:rPr>
          <w:rFonts w:ascii="Garamond" w:hAnsi="Garamond" w:cs="Garamond"/>
          <w:sz w:val="24"/>
          <w:szCs w:val="24"/>
        </w:rPr>
        <w:t>Assigned readings will be discussed each day in class so it is imperative that you complete the readings before class and journal about the readings.  I will ask students to share some of their journal entries as we discuss the material.  This is an interdisciplinary look at an issue and I am looking forward to each person’s unique contributions due to your educational background and personal experiences.  Your class participation is expected and will enhance the experience for all in class.  Missing class will deprive everyone of your input and insight, so please do not miss class.</w:t>
      </w:r>
      <w:r w:rsidR="0026644C">
        <w:rPr>
          <w:rFonts w:ascii="Garamond" w:hAnsi="Garamond" w:cs="Garamond"/>
          <w:sz w:val="24"/>
          <w:szCs w:val="24"/>
        </w:rPr>
        <w:t xml:space="preserve"> I will often post discussion questions on blackboard so you can think about these while reading and you may use these as a starting point for your journaling.</w:t>
      </w:r>
    </w:p>
    <w:p w:rsidR="007E07A6" w:rsidRDefault="007E07A6" w:rsidP="009D585E">
      <w:pPr>
        <w:autoSpaceDE w:val="0"/>
        <w:autoSpaceDN w:val="0"/>
        <w:adjustRightInd w:val="0"/>
        <w:spacing w:after="0" w:line="240" w:lineRule="auto"/>
        <w:rPr>
          <w:rFonts w:ascii="Garamond,Bold" w:hAnsi="Garamond,Bold" w:cs="Garamond,Bold"/>
          <w:b/>
          <w:bCs/>
          <w:sz w:val="24"/>
          <w:szCs w:val="24"/>
        </w:rPr>
      </w:pPr>
    </w:p>
    <w:p w:rsidR="009D585E" w:rsidRDefault="009D585E" w:rsidP="009D585E">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Written Assignments</w:t>
      </w:r>
    </w:p>
    <w:p w:rsidR="009D585E" w:rsidRDefault="009D585E" w:rsidP="009D585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All out of class formal writing must be typed, double spaced, printed in twelve-point font, and</w:t>
      </w:r>
    </w:p>
    <w:p w:rsidR="009D585E" w:rsidRDefault="009D585E" w:rsidP="009D585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formatted according to MLA style, as described in Hacker’s manual. We will write one term paper,</w:t>
      </w:r>
    </w:p>
    <w:p w:rsidR="009D585E" w:rsidRDefault="009D585E" w:rsidP="009D585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which I will describe in more detail in the handouts. Be sure to keep </w:t>
      </w:r>
      <w:r>
        <w:rPr>
          <w:rFonts w:ascii="Garamond,Bold" w:hAnsi="Garamond,Bold" w:cs="Garamond,Bold"/>
          <w:b/>
          <w:bCs/>
          <w:sz w:val="24"/>
          <w:szCs w:val="24"/>
        </w:rPr>
        <w:t xml:space="preserve">everything </w:t>
      </w:r>
      <w:r>
        <w:rPr>
          <w:rFonts w:ascii="Garamond" w:hAnsi="Garamond" w:cs="Garamond"/>
          <w:sz w:val="24"/>
          <w:szCs w:val="24"/>
        </w:rPr>
        <w:t>you do in</w:t>
      </w:r>
    </w:p>
    <w:p w:rsidR="009D585E" w:rsidRDefault="009D585E" w:rsidP="009D585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class as evidence of participation, as I will collect and grade these materials occasionally.</w:t>
      </w:r>
    </w:p>
    <w:p w:rsidR="00E62B3C" w:rsidRDefault="00E62B3C" w:rsidP="009D585E">
      <w:pPr>
        <w:autoSpaceDE w:val="0"/>
        <w:autoSpaceDN w:val="0"/>
        <w:adjustRightInd w:val="0"/>
        <w:spacing w:after="0" w:line="240" w:lineRule="auto"/>
        <w:rPr>
          <w:rFonts w:ascii="Garamond" w:hAnsi="Garamond" w:cs="Garamond"/>
          <w:sz w:val="24"/>
          <w:szCs w:val="24"/>
        </w:rPr>
      </w:pPr>
    </w:p>
    <w:p w:rsidR="009D585E" w:rsidRPr="006161AB" w:rsidRDefault="009D585E" w:rsidP="009D585E">
      <w:pPr>
        <w:autoSpaceDE w:val="0"/>
        <w:autoSpaceDN w:val="0"/>
        <w:adjustRightInd w:val="0"/>
        <w:spacing w:after="0" w:line="240" w:lineRule="auto"/>
        <w:rPr>
          <w:rFonts w:ascii="Garamond" w:hAnsi="Garamond" w:cs="Garamond"/>
          <w:sz w:val="24"/>
          <w:szCs w:val="24"/>
        </w:rPr>
      </w:pPr>
      <w:r>
        <w:rPr>
          <w:rFonts w:ascii="Garamond" w:hAnsi="Garamond" w:cs="Garamond"/>
          <w:b/>
          <w:sz w:val="24"/>
          <w:szCs w:val="24"/>
        </w:rPr>
        <w:t>Journaling</w:t>
      </w:r>
      <w:r w:rsidR="006161AB">
        <w:rPr>
          <w:rFonts w:ascii="Garamond" w:hAnsi="Garamond" w:cs="Garamond"/>
          <w:b/>
          <w:sz w:val="24"/>
          <w:szCs w:val="24"/>
        </w:rPr>
        <w:tab/>
      </w:r>
      <w:r w:rsidR="006161AB">
        <w:rPr>
          <w:rFonts w:ascii="Garamond" w:hAnsi="Garamond" w:cs="Garamond"/>
          <w:b/>
          <w:sz w:val="24"/>
          <w:szCs w:val="24"/>
        </w:rPr>
        <w:tab/>
      </w:r>
      <w:r w:rsidR="006161AB">
        <w:rPr>
          <w:rFonts w:ascii="Garamond" w:hAnsi="Garamond" w:cs="Garamond"/>
          <w:sz w:val="24"/>
          <w:szCs w:val="24"/>
        </w:rPr>
        <w:t>(expect 20-60+ pages total)</w:t>
      </w:r>
    </w:p>
    <w:p w:rsidR="00ED4F99" w:rsidRDefault="00ED4F99" w:rsidP="009D585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You will be keeping a journal for the course which will include your entries regarding course materials, course discussion, service learning experiences, research progress and additional reflection about </w:t>
      </w:r>
      <w:r w:rsidR="00AE7A64">
        <w:rPr>
          <w:rFonts w:ascii="Garamond" w:hAnsi="Garamond" w:cs="Garamond"/>
          <w:sz w:val="24"/>
          <w:szCs w:val="24"/>
        </w:rPr>
        <w:t>any aspect of this</w:t>
      </w:r>
      <w:r>
        <w:rPr>
          <w:rFonts w:ascii="Garamond" w:hAnsi="Garamond" w:cs="Garamond"/>
          <w:sz w:val="24"/>
          <w:szCs w:val="24"/>
        </w:rPr>
        <w:t xml:space="preserve"> pandemic.  Each </w:t>
      </w:r>
      <w:r w:rsidR="00E62B3C">
        <w:rPr>
          <w:rFonts w:ascii="Garamond" w:hAnsi="Garamond" w:cs="Garamond"/>
          <w:sz w:val="24"/>
          <w:szCs w:val="24"/>
        </w:rPr>
        <w:t xml:space="preserve">dated </w:t>
      </w:r>
      <w:r>
        <w:rPr>
          <w:rFonts w:ascii="Garamond" w:hAnsi="Garamond" w:cs="Garamond"/>
          <w:sz w:val="24"/>
          <w:szCs w:val="24"/>
        </w:rPr>
        <w:t>entry will include:</w:t>
      </w:r>
    </w:p>
    <w:p w:rsidR="00ED4F99" w:rsidRDefault="00ED4F99" w:rsidP="00ED4F99">
      <w:pPr>
        <w:pStyle w:val="ListParagraph"/>
        <w:numPr>
          <w:ilvl w:val="0"/>
          <w:numId w:val="1"/>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What I did</w:t>
      </w:r>
      <w:r w:rsidR="00073352">
        <w:rPr>
          <w:rFonts w:ascii="Garamond" w:hAnsi="Garamond" w:cs="Garamond"/>
          <w:sz w:val="24"/>
          <w:szCs w:val="24"/>
        </w:rPr>
        <w:t xml:space="preserve">  (readings, videos watched, SL experience, discussions – in or outside of class)</w:t>
      </w:r>
    </w:p>
    <w:p w:rsidR="00ED4F99" w:rsidRDefault="00ED4F99" w:rsidP="00ED4F99">
      <w:pPr>
        <w:pStyle w:val="ListParagraph"/>
        <w:numPr>
          <w:ilvl w:val="0"/>
          <w:numId w:val="1"/>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Analysis</w:t>
      </w:r>
      <w:r w:rsidR="00073352">
        <w:rPr>
          <w:rFonts w:ascii="Garamond" w:hAnsi="Garamond" w:cs="Garamond"/>
          <w:sz w:val="24"/>
          <w:szCs w:val="24"/>
        </w:rPr>
        <w:t xml:space="preserve"> (what does this mean, what do I understand)</w:t>
      </w:r>
    </w:p>
    <w:p w:rsidR="00ED4F99" w:rsidRDefault="00073352" w:rsidP="00ED4F99">
      <w:pPr>
        <w:pStyle w:val="ListParagraph"/>
        <w:numPr>
          <w:ilvl w:val="0"/>
          <w:numId w:val="1"/>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Integration (h</w:t>
      </w:r>
      <w:r w:rsidR="00ED4F99">
        <w:rPr>
          <w:rFonts w:ascii="Garamond" w:hAnsi="Garamond" w:cs="Garamond"/>
          <w:sz w:val="24"/>
          <w:szCs w:val="24"/>
        </w:rPr>
        <w:t xml:space="preserve">ow </w:t>
      </w:r>
      <w:r>
        <w:rPr>
          <w:rFonts w:ascii="Garamond" w:hAnsi="Garamond" w:cs="Garamond"/>
          <w:sz w:val="24"/>
          <w:szCs w:val="24"/>
        </w:rPr>
        <w:t xml:space="preserve">does </w:t>
      </w:r>
      <w:r w:rsidR="00ED4F99">
        <w:rPr>
          <w:rFonts w:ascii="Garamond" w:hAnsi="Garamond" w:cs="Garamond"/>
          <w:sz w:val="24"/>
          <w:szCs w:val="24"/>
        </w:rPr>
        <w:t xml:space="preserve">this integrates </w:t>
      </w:r>
      <w:r w:rsidR="001865C8">
        <w:rPr>
          <w:rFonts w:ascii="Garamond" w:hAnsi="Garamond" w:cs="Garamond"/>
          <w:sz w:val="24"/>
          <w:szCs w:val="24"/>
        </w:rPr>
        <w:t>with this course/other courses</w:t>
      </w:r>
      <w:r>
        <w:rPr>
          <w:rFonts w:ascii="Garamond" w:hAnsi="Garamond" w:cs="Garamond"/>
          <w:sz w:val="24"/>
          <w:szCs w:val="24"/>
        </w:rPr>
        <w:t xml:space="preserve"> I have/am taking)</w:t>
      </w:r>
    </w:p>
    <w:p w:rsidR="009D585E" w:rsidRDefault="00ED4F99" w:rsidP="00ED4F99">
      <w:pPr>
        <w:pStyle w:val="ListParagraph"/>
        <w:numPr>
          <w:ilvl w:val="0"/>
          <w:numId w:val="1"/>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Reflection</w:t>
      </w:r>
      <w:r w:rsidRPr="00ED4F99">
        <w:rPr>
          <w:rFonts w:ascii="Garamond" w:hAnsi="Garamond" w:cs="Garamond"/>
          <w:sz w:val="24"/>
          <w:szCs w:val="24"/>
        </w:rPr>
        <w:t xml:space="preserve"> </w:t>
      </w:r>
      <w:r w:rsidR="00073352">
        <w:rPr>
          <w:rFonts w:ascii="Garamond" w:hAnsi="Garamond" w:cs="Garamond"/>
          <w:sz w:val="24"/>
          <w:szCs w:val="24"/>
        </w:rPr>
        <w:t xml:space="preserve">(what is your initial reaction, how did you reflect and what are your </w:t>
      </w:r>
      <w:r w:rsidR="00013623">
        <w:rPr>
          <w:rFonts w:ascii="Garamond" w:hAnsi="Garamond" w:cs="Garamond"/>
          <w:sz w:val="24"/>
          <w:szCs w:val="24"/>
        </w:rPr>
        <w:t>thoughts/feelings</w:t>
      </w:r>
      <w:r w:rsidR="00CD7075">
        <w:rPr>
          <w:rFonts w:ascii="Garamond" w:hAnsi="Garamond" w:cs="Garamond"/>
          <w:sz w:val="24"/>
          <w:szCs w:val="24"/>
        </w:rPr>
        <w:t xml:space="preserve"> now</w:t>
      </w:r>
      <w:r w:rsidR="00073352">
        <w:rPr>
          <w:rFonts w:ascii="Garamond" w:hAnsi="Garamond" w:cs="Garamond"/>
          <w:sz w:val="24"/>
          <w:szCs w:val="24"/>
        </w:rPr>
        <w:t>)</w:t>
      </w:r>
    </w:p>
    <w:p w:rsidR="00821D64" w:rsidRDefault="00821D64" w:rsidP="00821D64">
      <w:pPr>
        <w:autoSpaceDE w:val="0"/>
        <w:autoSpaceDN w:val="0"/>
        <w:adjustRightInd w:val="0"/>
        <w:spacing w:after="0" w:line="240" w:lineRule="auto"/>
        <w:rPr>
          <w:rFonts w:ascii="Garamond" w:hAnsi="Garamond" w:cs="Garamond"/>
          <w:sz w:val="24"/>
          <w:szCs w:val="24"/>
        </w:rPr>
      </w:pPr>
    </w:p>
    <w:p w:rsidR="00821D64" w:rsidRDefault="00821D64" w:rsidP="00821D64">
      <w:pPr>
        <w:autoSpaceDE w:val="0"/>
        <w:autoSpaceDN w:val="0"/>
        <w:adjustRightInd w:val="0"/>
        <w:spacing w:after="0" w:line="240" w:lineRule="auto"/>
        <w:rPr>
          <w:rFonts w:ascii="Garamond" w:hAnsi="Garamond" w:cs="Garamond"/>
          <w:b/>
          <w:sz w:val="24"/>
          <w:szCs w:val="24"/>
        </w:rPr>
      </w:pPr>
      <w:r>
        <w:rPr>
          <w:rFonts w:ascii="Garamond" w:hAnsi="Garamond" w:cs="Garamond"/>
          <w:b/>
          <w:sz w:val="24"/>
          <w:szCs w:val="24"/>
        </w:rPr>
        <w:t>Service Learning</w:t>
      </w:r>
    </w:p>
    <w:p w:rsidR="009D3FBD" w:rsidRDefault="00E77C96" w:rsidP="00E77C96">
      <w:pPr>
        <w:autoSpaceDE w:val="0"/>
        <w:autoSpaceDN w:val="0"/>
        <w:adjustRightInd w:val="0"/>
        <w:spacing w:after="0" w:line="240" w:lineRule="auto"/>
        <w:rPr>
          <w:rFonts w:ascii="Garamond" w:eastAsia="Times New Roman" w:hAnsi="Garamond" w:cs="Times New Roman"/>
          <w:color w:val="000000"/>
          <w:sz w:val="24"/>
          <w:szCs w:val="24"/>
        </w:rPr>
      </w:pPr>
      <w:r w:rsidRPr="00E77C96">
        <w:rPr>
          <w:rFonts w:ascii="Garamond" w:hAnsi="Garamond" w:cs="Garamond"/>
          <w:sz w:val="24"/>
          <w:szCs w:val="24"/>
        </w:rPr>
        <w:t xml:space="preserve">Service Learning </w:t>
      </w:r>
      <w:r>
        <w:rPr>
          <w:rFonts w:ascii="Garamond" w:hAnsi="Garamond" w:cs="Garamond"/>
          <w:sz w:val="24"/>
          <w:szCs w:val="24"/>
        </w:rPr>
        <w:t xml:space="preserve">(SL) </w:t>
      </w:r>
      <w:r w:rsidRPr="00E77C96">
        <w:rPr>
          <w:rFonts w:ascii="Garamond" w:hAnsi="Garamond" w:cs="Garamond"/>
          <w:sz w:val="24"/>
          <w:szCs w:val="24"/>
        </w:rPr>
        <w:t xml:space="preserve">is a requirement for this course.  Central College is a </w:t>
      </w:r>
      <w:r w:rsidRPr="00E77C96">
        <w:rPr>
          <w:rFonts w:ascii="Garamond" w:eastAsia="Times New Roman" w:hAnsi="Garamond" w:cs="Times New Roman"/>
          <w:color w:val="000000"/>
          <w:sz w:val="24"/>
          <w:szCs w:val="24"/>
        </w:rPr>
        <w:t xml:space="preserve">community of collaborative learners who value civic responsibility, </w:t>
      </w:r>
      <w:r>
        <w:rPr>
          <w:rFonts w:ascii="Garamond" w:eastAsia="Times New Roman" w:hAnsi="Garamond" w:cs="Times New Roman"/>
          <w:color w:val="000000"/>
          <w:sz w:val="24"/>
          <w:szCs w:val="24"/>
        </w:rPr>
        <w:t xml:space="preserve">critical thinking and diversity.  We will be working with </w:t>
      </w:r>
      <w:r>
        <w:rPr>
          <w:rFonts w:ascii="Garamond" w:eastAsia="Times New Roman" w:hAnsi="Garamond" w:cs="Times New Roman"/>
          <w:b/>
          <w:color w:val="000000"/>
          <w:sz w:val="24"/>
          <w:szCs w:val="24"/>
        </w:rPr>
        <w:t>The Project</w:t>
      </w:r>
      <w:r>
        <w:rPr>
          <w:rFonts w:ascii="Garamond" w:eastAsia="Times New Roman" w:hAnsi="Garamond" w:cs="Times New Roman"/>
          <w:color w:val="000000"/>
          <w:sz w:val="24"/>
          <w:szCs w:val="24"/>
        </w:rPr>
        <w:t xml:space="preserve"> – AIDS Project of </w:t>
      </w:r>
      <w:r>
        <w:rPr>
          <w:rFonts w:ascii="Garamond" w:eastAsia="Times New Roman" w:hAnsi="Garamond" w:cs="Times New Roman"/>
          <w:color w:val="000000"/>
          <w:sz w:val="24"/>
          <w:szCs w:val="24"/>
        </w:rPr>
        <w:lastRenderedPageBreak/>
        <w:t>Central Iowa in Des</w:t>
      </w:r>
      <w:r w:rsidR="003175B8">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Moines.  Their mission is to “Assist people living with HIV to achieve the highest quality of life available.  Prevent future HIV infections in our community.”  </w:t>
      </w:r>
      <w:r w:rsidR="009D3FBD">
        <w:rPr>
          <w:rFonts w:ascii="Garamond" w:eastAsia="Times New Roman" w:hAnsi="Garamond" w:cs="Times New Roman"/>
          <w:color w:val="000000"/>
          <w:sz w:val="24"/>
          <w:szCs w:val="24"/>
        </w:rPr>
        <w:t xml:space="preserve">The AIDS Project of Iowa provides direct care services to clients living with or affected by HIV/AIDS including case management, a computer resource center, a food pantry, mental health services, and direct financial assistance.  The Project also offers preventative services including targeted outreach, individual and group interventions, free HIV and Hepatitis C testing and peer based interventions.  </w:t>
      </w:r>
    </w:p>
    <w:p w:rsidR="009D3FBD" w:rsidRDefault="009D3FBD" w:rsidP="00E77C96">
      <w:pPr>
        <w:autoSpaceDE w:val="0"/>
        <w:autoSpaceDN w:val="0"/>
        <w:adjustRightInd w:val="0"/>
        <w:spacing w:after="0" w:line="240" w:lineRule="auto"/>
        <w:rPr>
          <w:rFonts w:ascii="Garamond" w:eastAsia="Times New Roman" w:hAnsi="Garamond" w:cs="Times New Roman"/>
          <w:color w:val="000000"/>
          <w:sz w:val="24"/>
          <w:szCs w:val="24"/>
        </w:rPr>
      </w:pPr>
    </w:p>
    <w:p w:rsidR="00E77C96" w:rsidRPr="00E77C96" w:rsidRDefault="00E77C96" w:rsidP="00E77C96">
      <w:pPr>
        <w:autoSpaceDE w:val="0"/>
        <w:autoSpaceDN w:val="0"/>
        <w:adjustRightInd w:val="0"/>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We will travel to their site early on in the semester for an informational meeting.  Students will learn about how the organization serves the community and about opportunities that you will have to choose from as part of your service learning experience.  You will contribute 10 hours of SL to this organization</w:t>
      </w:r>
      <w:r w:rsidR="00C34064">
        <w:rPr>
          <w:rFonts w:ascii="Garamond" w:eastAsia="Times New Roman" w:hAnsi="Garamond" w:cs="Times New Roman"/>
          <w:color w:val="000000"/>
          <w:sz w:val="24"/>
          <w:szCs w:val="24"/>
        </w:rPr>
        <w:t xml:space="preserve"> or to an approved project related to HIV/AIDS</w:t>
      </w:r>
      <w:r w:rsidR="000041A6">
        <w:rPr>
          <w:rFonts w:ascii="Garamond" w:eastAsia="Times New Roman" w:hAnsi="Garamond" w:cs="Times New Roman"/>
          <w:color w:val="000000"/>
          <w:sz w:val="24"/>
          <w:szCs w:val="24"/>
        </w:rPr>
        <w:t xml:space="preserve">.  Staff from the </w:t>
      </w:r>
      <w:r w:rsidR="003175B8">
        <w:rPr>
          <w:rFonts w:ascii="Garamond" w:eastAsia="Times New Roman" w:hAnsi="Garamond" w:cs="Times New Roman"/>
          <w:color w:val="000000"/>
          <w:sz w:val="24"/>
          <w:szCs w:val="24"/>
        </w:rPr>
        <w:t xml:space="preserve">Center for </w:t>
      </w:r>
      <w:r w:rsidR="000041A6">
        <w:rPr>
          <w:rFonts w:ascii="Garamond" w:eastAsia="Times New Roman" w:hAnsi="Garamond" w:cs="Times New Roman"/>
          <w:color w:val="000000"/>
          <w:sz w:val="24"/>
          <w:szCs w:val="24"/>
        </w:rPr>
        <w:t>Community Based</w:t>
      </w:r>
      <w:r w:rsidR="003175B8">
        <w:rPr>
          <w:rFonts w:ascii="Garamond" w:eastAsia="Times New Roman" w:hAnsi="Garamond" w:cs="Times New Roman"/>
          <w:color w:val="000000"/>
          <w:sz w:val="24"/>
          <w:szCs w:val="24"/>
        </w:rPr>
        <w:t xml:space="preserve"> Learning will join us early in the semester to provide more information and training to each student prior to beginning your SL.  You will be provided tools for reflection.  You will journal about your experience and your reflections and we will spend time in class discussing our experiences.</w:t>
      </w:r>
    </w:p>
    <w:p w:rsidR="009D3FBD" w:rsidRDefault="009D3FBD" w:rsidP="00E77C96">
      <w:pPr>
        <w:shd w:val="clear" w:color="auto" w:fill="FFFFFF"/>
        <w:spacing w:after="0" w:line="267" w:lineRule="atLeast"/>
        <w:rPr>
          <w:rFonts w:ascii="Verdana" w:eastAsia="Times New Roman" w:hAnsi="Verdana" w:cs="Times New Roman"/>
          <w:b/>
          <w:bCs/>
          <w:sz w:val="18"/>
          <w:szCs w:val="18"/>
        </w:rPr>
      </w:pPr>
    </w:p>
    <w:p w:rsidR="00C34064" w:rsidRPr="00C34064" w:rsidRDefault="00C34064" w:rsidP="009D585E">
      <w:p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
          <w:bCs/>
          <w:sz w:val="24"/>
          <w:szCs w:val="24"/>
        </w:rPr>
        <w:t>Global Sustainability</w:t>
      </w:r>
      <w:r>
        <w:rPr>
          <w:rFonts w:ascii="Garamond,Bold" w:hAnsi="Garamond,Bold" w:cs="Garamond,Bold"/>
          <w:b/>
          <w:bCs/>
          <w:sz w:val="24"/>
          <w:szCs w:val="24"/>
        </w:rPr>
        <w:tab/>
      </w:r>
      <w:r>
        <w:rPr>
          <w:rFonts w:ascii="Garamond,Bold" w:hAnsi="Garamond,Bold" w:cs="Garamond,Bold"/>
          <w:b/>
          <w:bCs/>
          <w:sz w:val="24"/>
          <w:szCs w:val="24"/>
        </w:rPr>
        <w:tab/>
      </w:r>
      <w:r>
        <w:rPr>
          <w:rFonts w:ascii="Garamond,Bold" w:hAnsi="Garamond,Bold" w:cs="Garamond,Bold"/>
          <w:b/>
          <w:bCs/>
          <w:sz w:val="24"/>
          <w:szCs w:val="24"/>
        </w:rPr>
        <w:tab/>
      </w:r>
      <w:r>
        <w:rPr>
          <w:rFonts w:ascii="Garamond,Bold" w:hAnsi="Garamond,Bold" w:cs="Garamond,Bold"/>
          <w:bCs/>
          <w:sz w:val="24"/>
          <w:szCs w:val="24"/>
        </w:rPr>
        <w:t>(from Central College Sustainability Framework Nov. 4, 2008)</w:t>
      </w:r>
    </w:p>
    <w:p w:rsidR="00C34064" w:rsidRDefault="00C34064" w:rsidP="009D585E">
      <w:pPr>
        <w:autoSpaceDE w:val="0"/>
        <w:autoSpaceDN w:val="0"/>
        <w:adjustRightInd w:val="0"/>
        <w:spacing w:after="0" w:line="240" w:lineRule="auto"/>
        <w:rPr>
          <w:rFonts w:ascii="Garamond,Bold" w:hAnsi="Garamond,Bold" w:cs="Garamond,Bold"/>
          <w:b/>
          <w:bCs/>
          <w:sz w:val="24"/>
          <w:szCs w:val="24"/>
        </w:rPr>
      </w:pPr>
    </w:p>
    <w:p w:rsidR="00C34064" w:rsidRDefault="00C34064" w:rsidP="009D585E">
      <w:p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 xml:space="preserve">Global sustainability is “meeting the needs of the present generation without compromising the ability of future generations to meet theirs” (UN, Brundtland Commission, 1987)  This is also referred to as “intergenerational responsibility”.  Sustainability as a concept captures the interconnectedness of environmental, economic and social systems.  </w:t>
      </w:r>
    </w:p>
    <w:p w:rsidR="00C34064" w:rsidRDefault="00C34064" w:rsidP="009D585E">
      <w:pPr>
        <w:autoSpaceDE w:val="0"/>
        <w:autoSpaceDN w:val="0"/>
        <w:adjustRightInd w:val="0"/>
        <w:spacing w:after="0" w:line="240" w:lineRule="auto"/>
        <w:rPr>
          <w:rFonts w:ascii="Garamond,Bold" w:hAnsi="Garamond,Bold" w:cs="Garamond,Bold"/>
          <w:bCs/>
          <w:sz w:val="24"/>
          <w:szCs w:val="24"/>
        </w:rPr>
      </w:pPr>
    </w:p>
    <w:p w:rsidR="00C34064" w:rsidRDefault="00C34064" w:rsidP="009D585E">
      <w:p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By its very nature, sustainability necessitates taking an interdisciplinary approach in selection of content, pedagogy and assessment.  Sustainability education uses a variety of pedagogical techniques that promote active, participatory learning, trans-disciplinary integration and synthesis of concepts, theories and methods of inquiry, along with development of practical problem-solving skills.  Sustainability education helps students acquire and apply heightened knowledge and awareness of significant intergenerational issues and problems and solutions by raising awareness and understanding of “how their personal and collective actions affect the sustainability of local and global systems”</w:t>
      </w:r>
    </w:p>
    <w:p w:rsidR="00C34064" w:rsidRDefault="00C34064" w:rsidP="009D585E">
      <w:pPr>
        <w:autoSpaceDE w:val="0"/>
        <w:autoSpaceDN w:val="0"/>
        <w:adjustRightInd w:val="0"/>
        <w:spacing w:after="0" w:line="240" w:lineRule="auto"/>
        <w:rPr>
          <w:rFonts w:ascii="Garamond,Bold" w:hAnsi="Garamond,Bold" w:cs="Garamond,Bold"/>
          <w:bCs/>
          <w:sz w:val="24"/>
          <w:szCs w:val="24"/>
        </w:rPr>
      </w:pPr>
    </w:p>
    <w:p w:rsidR="00C34064" w:rsidRDefault="00C34064" w:rsidP="009D585E">
      <w:p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As we work to understand the pandemic, its causes, spread and hope for the future we will gain a better understanding of global sustainability.  Expected outcomes for students will include:</w:t>
      </w:r>
    </w:p>
    <w:p w:rsidR="00AD1BF9" w:rsidRDefault="00AD1BF9" w:rsidP="009D585E">
      <w:pPr>
        <w:autoSpaceDE w:val="0"/>
        <w:autoSpaceDN w:val="0"/>
        <w:adjustRightInd w:val="0"/>
        <w:spacing w:after="0" w:line="240" w:lineRule="auto"/>
        <w:rPr>
          <w:rFonts w:ascii="Garamond,Bold" w:hAnsi="Garamond,Bold" w:cs="Garamond,Bold"/>
          <w:bCs/>
          <w:sz w:val="24"/>
          <w:szCs w:val="24"/>
        </w:rPr>
      </w:pPr>
    </w:p>
    <w:p w:rsidR="00C34064" w:rsidRDefault="00C34064" w:rsidP="00C34064">
      <w:pPr>
        <w:pStyle w:val="ListParagraph"/>
        <w:numPr>
          <w:ilvl w:val="0"/>
          <w:numId w:val="6"/>
        </w:num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 xml:space="preserve"> Demonstrate an increased awareness of the interconnectedness of decisions made by themselves and others around them</w:t>
      </w:r>
    </w:p>
    <w:p w:rsidR="00C34064" w:rsidRDefault="00C34064" w:rsidP="00C34064">
      <w:pPr>
        <w:pStyle w:val="ListParagraph"/>
        <w:numPr>
          <w:ilvl w:val="0"/>
          <w:numId w:val="6"/>
        </w:num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Demonstrate an understanding of local and global sustainability challenges faced by their own and by future generations</w:t>
      </w:r>
    </w:p>
    <w:p w:rsidR="00C34064" w:rsidRDefault="00C34064" w:rsidP="00C34064">
      <w:pPr>
        <w:pStyle w:val="ListParagraph"/>
        <w:numPr>
          <w:ilvl w:val="0"/>
          <w:numId w:val="6"/>
        </w:num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Demonstrate systems thinking global sustainability via interdependency and cross-cultural awareness</w:t>
      </w:r>
    </w:p>
    <w:p w:rsidR="00C34064" w:rsidRDefault="00C34064" w:rsidP="00C34064">
      <w:pPr>
        <w:pStyle w:val="ListParagraph"/>
        <w:numPr>
          <w:ilvl w:val="0"/>
          <w:numId w:val="6"/>
        </w:num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Demonstrate an increased awareness of social systems and global sustainability via social justice and human rights.</w:t>
      </w:r>
    </w:p>
    <w:p w:rsidR="00C34064" w:rsidRDefault="00C34064" w:rsidP="00C34064">
      <w:pPr>
        <w:pStyle w:val="ListParagraph"/>
        <w:autoSpaceDE w:val="0"/>
        <w:autoSpaceDN w:val="0"/>
        <w:adjustRightInd w:val="0"/>
        <w:spacing w:after="0" w:line="240" w:lineRule="auto"/>
        <w:rPr>
          <w:rFonts w:ascii="Garamond,Bold" w:hAnsi="Garamond,Bold" w:cs="Garamond,Bold"/>
          <w:bCs/>
          <w:sz w:val="24"/>
          <w:szCs w:val="24"/>
        </w:rPr>
      </w:pPr>
    </w:p>
    <w:p w:rsidR="00AD1BF9" w:rsidRPr="006161AB" w:rsidRDefault="00AD1BF9" w:rsidP="00AD1BF9">
      <w:p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
          <w:bCs/>
          <w:sz w:val="24"/>
          <w:szCs w:val="24"/>
        </w:rPr>
        <w:t>Term Paper</w:t>
      </w:r>
      <w:r w:rsidR="006161AB">
        <w:rPr>
          <w:rFonts w:ascii="Garamond,Bold" w:hAnsi="Garamond,Bold" w:cs="Garamond,Bold"/>
          <w:b/>
          <w:bCs/>
          <w:sz w:val="24"/>
          <w:szCs w:val="24"/>
        </w:rPr>
        <w:tab/>
      </w:r>
      <w:r w:rsidR="006161AB">
        <w:rPr>
          <w:rFonts w:ascii="Garamond,Bold" w:hAnsi="Garamond,Bold" w:cs="Garamond,Bold"/>
          <w:b/>
          <w:bCs/>
          <w:sz w:val="24"/>
          <w:szCs w:val="24"/>
        </w:rPr>
        <w:tab/>
      </w:r>
      <w:r w:rsidR="006161AB">
        <w:rPr>
          <w:rFonts w:ascii="Garamond,Bold" w:hAnsi="Garamond,Bold" w:cs="Garamond,Bold"/>
          <w:b/>
          <w:bCs/>
          <w:sz w:val="24"/>
          <w:szCs w:val="24"/>
        </w:rPr>
        <w:tab/>
      </w:r>
      <w:r w:rsidR="006161AB">
        <w:rPr>
          <w:rFonts w:ascii="Garamond,Bold" w:hAnsi="Garamond,Bold" w:cs="Garamond,Bold"/>
          <w:b/>
          <w:bCs/>
          <w:sz w:val="24"/>
          <w:szCs w:val="24"/>
        </w:rPr>
        <w:tab/>
      </w:r>
      <w:r w:rsidR="006161AB">
        <w:rPr>
          <w:rFonts w:ascii="Garamond,Bold" w:hAnsi="Garamond,Bold" w:cs="Garamond,Bold"/>
          <w:bCs/>
          <w:sz w:val="24"/>
          <w:szCs w:val="24"/>
        </w:rPr>
        <w:t>(10-20 pages in length)</w:t>
      </w:r>
    </w:p>
    <w:p w:rsidR="00AD1BF9" w:rsidRDefault="00AD1BF9" w:rsidP="00AD1BF9">
      <w:p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 xml:space="preserve">Each student will choose a country and investigate the biology of the HIV virus in your chosen country and the history of the AIDS epidemic in that country and analyze all the cultural aspects, both past and present, national and global that contribute to the spread of this disease in that country.  You will also look at a reasonable means of controlling this pandemic and dealing with those currently affected and the future impacts of this pandemic in that country.  </w:t>
      </w:r>
    </w:p>
    <w:p w:rsidR="00CD5EBD" w:rsidRDefault="00CD5EBD" w:rsidP="00AD1BF9">
      <w:pPr>
        <w:autoSpaceDE w:val="0"/>
        <w:autoSpaceDN w:val="0"/>
        <w:adjustRightInd w:val="0"/>
        <w:spacing w:after="0" w:line="240" w:lineRule="auto"/>
        <w:rPr>
          <w:rFonts w:ascii="Garamond,Bold" w:hAnsi="Garamond,Bold" w:cs="Garamond,Bold"/>
          <w:b/>
          <w:bCs/>
          <w:sz w:val="24"/>
          <w:szCs w:val="24"/>
        </w:rPr>
      </w:pPr>
    </w:p>
    <w:p w:rsidR="00CD5EBD" w:rsidRDefault="00CD5EBD" w:rsidP="00AD1BF9">
      <w:pPr>
        <w:autoSpaceDE w:val="0"/>
        <w:autoSpaceDN w:val="0"/>
        <w:adjustRightInd w:val="0"/>
        <w:spacing w:after="0" w:line="240" w:lineRule="auto"/>
        <w:rPr>
          <w:rFonts w:ascii="Garamond,Bold" w:hAnsi="Garamond,Bold" w:cs="Garamond,Bold"/>
          <w:b/>
          <w:bCs/>
          <w:sz w:val="24"/>
          <w:szCs w:val="24"/>
        </w:rPr>
      </w:pPr>
    </w:p>
    <w:p w:rsidR="00CD5EBD" w:rsidRDefault="00CD5EBD" w:rsidP="00AD1BF9">
      <w:pPr>
        <w:autoSpaceDE w:val="0"/>
        <w:autoSpaceDN w:val="0"/>
        <w:adjustRightInd w:val="0"/>
        <w:spacing w:after="0" w:line="240" w:lineRule="auto"/>
        <w:rPr>
          <w:rFonts w:ascii="Garamond,Bold" w:hAnsi="Garamond,Bold" w:cs="Garamond,Bold"/>
          <w:b/>
          <w:bCs/>
          <w:sz w:val="24"/>
          <w:szCs w:val="24"/>
        </w:rPr>
      </w:pPr>
    </w:p>
    <w:p w:rsidR="00AD1BF9" w:rsidRPr="006161AB" w:rsidRDefault="00AD1BF9" w:rsidP="00AD1BF9">
      <w:p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
          <w:bCs/>
          <w:sz w:val="24"/>
          <w:szCs w:val="24"/>
        </w:rPr>
        <w:lastRenderedPageBreak/>
        <w:t>Personal Essay</w:t>
      </w:r>
      <w:r w:rsidR="006161AB">
        <w:rPr>
          <w:rFonts w:ascii="Garamond,Bold" w:hAnsi="Garamond,Bold" w:cs="Garamond,Bold"/>
          <w:b/>
          <w:bCs/>
          <w:sz w:val="24"/>
          <w:szCs w:val="24"/>
        </w:rPr>
        <w:tab/>
      </w:r>
      <w:r w:rsidR="006161AB">
        <w:rPr>
          <w:rFonts w:ascii="Garamond,Bold" w:hAnsi="Garamond,Bold" w:cs="Garamond,Bold"/>
          <w:b/>
          <w:bCs/>
          <w:sz w:val="24"/>
          <w:szCs w:val="24"/>
        </w:rPr>
        <w:tab/>
      </w:r>
      <w:r w:rsidR="006161AB">
        <w:rPr>
          <w:rFonts w:ascii="Garamond,Bold" w:hAnsi="Garamond,Bold" w:cs="Garamond,Bold"/>
          <w:b/>
          <w:bCs/>
          <w:sz w:val="24"/>
          <w:szCs w:val="24"/>
        </w:rPr>
        <w:tab/>
      </w:r>
      <w:r w:rsidR="006161AB">
        <w:rPr>
          <w:rFonts w:ascii="Garamond,Bold" w:hAnsi="Garamond,Bold" w:cs="Garamond,Bold"/>
          <w:bCs/>
          <w:sz w:val="24"/>
          <w:szCs w:val="24"/>
        </w:rPr>
        <w:t>(5-7 pages)</w:t>
      </w:r>
    </w:p>
    <w:p w:rsidR="00AD1BF9" w:rsidRDefault="00AD1BF9" w:rsidP="00AD1BF9">
      <w:p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The personal Essay will be a reflection of what you have learned and how your perceptions of this pandemic have changed and what you believe needs to be done about it.  You will use The Mirror, The Microscope, and the Binoculars reflection concept.  I will elaborate on this later in the course.</w:t>
      </w:r>
    </w:p>
    <w:p w:rsidR="00AD1BF9" w:rsidRPr="003175B8" w:rsidRDefault="00AD1BF9" w:rsidP="00AD1BF9">
      <w:pPr>
        <w:autoSpaceDE w:val="0"/>
        <w:autoSpaceDN w:val="0"/>
        <w:adjustRightInd w:val="0"/>
        <w:spacing w:after="0" w:line="240" w:lineRule="auto"/>
        <w:rPr>
          <w:rFonts w:ascii="Garamond,Bold" w:hAnsi="Garamond,Bold" w:cs="Garamond,Bold"/>
          <w:bCs/>
          <w:sz w:val="24"/>
          <w:szCs w:val="24"/>
        </w:rPr>
      </w:pPr>
    </w:p>
    <w:p w:rsidR="0026644C" w:rsidRDefault="0026644C" w:rsidP="003D17FB">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Student led reading summaries/discussion</w:t>
      </w:r>
    </w:p>
    <w:p w:rsidR="0026644C" w:rsidRDefault="0026644C" w:rsidP="003D17FB">
      <w:pPr>
        <w:autoSpaceDE w:val="0"/>
        <w:autoSpaceDN w:val="0"/>
        <w:adjustRightInd w:val="0"/>
        <w:spacing w:after="0" w:line="240" w:lineRule="auto"/>
        <w:rPr>
          <w:rFonts w:ascii="Garamond,Bold" w:hAnsi="Garamond,Bold" w:cs="Garamond,Bold"/>
          <w:bCs/>
          <w:sz w:val="24"/>
          <w:szCs w:val="24"/>
        </w:rPr>
      </w:pPr>
      <w:r>
        <w:rPr>
          <w:rFonts w:ascii="Garamond,Bold" w:hAnsi="Garamond,Bold" w:cs="Garamond,Bold"/>
          <w:bCs/>
          <w:sz w:val="24"/>
          <w:szCs w:val="24"/>
        </w:rPr>
        <w:t>As this course requires a great deal of reading we will occasionally assign chapters to individuals or groups.  You will summarize the chapter and present this to the class or lead the class in discussion of this reading.</w:t>
      </w:r>
    </w:p>
    <w:p w:rsidR="0026644C" w:rsidRPr="0026644C" w:rsidRDefault="0026644C" w:rsidP="003D17FB">
      <w:pPr>
        <w:autoSpaceDE w:val="0"/>
        <w:autoSpaceDN w:val="0"/>
        <w:adjustRightInd w:val="0"/>
        <w:spacing w:after="0" w:line="240" w:lineRule="auto"/>
        <w:rPr>
          <w:rFonts w:ascii="Garamond,Bold" w:hAnsi="Garamond,Bold" w:cs="Garamond,Bold"/>
          <w:bCs/>
          <w:sz w:val="24"/>
          <w:szCs w:val="24"/>
        </w:rPr>
      </w:pPr>
    </w:p>
    <w:p w:rsidR="003D17FB" w:rsidRDefault="003D17FB" w:rsidP="003D17FB">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Plagiarism and Other Academic Dishonesty</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Plagiarism and cheating of any form are serious offenses and may result in a failing grade for</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the assignment, the course, or expulsion from the college. The details of Central College’s</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Academic Integrity policy are found in the Student Handbook, on the web. A copy will be</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sent to you via email during the first week of the semester. It is your responsibility to read</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and understand the contents of that policy before you submit work to be graded. Questions</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regarding the policies and enforcement of the policies may be addressed to me during class</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or during office hours.</w:t>
      </w:r>
    </w:p>
    <w:p w:rsidR="003D17FB" w:rsidRDefault="003D17FB" w:rsidP="003D17FB">
      <w:pPr>
        <w:autoSpaceDE w:val="0"/>
        <w:autoSpaceDN w:val="0"/>
        <w:adjustRightInd w:val="0"/>
        <w:spacing w:after="0" w:line="240" w:lineRule="auto"/>
        <w:rPr>
          <w:rFonts w:ascii="Garamond" w:hAnsi="Garamond" w:cs="Garamond"/>
          <w:sz w:val="24"/>
          <w:szCs w:val="24"/>
        </w:rPr>
      </w:pPr>
    </w:p>
    <w:p w:rsidR="003D17FB" w:rsidRDefault="003D17FB" w:rsidP="003D17FB">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ADA Compliance</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Central College abides by interpretations of the Americans with Disabilities Act and Section</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504 of the Rehabilitation Act of 1973, which stipulates that no student shall be denied the</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benefits of an education “solely by reason of a handicap.” Disabilities covered by law</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include, but are not limited to, learning disabilities, hearing, sight, or mobility impairments,</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and other health related impairments. If you have a documented disability that may have</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some impact on your work in this class for which you may require accommodations, please</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see me and Nancy Kroese, Director of Student Support Services and Disabilities Services</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Coordinator (x 5247), during the first two weeks of the semester so that such</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accommodations may be arranged.</w:t>
      </w:r>
    </w:p>
    <w:p w:rsidR="003D17FB" w:rsidRDefault="003D17FB" w:rsidP="003D17FB">
      <w:pPr>
        <w:autoSpaceDE w:val="0"/>
        <w:autoSpaceDN w:val="0"/>
        <w:adjustRightInd w:val="0"/>
        <w:spacing w:after="0" w:line="240" w:lineRule="auto"/>
        <w:rPr>
          <w:rFonts w:ascii="Garamond" w:hAnsi="Garamond" w:cs="Garamond"/>
          <w:sz w:val="24"/>
          <w:szCs w:val="24"/>
        </w:rPr>
      </w:pPr>
    </w:p>
    <w:p w:rsidR="003D17FB" w:rsidRDefault="003D17FB" w:rsidP="003D17FB">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Notification of Participation in College Sanctioned Events</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Mock Trial participants, music participants, athletes, and others who must miss a class for</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participating in a college sanctioned event must notify me in advance and complete work,</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including exams, in advance of the absence. It is your responsibility to communicate with me</w:t>
      </w:r>
    </w:p>
    <w:p w:rsidR="003D17FB" w:rsidRDefault="003D17FB"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in advance regarding absences so that we may adjust our schedules.</w:t>
      </w:r>
    </w:p>
    <w:p w:rsidR="00566C7B" w:rsidRDefault="00566C7B" w:rsidP="003D17FB">
      <w:pPr>
        <w:autoSpaceDE w:val="0"/>
        <w:autoSpaceDN w:val="0"/>
        <w:adjustRightInd w:val="0"/>
        <w:spacing w:after="0" w:line="240" w:lineRule="auto"/>
        <w:rPr>
          <w:rFonts w:ascii="Garamond" w:hAnsi="Garamond" w:cs="Garamond"/>
          <w:b/>
          <w:sz w:val="24"/>
          <w:szCs w:val="24"/>
        </w:rPr>
      </w:pPr>
    </w:p>
    <w:p w:rsidR="00F04A1D" w:rsidRDefault="00F04A1D" w:rsidP="00F04A1D">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Grade Evaluation</w:t>
      </w:r>
    </w:p>
    <w:p w:rsidR="00F04A1D" w:rsidRDefault="00F04A1D" w:rsidP="00F04A1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Participation (discussion, in-class writing, journals): </w:t>
      </w:r>
      <w:r>
        <w:rPr>
          <w:rFonts w:ascii="Garamond" w:hAnsi="Garamond" w:cs="Garamond"/>
          <w:sz w:val="24"/>
          <w:szCs w:val="24"/>
        </w:rPr>
        <w:tab/>
      </w:r>
      <w:r>
        <w:rPr>
          <w:rFonts w:ascii="Garamond" w:hAnsi="Garamond" w:cs="Garamond"/>
          <w:sz w:val="24"/>
          <w:szCs w:val="24"/>
        </w:rPr>
        <w:tab/>
        <w:t>25%</w:t>
      </w:r>
    </w:p>
    <w:p w:rsidR="00F04A1D" w:rsidRDefault="00F04A1D" w:rsidP="00F04A1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Term Paper </w:t>
      </w:r>
    </w:p>
    <w:p w:rsidR="00F04A1D" w:rsidRDefault="00F04A1D" w:rsidP="00F04A1D">
      <w:pPr>
        <w:pStyle w:val="ListParagraph"/>
        <w:numPr>
          <w:ilvl w:val="0"/>
          <w:numId w:val="2"/>
        </w:numPr>
        <w:autoSpaceDE w:val="0"/>
        <w:autoSpaceDN w:val="0"/>
        <w:adjustRightInd w:val="0"/>
        <w:spacing w:after="0" w:line="240" w:lineRule="auto"/>
        <w:rPr>
          <w:rFonts w:ascii="Garamond" w:hAnsi="Garamond" w:cs="Garamond"/>
          <w:sz w:val="24"/>
          <w:szCs w:val="24"/>
        </w:rPr>
      </w:pPr>
      <w:r w:rsidRPr="00ED4F99">
        <w:rPr>
          <w:rFonts w:ascii="Garamond" w:hAnsi="Garamond" w:cs="Garamond"/>
          <w:sz w:val="24"/>
          <w:szCs w:val="24"/>
        </w:rPr>
        <w:t>Detailed Outline</w:t>
      </w:r>
      <w:r>
        <w:rPr>
          <w:rFonts w:ascii="Garamond" w:hAnsi="Garamond" w:cs="Garamond"/>
          <w:sz w:val="24"/>
          <w:szCs w:val="24"/>
        </w:rPr>
        <w:t xml:space="preserve"> including bibliography</w:t>
      </w:r>
      <w:r w:rsidRPr="00ED4F99">
        <w:rPr>
          <w:rFonts w:ascii="Garamond" w:hAnsi="Garamond" w:cs="Garamond"/>
          <w:sz w:val="24"/>
          <w:szCs w:val="24"/>
        </w:rPr>
        <w:t xml:space="preserve">: </w:t>
      </w:r>
      <w:r>
        <w:rPr>
          <w:rFonts w:ascii="Garamond" w:hAnsi="Garamond" w:cs="Garamond"/>
          <w:sz w:val="24"/>
          <w:szCs w:val="24"/>
        </w:rPr>
        <w:tab/>
      </w:r>
      <w:r>
        <w:rPr>
          <w:rFonts w:ascii="Garamond" w:hAnsi="Garamond" w:cs="Garamond"/>
          <w:sz w:val="24"/>
          <w:szCs w:val="24"/>
        </w:rPr>
        <w:tab/>
        <w:t xml:space="preserve">  </w:t>
      </w:r>
      <w:r w:rsidRPr="00ED4F99">
        <w:rPr>
          <w:rFonts w:ascii="Garamond" w:hAnsi="Garamond" w:cs="Garamond"/>
          <w:sz w:val="24"/>
          <w:szCs w:val="24"/>
        </w:rPr>
        <w:t>5%</w:t>
      </w:r>
    </w:p>
    <w:p w:rsidR="00F04A1D" w:rsidRDefault="00F04A1D" w:rsidP="00F04A1D">
      <w:pPr>
        <w:pStyle w:val="ListParagraph"/>
        <w:numPr>
          <w:ilvl w:val="0"/>
          <w:numId w:val="2"/>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Formal finished draft: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10%</w:t>
      </w:r>
    </w:p>
    <w:p w:rsidR="00F04A1D" w:rsidRPr="00ED4F99" w:rsidRDefault="00F04A1D" w:rsidP="00F04A1D">
      <w:pPr>
        <w:pStyle w:val="ListParagraph"/>
        <w:numPr>
          <w:ilvl w:val="0"/>
          <w:numId w:val="2"/>
        </w:numPr>
        <w:autoSpaceDE w:val="0"/>
        <w:autoSpaceDN w:val="0"/>
        <w:adjustRightInd w:val="0"/>
        <w:spacing w:after="0" w:line="240" w:lineRule="auto"/>
        <w:rPr>
          <w:rFonts w:ascii="Garamond" w:hAnsi="Garamond" w:cs="Garamond"/>
          <w:sz w:val="24"/>
          <w:szCs w:val="24"/>
        </w:rPr>
      </w:pPr>
      <w:r w:rsidRPr="00ED4F99">
        <w:rPr>
          <w:rFonts w:ascii="Garamond" w:hAnsi="Garamond" w:cs="Garamond"/>
          <w:sz w:val="24"/>
          <w:szCs w:val="24"/>
        </w:rPr>
        <w:t xml:space="preserve">Final finished paper: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20</w:t>
      </w:r>
      <w:r w:rsidRPr="00ED4F99">
        <w:rPr>
          <w:rFonts w:ascii="Garamond" w:hAnsi="Garamond" w:cs="Garamond"/>
          <w:sz w:val="24"/>
          <w:szCs w:val="24"/>
        </w:rPr>
        <w:t>%</w:t>
      </w:r>
      <w:r w:rsidRPr="00ED4F99">
        <w:rPr>
          <w:rFonts w:ascii="Garamond" w:hAnsi="Garamond" w:cs="Garamond"/>
          <w:sz w:val="24"/>
          <w:szCs w:val="24"/>
        </w:rPr>
        <w:tab/>
      </w:r>
    </w:p>
    <w:p w:rsidR="00F04A1D" w:rsidRDefault="00F04A1D" w:rsidP="00F04A1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Formal Presentation: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10%</w:t>
      </w:r>
    </w:p>
    <w:p w:rsidR="00F04A1D" w:rsidRDefault="00F04A1D" w:rsidP="00F04A1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Personal Essay: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10%</w:t>
      </w:r>
    </w:p>
    <w:p w:rsidR="00F04A1D" w:rsidRDefault="00F04A1D" w:rsidP="00F04A1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Quizzes and group assignments</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10%</w:t>
      </w:r>
    </w:p>
    <w:p w:rsidR="00F04A1D" w:rsidRDefault="00F04A1D" w:rsidP="00F04A1D">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Service Learning</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10%</w:t>
      </w:r>
    </w:p>
    <w:p w:rsidR="00F04A1D" w:rsidRDefault="00F04A1D" w:rsidP="00F04A1D">
      <w:pPr>
        <w:autoSpaceDE w:val="0"/>
        <w:autoSpaceDN w:val="0"/>
        <w:adjustRightInd w:val="0"/>
        <w:spacing w:after="0" w:line="240" w:lineRule="auto"/>
        <w:rPr>
          <w:rFonts w:ascii="Garamond" w:hAnsi="Garamond" w:cs="Garamond"/>
          <w:sz w:val="24"/>
          <w:szCs w:val="24"/>
        </w:rPr>
      </w:pPr>
    </w:p>
    <w:p w:rsidR="00CD5EBD" w:rsidRDefault="00CD5EBD" w:rsidP="00175EC2">
      <w:pPr>
        <w:spacing w:after="0"/>
      </w:pPr>
    </w:p>
    <w:p w:rsidR="00CD5EBD" w:rsidRDefault="00CD5EBD" w:rsidP="00175EC2">
      <w:pPr>
        <w:spacing w:after="0"/>
      </w:pPr>
    </w:p>
    <w:p w:rsidR="00CD5EBD" w:rsidRDefault="00CD5EBD" w:rsidP="00175EC2">
      <w:pPr>
        <w:spacing w:after="0"/>
      </w:pPr>
    </w:p>
    <w:p w:rsidR="00CD5EBD" w:rsidRDefault="00CD5EBD" w:rsidP="00175EC2">
      <w:pPr>
        <w:spacing w:after="0"/>
      </w:pPr>
    </w:p>
    <w:p w:rsidR="00175EC2" w:rsidRDefault="00175EC2" w:rsidP="00175EC2">
      <w:pPr>
        <w:spacing w:after="0"/>
      </w:pPr>
      <w:r>
        <w:lastRenderedPageBreak/>
        <w:t>Letter grades are based on a straight percentage scale (A-F with + and -).  I do not curve.</w:t>
      </w:r>
    </w:p>
    <w:p w:rsidR="00175EC2" w:rsidRDefault="00175EC2" w:rsidP="00175EC2">
      <w:pPr>
        <w:spacing w:after="0"/>
        <w:ind w:right="-720"/>
      </w:pPr>
      <w:r>
        <w:t>A = 95% or higher</w:t>
      </w:r>
      <w:r>
        <w:tab/>
      </w:r>
      <w:r>
        <w:tab/>
      </w:r>
      <w:r>
        <w:tab/>
      </w:r>
      <w:r>
        <w:tab/>
      </w:r>
      <w:r>
        <w:tab/>
        <w:t>A- = 90-94%</w:t>
      </w:r>
    </w:p>
    <w:p w:rsidR="00175EC2" w:rsidRDefault="00175EC2" w:rsidP="00175EC2">
      <w:pPr>
        <w:spacing w:after="0"/>
        <w:ind w:right="-720"/>
      </w:pPr>
      <w:r>
        <w:t>B+ = 87-89%</w:t>
      </w:r>
      <w:r>
        <w:tab/>
      </w:r>
      <w:r>
        <w:tab/>
        <w:t>B = 8</w:t>
      </w:r>
      <w:r w:rsidR="00331708">
        <w:t>3</w:t>
      </w:r>
      <w:r>
        <w:t>-86%</w:t>
      </w:r>
      <w:r>
        <w:tab/>
      </w:r>
      <w:r>
        <w:tab/>
      </w:r>
      <w:r>
        <w:tab/>
        <w:t>B- = 80-8</w:t>
      </w:r>
      <w:r w:rsidR="00331708">
        <w:t>2</w:t>
      </w:r>
      <w:r>
        <w:t>%</w:t>
      </w:r>
    </w:p>
    <w:p w:rsidR="00175EC2" w:rsidRDefault="00175EC2" w:rsidP="00175EC2">
      <w:pPr>
        <w:spacing w:after="0"/>
        <w:ind w:right="-720"/>
      </w:pPr>
      <w:r>
        <w:t>C+ = 77-79%</w:t>
      </w:r>
      <w:r>
        <w:tab/>
      </w:r>
      <w:r>
        <w:tab/>
        <w:t>C = 7</w:t>
      </w:r>
      <w:r w:rsidR="00331708">
        <w:t>3-76%</w:t>
      </w:r>
      <w:r w:rsidR="00331708">
        <w:tab/>
      </w:r>
      <w:r w:rsidR="00331708">
        <w:tab/>
      </w:r>
      <w:r w:rsidR="00331708">
        <w:tab/>
        <w:t>C- = 70-72</w:t>
      </w:r>
      <w:r>
        <w:t>%</w:t>
      </w:r>
    </w:p>
    <w:p w:rsidR="00175EC2" w:rsidRDefault="00175EC2" w:rsidP="00175EC2">
      <w:pPr>
        <w:spacing w:after="0"/>
        <w:ind w:right="-720"/>
      </w:pPr>
      <w:r>
        <w:t>D+ = 67-69%</w:t>
      </w:r>
      <w:r>
        <w:tab/>
      </w:r>
      <w:r>
        <w:tab/>
        <w:t>D  = 6</w:t>
      </w:r>
      <w:r w:rsidR="00331708">
        <w:t>3</w:t>
      </w:r>
      <w:r>
        <w:t>-66%</w:t>
      </w:r>
      <w:r>
        <w:tab/>
      </w:r>
      <w:r>
        <w:tab/>
      </w:r>
      <w:r>
        <w:tab/>
        <w:t>D - = 60-6</w:t>
      </w:r>
      <w:r w:rsidR="00331708">
        <w:t>2</w:t>
      </w:r>
      <w:r>
        <w:t>%</w:t>
      </w:r>
    </w:p>
    <w:p w:rsidR="00175EC2" w:rsidRDefault="00175EC2" w:rsidP="00175EC2">
      <w:pPr>
        <w:spacing w:after="0"/>
        <w:ind w:right="-720"/>
      </w:pPr>
      <w:r>
        <w:t>F = below 60%</w:t>
      </w:r>
    </w:p>
    <w:p w:rsidR="0026644C" w:rsidRDefault="0026644C" w:rsidP="003D17FB">
      <w:pPr>
        <w:autoSpaceDE w:val="0"/>
        <w:autoSpaceDN w:val="0"/>
        <w:adjustRightInd w:val="0"/>
        <w:spacing w:after="0" w:line="240" w:lineRule="auto"/>
        <w:rPr>
          <w:rFonts w:ascii="Garamond" w:hAnsi="Garamond" w:cs="Garamond"/>
          <w:b/>
          <w:sz w:val="24"/>
          <w:szCs w:val="24"/>
        </w:rPr>
      </w:pPr>
    </w:p>
    <w:p w:rsidR="006B6CA4" w:rsidRDefault="006B6CA4" w:rsidP="003D17FB">
      <w:pPr>
        <w:autoSpaceDE w:val="0"/>
        <w:autoSpaceDN w:val="0"/>
        <w:adjustRightInd w:val="0"/>
        <w:spacing w:after="0" w:line="240" w:lineRule="auto"/>
        <w:rPr>
          <w:rFonts w:ascii="Garamond" w:hAnsi="Garamond" w:cs="Garamond"/>
          <w:b/>
          <w:sz w:val="24"/>
          <w:szCs w:val="24"/>
        </w:rPr>
      </w:pPr>
      <w:r>
        <w:rPr>
          <w:rFonts w:ascii="Garamond" w:hAnsi="Garamond" w:cs="Garamond"/>
          <w:b/>
          <w:sz w:val="24"/>
          <w:szCs w:val="24"/>
        </w:rPr>
        <w:t>Blackboard Postings:</w:t>
      </w:r>
    </w:p>
    <w:p w:rsidR="006B6CA4" w:rsidRPr="006B6CA4" w:rsidRDefault="006B6CA4" w:rsidP="003D17FB">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I will be posting any announcements and changes in schedule to the blackboard site.  I will also post any journal </w:t>
      </w:r>
      <w:r w:rsidR="00945994">
        <w:rPr>
          <w:rFonts w:ascii="Garamond" w:hAnsi="Garamond" w:cs="Garamond"/>
          <w:sz w:val="24"/>
          <w:szCs w:val="24"/>
        </w:rPr>
        <w:t xml:space="preserve">article </w:t>
      </w:r>
      <w:r>
        <w:rPr>
          <w:rFonts w:ascii="Garamond" w:hAnsi="Garamond" w:cs="Garamond"/>
          <w:sz w:val="24"/>
          <w:szCs w:val="24"/>
        </w:rPr>
        <w:t>readings.  Be sure to check the site regularly.</w:t>
      </w:r>
    </w:p>
    <w:p w:rsidR="00FC6189" w:rsidRDefault="00FC6189" w:rsidP="003D17FB">
      <w:pPr>
        <w:autoSpaceDE w:val="0"/>
        <w:autoSpaceDN w:val="0"/>
        <w:adjustRightInd w:val="0"/>
        <w:spacing w:after="0" w:line="240" w:lineRule="auto"/>
        <w:rPr>
          <w:rFonts w:ascii="Garamond" w:hAnsi="Garamond" w:cs="Garamond"/>
          <w:sz w:val="24"/>
          <w:szCs w:val="24"/>
        </w:rPr>
      </w:pPr>
    </w:p>
    <w:p w:rsidR="00FC6189" w:rsidRDefault="00FC6189" w:rsidP="00FC6189">
      <w:pPr>
        <w:ind w:right="-720"/>
        <w:rPr>
          <w:rFonts w:ascii="Calibri" w:eastAsia="Calibri" w:hAnsi="Calibri" w:cs="Times New Roman"/>
          <w:b/>
          <w:sz w:val="28"/>
          <w:szCs w:val="28"/>
        </w:rPr>
      </w:pPr>
      <w:r>
        <w:rPr>
          <w:rFonts w:ascii="Calibri" w:eastAsia="Calibri" w:hAnsi="Calibri" w:cs="Times New Roman"/>
          <w:b/>
          <w:sz w:val="28"/>
          <w:szCs w:val="28"/>
        </w:rPr>
        <w:t>ABSOLUTELY NO cell phones, Ipods,</w:t>
      </w:r>
      <w:r>
        <w:rPr>
          <w:b/>
          <w:sz w:val="28"/>
          <w:szCs w:val="28"/>
        </w:rPr>
        <w:t xml:space="preserve"> etc will be allowed in lecture. </w:t>
      </w:r>
      <w:r>
        <w:rPr>
          <w:rFonts w:ascii="Calibri" w:eastAsia="Calibri" w:hAnsi="Calibri" w:cs="Times New Roman"/>
          <w:b/>
          <w:sz w:val="28"/>
          <w:szCs w:val="28"/>
        </w:rPr>
        <w:t xml:space="preserve">  Turn them OFF or better yet - leave them at home.</w:t>
      </w:r>
    </w:p>
    <w:p w:rsidR="003175B8" w:rsidRPr="00FC6189" w:rsidRDefault="003175B8" w:rsidP="003D17FB">
      <w:pPr>
        <w:autoSpaceDE w:val="0"/>
        <w:autoSpaceDN w:val="0"/>
        <w:adjustRightInd w:val="0"/>
        <w:spacing w:after="0" w:line="240" w:lineRule="auto"/>
        <w:rPr>
          <w:rFonts w:ascii="Garamond" w:hAnsi="Garamond" w:cs="Garamond"/>
          <w:b/>
          <w:sz w:val="28"/>
          <w:szCs w:val="28"/>
        </w:rPr>
      </w:pPr>
      <w:r w:rsidRPr="00FC6189">
        <w:rPr>
          <w:rFonts w:ascii="Garamond" w:hAnsi="Garamond" w:cs="Garamond"/>
          <w:b/>
          <w:sz w:val="28"/>
          <w:szCs w:val="28"/>
        </w:rPr>
        <w:t>Tentative Schedule</w:t>
      </w:r>
      <w:r w:rsidR="00E97ACF" w:rsidRPr="00FC6189">
        <w:rPr>
          <w:rFonts w:ascii="Garamond" w:hAnsi="Garamond" w:cs="Garamond"/>
          <w:b/>
          <w:sz w:val="28"/>
          <w:szCs w:val="28"/>
        </w:rPr>
        <w:t xml:space="preserve"> (subject to change)</w:t>
      </w:r>
    </w:p>
    <w:tbl>
      <w:tblPr>
        <w:tblStyle w:val="TableGrid"/>
        <w:tblW w:w="0" w:type="auto"/>
        <w:tblLayout w:type="fixed"/>
        <w:tblLook w:val="04A0"/>
      </w:tblPr>
      <w:tblGrid>
        <w:gridCol w:w="918"/>
        <w:gridCol w:w="3240"/>
        <w:gridCol w:w="2520"/>
        <w:gridCol w:w="2214"/>
        <w:gridCol w:w="2124"/>
      </w:tblGrid>
      <w:tr w:rsidR="00520119" w:rsidTr="009B7814">
        <w:tc>
          <w:tcPr>
            <w:tcW w:w="918" w:type="dxa"/>
          </w:tcPr>
          <w:p w:rsidR="00C34064" w:rsidRDefault="00C34064" w:rsidP="003D17FB">
            <w:pPr>
              <w:autoSpaceDE w:val="0"/>
              <w:autoSpaceDN w:val="0"/>
              <w:adjustRightInd w:val="0"/>
              <w:rPr>
                <w:rFonts w:ascii="Garamond" w:hAnsi="Garamond" w:cs="Garamond"/>
                <w:b/>
                <w:sz w:val="24"/>
                <w:szCs w:val="24"/>
              </w:rPr>
            </w:pPr>
            <w:r>
              <w:rPr>
                <w:rFonts w:ascii="Garamond" w:hAnsi="Garamond" w:cs="Garamond"/>
                <w:b/>
                <w:sz w:val="24"/>
                <w:szCs w:val="24"/>
              </w:rPr>
              <w:t>Week</w:t>
            </w:r>
          </w:p>
        </w:tc>
        <w:tc>
          <w:tcPr>
            <w:tcW w:w="3240" w:type="dxa"/>
          </w:tcPr>
          <w:p w:rsidR="00C34064" w:rsidRDefault="009F509D" w:rsidP="003D17FB">
            <w:pPr>
              <w:autoSpaceDE w:val="0"/>
              <w:autoSpaceDN w:val="0"/>
              <w:adjustRightInd w:val="0"/>
              <w:rPr>
                <w:rFonts w:ascii="Garamond" w:hAnsi="Garamond" w:cs="Garamond"/>
                <w:b/>
                <w:sz w:val="24"/>
                <w:szCs w:val="24"/>
              </w:rPr>
            </w:pPr>
            <w:r>
              <w:rPr>
                <w:rFonts w:ascii="Garamond" w:hAnsi="Garamond" w:cs="Garamond"/>
                <w:b/>
                <w:sz w:val="24"/>
                <w:szCs w:val="24"/>
              </w:rPr>
              <w:t>Topic</w:t>
            </w:r>
          </w:p>
        </w:tc>
        <w:tc>
          <w:tcPr>
            <w:tcW w:w="2520" w:type="dxa"/>
          </w:tcPr>
          <w:p w:rsidR="00C34064" w:rsidRDefault="00C34064" w:rsidP="003D17FB">
            <w:pPr>
              <w:autoSpaceDE w:val="0"/>
              <w:autoSpaceDN w:val="0"/>
              <w:adjustRightInd w:val="0"/>
              <w:rPr>
                <w:rFonts w:ascii="Garamond" w:hAnsi="Garamond" w:cs="Garamond"/>
                <w:b/>
                <w:sz w:val="24"/>
                <w:szCs w:val="24"/>
              </w:rPr>
            </w:pPr>
            <w:r>
              <w:rPr>
                <w:rFonts w:ascii="Garamond" w:hAnsi="Garamond" w:cs="Garamond"/>
                <w:b/>
                <w:sz w:val="24"/>
                <w:szCs w:val="24"/>
              </w:rPr>
              <w:t>Readings</w:t>
            </w:r>
          </w:p>
        </w:tc>
        <w:tc>
          <w:tcPr>
            <w:tcW w:w="2214" w:type="dxa"/>
          </w:tcPr>
          <w:p w:rsidR="00C34064" w:rsidRDefault="009F509D" w:rsidP="003D17FB">
            <w:pPr>
              <w:autoSpaceDE w:val="0"/>
              <w:autoSpaceDN w:val="0"/>
              <w:adjustRightInd w:val="0"/>
              <w:rPr>
                <w:rFonts w:ascii="Garamond" w:hAnsi="Garamond" w:cs="Garamond"/>
                <w:b/>
                <w:sz w:val="24"/>
                <w:szCs w:val="24"/>
              </w:rPr>
            </w:pPr>
            <w:r>
              <w:rPr>
                <w:rFonts w:ascii="Garamond" w:hAnsi="Garamond" w:cs="Garamond"/>
                <w:b/>
                <w:sz w:val="24"/>
                <w:szCs w:val="24"/>
              </w:rPr>
              <w:t>Video Lab activity</w:t>
            </w:r>
          </w:p>
        </w:tc>
        <w:tc>
          <w:tcPr>
            <w:tcW w:w="2124" w:type="dxa"/>
          </w:tcPr>
          <w:p w:rsidR="00C34064" w:rsidRDefault="009F509D" w:rsidP="003D17FB">
            <w:pPr>
              <w:autoSpaceDE w:val="0"/>
              <w:autoSpaceDN w:val="0"/>
              <w:adjustRightInd w:val="0"/>
              <w:rPr>
                <w:rFonts w:ascii="Garamond" w:hAnsi="Garamond" w:cs="Garamond"/>
                <w:b/>
                <w:sz w:val="24"/>
                <w:szCs w:val="24"/>
              </w:rPr>
            </w:pPr>
            <w:r>
              <w:rPr>
                <w:rFonts w:ascii="Garamond" w:hAnsi="Garamond" w:cs="Garamond"/>
                <w:b/>
                <w:sz w:val="24"/>
                <w:szCs w:val="24"/>
              </w:rPr>
              <w:t>Deadlines</w:t>
            </w:r>
          </w:p>
        </w:tc>
      </w:tr>
      <w:tr w:rsidR="009F509D" w:rsidTr="009B7814">
        <w:tc>
          <w:tcPr>
            <w:tcW w:w="11016" w:type="dxa"/>
            <w:gridSpan w:val="5"/>
          </w:tcPr>
          <w:p w:rsidR="009F509D" w:rsidRPr="009F509D" w:rsidRDefault="009F509D" w:rsidP="003D17FB">
            <w:pPr>
              <w:autoSpaceDE w:val="0"/>
              <w:autoSpaceDN w:val="0"/>
              <w:adjustRightInd w:val="0"/>
              <w:rPr>
                <w:rFonts w:ascii="Garamond" w:hAnsi="Garamond" w:cs="Garamond"/>
                <w:b/>
                <w:color w:val="17365D" w:themeColor="text2" w:themeShade="BF"/>
                <w:sz w:val="24"/>
                <w:szCs w:val="24"/>
              </w:rPr>
            </w:pPr>
            <w:r w:rsidRPr="00AF5656">
              <w:rPr>
                <w:rFonts w:ascii="Garamond" w:hAnsi="Garamond" w:cs="Garamond"/>
                <w:b/>
                <w:color w:val="17365D" w:themeColor="text2" w:themeShade="BF"/>
                <w:sz w:val="24"/>
                <w:szCs w:val="24"/>
                <w:highlight w:val="red"/>
              </w:rPr>
              <w:t>Topic:  INTRODUCTION TO THE AIDS PANDEMIC</w:t>
            </w:r>
          </w:p>
        </w:tc>
      </w:tr>
      <w:tr w:rsidR="009B7814" w:rsidTr="009B7814">
        <w:tc>
          <w:tcPr>
            <w:tcW w:w="918" w:type="dxa"/>
          </w:tcPr>
          <w:p w:rsidR="00C34064" w:rsidRDefault="009F509D" w:rsidP="003D17FB">
            <w:pPr>
              <w:autoSpaceDE w:val="0"/>
              <w:autoSpaceDN w:val="0"/>
              <w:adjustRightInd w:val="0"/>
              <w:rPr>
                <w:rFonts w:ascii="Garamond" w:hAnsi="Garamond" w:cs="Garamond"/>
                <w:b/>
                <w:sz w:val="24"/>
                <w:szCs w:val="24"/>
              </w:rPr>
            </w:pPr>
            <w:r>
              <w:rPr>
                <w:rFonts w:ascii="Garamond" w:hAnsi="Garamond" w:cs="Garamond"/>
                <w:b/>
                <w:sz w:val="24"/>
                <w:szCs w:val="24"/>
              </w:rPr>
              <w:t>1</w:t>
            </w:r>
          </w:p>
        </w:tc>
        <w:tc>
          <w:tcPr>
            <w:tcW w:w="3240" w:type="dxa"/>
          </w:tcPr>
          <w:p w:rsidR="00C34064" w:rsidRPr="009F509D" w:rsidRDefault="009F509D" w:rsidP="009F509D">
            <w:pPr>
              <w:pStyle w:val="ListParagraph"/>
              <w:numPr>
                <w:ilvl w:val="0"/>
                <w:numId w:val="7"/>
              </w:numPr>
              <w:autoSpaceDE w:val="0"/>
              <w:autoSpaceDN w:val="0"/>
              <w:adjustRightInd w:val="0"/>
              <w:rPr>
                <w:rFonts w:ascii="Garamond" w:hAnsi="Garamond" w:cs="Garamond"/>
                <w:sz w:val="24"/>
                <w:szCs w:val="24"/>
              </w:rPr>
            </w:pPr>
            <w:r w:rsidRPr="009F509D">
              <w:rPr>
                <w:rFonts w:ascii="Garamond" w:hAnsi="Garamond" w:cs="Garamond"/>
                <w:sz w:val="24"/>
                <w:szCs w:val="24"/>
              </w:rPr>
              <w:t>Introduction and course overview</w:t>
            </w:r>
          </w:p>
          <w:p w:rsidR="009F509D" w:rsidRDefault="009F509D" w:rsidP="009F509D">
            <w:pPr>
              <w:pStyle w:val="ListParagraph"/>
              <w:numPr>
                <w:ilvl w:val="0"/>
                <w:numId w:val="7"/>
              </w:numPr>
              <w:autoSpaceDE w:val="0"/>
              <w:autoSpaceDN w:val="0"/>
              <w:adjustRightInd w:val="0"/>
              <w:rPr>
                <w:rFonts w:ascii="Garamond" w:hAnsi="Garamond" w:cs="Garamond"/>
                <w:sz w:val="24"/>
                <w:szCs w:val="24"/>
              </w:rPr>
            </w:pPr>
            <w:r>
              <w:rPr>
                <w:rFonts w:ascii="Garamond" w:hAnsi="Garamond" w:cs="Garamond"/>
                <w:sz w:val="24"/>
                <w:szCs w:val="24"/>
              </w:rPr>
              <w:t>Global Pandemic</w:t>
            </w:r>
          </w:p>
          <w:p w:rsidR="009F509D" w:rsidRDefault="009F509D" w:rsidP="009F509D">
            <w:pPr>
              <w:pStyle w:val="ListParagraph"/>
              <w:numPr>
                <w:ilvl w:val="0"/>
                <w:numId w:val="7"/>
              </w:numPr>
              <w:autoSpaceDE w:val="0"/>
              <w:autoSpaceDN w:val="0"/>
              <w:adjustRightInd w:val="0"/>
              <w:rPr>
                <w:rFonts w:ascii="Garamond" w:hAnsi="Garamond" w:cs="Garamond"/>
                <w:sz w:val="24"/>
                <w:szCs w:val="24"/>
              </w:rPr>
            </w:pPr>
            <w:r>
              <w:rPr>
                <w:rFonts w:ascii="Garamond" w:hAnsi="Garamond" w:cs="Garamond"/>
                <w:sz w:val="24"/>
                <w:szCs w:val="24"/>
              </w:rPr>
              <w:t>Service Learning</w:t>
            </w:r>
          </w:p>
          <w:p w:rsidR="009F509D" w:rsidRPr="009F509D" w:rsidRDefault="009F509D" w:rsidP="009F509D">
            <w:pPr>
              <w:pStyle w:val="ListParagraph"/>
              <w:autoSpaceDE w:val="0"/>
              <w:autoSpaceDN w:val="0"/>
              <w:adjustRightInd w:val="0"/>
              <w:rPr>
                <w:rFonts w:ascii="Garamond" w:hAnsi="Garamond" w:cs="Garamond"/>
                <w:sz w:val="24"/>
                <w:szCs w:val="24"/>
              </w:rPr>
            </w:pPr>
          </w:p>
        </w:tc>
        <w:tc>
          <w:tcPr>
            <w:tcW w:w="2520" w:type="dxa"/>
          </w:tcPr>
          <w:p w:rsidR="00C34064" w:rsidRDefault="009F509D" w:rsidP="00CA0129">
            <w:pPr>
              <w:autoSpaceDE w:val="0"/>
              <w:autoSpaceDN w:val="0"/>
              <w:adjustRightInd w:val="0"/>
              <w:rPr>
                <w:rFonts w:ascii="Garamond" w:hAnsi="Garamond" w:cs="Garamond"/>
                <w:sz w:val="24"/>
                <w:szCs w:val="24"/>
              </w:rPr>
            </w:pPr>
            <w:r w:rsidRPr="009F509D">
              <w:rPr>
                <w:rFonts w:ascii="Garamond" w:hAnsi="Garamond" w:cs="Garamond"/>
                <w:sz w:val="24"/>
                <w:szCs w:val="24"/>
              </w:rPr>
              <w:t>AIDS U</w:t>
            </w:r>
            <w:r>
              <w:rPr>
                <w:rFonts w:ascii="Garamond" w:hAnsi="Garamond" w:cs="Garamond"/>
                <w:sz w:val="24"/>
                <w:szCs w:val="24"/>
              </w:rPr>
              <w:t>p</w:t>
            </w:r>
            <w:r w:rsidRPr="009F509D">
              <w:rPr>
                <w:rFonts w:ascii="Garamond" w:hAnsi="Garamond" w:cs="Garamond"/>
                <w:sz w:val="24"/>
                <w:szCs w:val="24"/>
              </w:rPr>
              <w:t>date</w:t>
            </w:r>
            <w:r w:rsidR="003F1B98">
              <w:rPr>
                <w:rFonts w:ascii="Garamond" w:hAnsi="Garamond" w:cs="Garamond"/>
                <w:sz w:val="24"/>
                <w:szCs w:val="24"/>
              </w:rPr>
              <w:t>:</w:t>
            </w:r>
            <w:r>
              <w:rPr>
                <w:rFonts w:ascii="Garamond" w:hAnsi="Garamond" w:cs="Garamond"/>
                <w:sz w:val="24"/>
                <w:szCs w:val="24"/>
              </w:rPr>
              <w:t xml:space="preserve"> </w:t>
            </w:r>
            <w:r w:rsidR="00CA0129">
              <w:rPr>
                <w:rFonts w:ascii="Garamond" w:hAnsi="Garamond" w:cs="Garamond"/>
                <w:sz w:val="24"/>
                <w:szCs w:val="24"/>
              </w:rPr>
              <w:t>x-xx and p. 1-17</w:t>
            </w:r>
          </w:p>
          <w:p w:rsidR="00CA0129" w:rsidRDefault="003F1B98" w:rsidP="00CA0129">
            <w:pPr>
              <w:autoSpaceDE w:val="0"/>
              <w:autoSpaceDN w:val="0"/>
              <w:adjustRightInd w:val="0"/>
              <w:rPr>
                <w:rFonts w:ascii="Garamond" w:hAnsi="Garamond" w:cs="Garamond"/>
                <w:sz w:val="24"/>
                <w:szCs w:val="24"/>
              </w:rPr>
            </w:pPr>
            <w:r>
              <w:rPr>
                <w:rFonts w:ascii="Garamond" w:hAnsi="Garamond" w:cs="Garamond"/>
                <w:sz w:val="24"/>
                <w:szCs w:val="24"/>
              </w:rPr>
              <w:t>Global AIDS: Myths and Facts:</w:t>
            </w:r>
            <w:r w:rsidR="00CA0129">
              <w:rPr>
                <w:rFonts w:ascii="Garamond" w:hAnsi="Garamond" w:cs="Garamond"/>
                <w:sz w:val="24"/>
                <w:szCs w:val="24"/>
              </w:rPr>
              <w:t xml:space="preserve"> in</w:t>
            </w:r>
            <w:r>
              <w:rPr>
                <w:rFonts w:ascii="Garamond" w:hAnsi="Garamond" w:cs="Garamond"/>
                <w:sz w:val="24"/>
                <w:szCs w:val="24"/>
              </w:rPr>
              <w:t>t</w:t>
            </w:r>
            <w:r w:rsidR="00CA0129">
              <w:rPr>
                <w:rFonts w:ascii="Garamond" w:hAnsi="Garamond" w:cs="Garamond"/>
                <w:sz w:val="24"/>
                <w:szCs w:val="24"/>
              </w:rPr>
              <w:t>ro</w:t>
            </w:r>
            <w:r>
              <w:rPr>
                <w:rFonts w:ascii="Garamond" w:hAnsi="Garamond" w:cs="Garamond"/>
                <w:sz w:val="24"/>
                <w:szCs w:val="24"/>
              </w:rPr>
              <w:t>.</w:t>
            </w:r>
          </w:p>
          <w:p w:rsidR="003F1B98" w:rsidRPr="009F509D" w:rsidRDefault="003F1B98" w:rsidP="00CA0129">
            <w:pPr>
              <w:autoSpaceDE w:val="0"/>
              <w:autoSpaceDN w:val="0"/>
              <w:adjustRightInd w:val="0"/>
              <w:rPr>
                <w:rFonts w:ascii="Garamond" w:hAnsi="Garamond" w:cs="Garamond"/>
                <w:sz w:val="24"/>
                <w:szCs w:val="24"/>
              </w:rPr>
            </w:pPr>
          </w:p>
        </w:tc>
        <w:tc>
          <w:tcPr>
            <w:tcW w:w="2214" w:type="dxa"/>
          </w:tcPr>
          <w:p w:rsidR="00C34064" w:rsidRDefault="009F509D" w:rsidP="003D17FB">
            <w:pPr>
              <w:autoSpaceDE w:val="0"/>
              <w:autoSpaceDN w:val="0"/>
              <w:adjustRightInd w:val="0"/>
              <w:rPr>
                <w:rFonts w:ascii="Garamond" w:hAnsi="Garamond" w:cs="Garamond"/>
                <w:sz w:val="24"/>
                <w:szCs w:val="24"/>
              </w:rPr>
            </w:pPr>
            <w:r>
              <w:rPr>
                <w:rFonts w:ascii="Garamond" w:hAnsi="Garamond" w:cs="Garamond"/>
                <w:sz w:val="24"/>
                <w:szCs w:val="24"/>
              </w:rPr>
              <w:t>“The Face of AIDS”</w:t>
            </w:r>
          </w:p>
          <w:p w:rsidR="009F509D" w:rsidRDefault="009F509D" w:rsidP="003D17FB">
            <w:pPr>
              <w:autoSpaceDE w:val="0"/>
              <w:autoSpaceDN w:val="0"/>
              <w:adjustRightInd w:val="0"/>
              <w:rPr>
                <w:rFonts w:ascii="Garamond" w:hAnsi="Garamond" w:cs="Garamond"/>
                <w:sz w:val="24"/>
                <w:szCs w:val="24"/>
              </w:rPr>
            </w:pPr>
            <w:r>
              <w:rPr>
                <w:rFonts w:ascii="Garamond" w:hAnsi="Garamond" w:cs="Garamond"/>
                <w:sz w:val="24"/>
                <w:szCs w:val="24"/>
              </w:rPr>
              <w:t>“AIDS Walk”</w:t>
            </w:r>
          </w:p>
          <w:p w:rsidR="009F509D" w:rsidRPr="009F509D" w:rsidRDefault="009F509D" w:rsidP="003D17FB">
            <w:pPr>
              <w:autoSpaceDE w:val="0"/>
              <w:autoSpaceDN w:val="0"/>
              <w:adjustRightInd w:val="0"/>
              <w:rPr>
                <w:rFonts w:ascii="Garamond" w:hAnsi="Garamond" w:cs="Garamond"/>
                <w:sz w:val="24"/>
                <w:szCs w:val="24"/>
              </w:rPr>
            </w:pPr>
            <w:r>
              <w:rPr>
                <w:rFonts w:ascii="Garamond" w:hAnsi="Garamond" w:cs="Garamond"/>
                <w:sz w:val="24"/>
                <w:szCs w:val="24"/>
              </w:rPr>
              <w:t>“A Closer Walk”</w:t>
            </w:r>
          </w:p>
        </w:tc>
        <w:tc>
          <w:tcPr>
            <w:tcW w:w="2124" w:type="dxa"/>
          </w:tcPr>
          <w:p w:rsidR="00C34064" w:rsidRDefault="00CA0129" w:rsidP="003D17FB">
            <w:pPr>
              <w:autoSpaceDE w:val="0"/>
              <w:autoSpaceDN w:val="0"/>
              <w:adjustRightInd w:val="0"/>
              <w:rPr>
                <w:rFonts w:ascii="Garamond" w:hAnsi="Garamond" w:cs="Garamond"/>
                <w:b/>
                <w:sz w:val="24"/>
                <w:szCs w:val="24"/>
              </w:rPr>
            </w:pPr>
            <w:r>
              <w:rPr>
                <w:rFonts w:ascii="Garamond" w:hAnsi="Garamond" w:cs="Garamond"/>
                <w:b/>
                <w:sz w:val="24"/>
                <w:szCs w:val="24"/>
              </w:rPr>
              <w:t>Journal current knowledge of HIV/AIDS assignment</w:t>
            </w:r>
          </w:p>
        </w:tc>
      </w:tr>
      <w:tr w:rsidR="003F1B98" w:rsidTr="009B7814">
        <w:tc>
          <w:tcPr>
            <w:tcW w:w="11016" w:type="dxa"/>
            <w:gridSpan w:val="5"/>
          </w:tcPr>
          <w:p w:rsidR="003F1B98" w:rsidRDefault="00D57B69" w:rsidP="003D17FB">
            <w:pPr>
              <w:autoSpaceDE w:val="0"/>
              <w:autoSpaceDN w:val="0"/>
              <w:adjustRightInd w:val="0"/>
              <w:rPr>
                <w:rFonts w:ascii="Garamond" w:hAnsi="Garamond" w:cs="Garamond"/>
                <w:b/>
                <w:sz w:val="24"/>
                <w:szCs w:val="24"/>
              </w:rPr>
            </w:pPr>
            <w:r w:rsidRPr="00555E47">
              <w:rPr>
                <w:rFonts w:ascii="Garamond" w:hAnsi="Garamond" w:cs="Garamond"/>
                <w:b/>
                <w:sz w:val="24"/>
                <w:szCs w:val="24"/>
                <w:highlight w:val="red"/>
              </w:rPr>
              <w:t>Topic:  Biology of HIV and AIDS</w:t>
            </w:r>
          </w:p>
        </w:tc>
      </w:tr>
      <w:tr w:rsidR="009B7814" w:rsidTr="009B7814">
        <w:tc>
          <w:tcPr>
            <w:tcW w:w="918" w:type="dxa"/>
          </w:tcPr>
          <w:p w:rsidR="00C34064" w:rsidRDefault="009F509D" w:rsidP="003D17FB">
            <w:pPr>
              <w:autoSpaceDE w:val="0"/>
              <w:autoSpaceDN w:val="0"/>
              <w:adjustRightInd w:val="0"/>
              <w:rPr>
                <w:rFonts w:ascii="Garamond" w:hAnsi="Garamond" w:cs="Garamond"/>
                <w:b/>
                <w:sz w:val="24"/>
                <w:szCs w:val="24"/>
              </w:rPr>
            </w:pPr>
            <w:r>
              <w:rPr>
                <w:rFonts w:ascii="Garamond" w:hAnsi="Garamond" w:cs="Garamond"/>
                <w:b/>
                <w:sz w:val="24"/>
                <w:szCs w:val="24"/>
              </w:rPr>
              <w:t>2</w:t>
            </w:r>
          </w:p>
        </w:tc>
        <w:tc>
          <w:tcPr>
            <w:tcW w:w="3240" w:type="dxa"/>
          </w:tcPr>
          <w:p w:rsidR="00C34064" w:rsidRPr="00D57B69" w:rsidRDefault="00D57B69" w:rsidP="00D57B69">
            <w:pPr>
              <w:pStyle w:val="ListParagraph"/>
              <w:numPr>
                <w:ilvl w:val="0"/>
                <w:numId w:val="8"/>
              </w:numPr>
              <w:autoSpaceDE w:val="0"/>
              <w:autoSpaceDN w:val="0"/>
              <w:adjustRightInd w:val="0"/>
              <w:rPr>
                <w:rFonts w:ascii="Garamond" w:hAnsi="Garamond" w:cs="Garamond"/>
                <w:b/>
                <w:sz w:val="24"/>
                <w:szCs w:val="24"/>
              </w:rPr>
            </w:pPr>
            <w:r>
              <w:rPr>
                <w:rFonts w:ascii="Garamond" w:hAnsi="Garamond" w:cs="Garamond"/>
                <w:sz w:val="24"/>
                <w:szCs w:val="24"/>
              </w:rPr>
              <w:t>Biology of HIV</w:t>
            </w:r>
          </w:p>
          <w:p w:rsidR="00D57B69" w:rsidRPr="00D57B69" w:rsidRDefault="00D57B69" w:rsidP="00D57B69">
            <w:pPr>
              <w:pStyle w:val="ListParagraph"/>
              <w:numPr>
                <w:ilvl w:val="0"/>
                <w:numId w:val="8"/>
              </w:numPr>
              <w:autoSpaceDE w:val="0"/>
              <w:autoSpaceDN w:val="0"/>
              <w:adjustRightInd w:val="0"/>
              <w:rPr>
                <w:rFonts w:ascii="Garamond" w:hAnsi="Garamond" w:cs="Garamond"/>
                <w:b/>
                <w:sz w:val="24"/>
                <w:szCs w:val="24"/>
              </w:rPr>
            </w:pPr>
            <w:r>
              <w:rPr>
                <w:rFonts w:ascii="Garamond" w:hAnsi="Garamond" w:cs="Garamond"/>
                <w:sz w:val="24"/>
                <w:szCs w:val="24"/>
              </w:rPr>
              <w:t>Origin of HIV</w:t>
            </w:r>
          </w:p>
          <w:p w:rsidR="00D57B69" w:rsidRPr="00D57B69" w:rsidRDefault="00D57B69" w:rsidP="00D57B69">
            <w:pPr>
              <w:pStyle w:val="ListParagraph"/>
              <w:numPr>
                <w:ilvl w:val="0"/>
                <w:numId w:val="8"/>
              </w:numPr>
              <w:autoSpaceDE w:val="0"/>
              <w:autoSpaceDN w:val="0"/>
              <w:adjustRightInd w:val="0"/>
              <w:rPr>
                <w:rFonts w:ascii="Garamond" w:hAnsi="Garamond" w:cs="Garamond"/>
                <w:b/>
                <w:sz w:val="24"/>
                <w:szCs w:val="24"/>
              </w:rPr>
            </w:pPr>
            <w:r>
              <w:rPr>
                <w:rFonts w:ascii="Garamond" w:hAnsi="Garamond" w:cs="Garamond"/>
                <w:sz w:val="24"/>
                <w:szCs w:val="24"/>
              </w:rPr>
              <w:t>AIDS and denial</w:t>
            </w:r>
          </w:p>
        </w:tc>
        <w:tc>
          <w:tcPr>
            <w:tcW w:w="2520" w:type="dxa"/>
          </w:tcPr>
          <w:p w:rsidR="00C34064" w:rsidRDefault="00D57B69" w:rsidP="003D17FB">
            <w:pPr>
              <w:autoSpaceDE w:val="0"/>
              <w:autoSpaceDN w:val="0"/>
              <w:adjustRightInd w:val="0"/>
              <w:rPr>
                <w:rFonts w:ascii="Garamond" w:hAnsi="Garamond" w:cs="Garamond"/>
                <w:sz w:val="24"/>
                <w:szCs w:val="24"/>
              </w:rPr>
            </w:pPr>
            <w:r>
              <w:rPr>
                <w:rFonts w:ascii="Garamond" w:hAnsi="Garamond" w:cs="Garamond"/>
                <w:sz w:val="24"/>
                <w:szCs w:val="24"/>
              </w:rPr>
              <w:t>AIDS Update: Ch 1  and 2</w:t>
            </w:r>
          </w:p>
          <w:p w:rsidR="00D57B69" w:rsidRPr="00D57B69" w:rsidRDefault="00D57B69" w:rsidP="003D17FB">
            <w:pPr>
              <w:autoSpaceDE w:val="0"/>
              <w:autoSpaceDN w:val="0"/>
              <w:adjustRightInd w:val="0"/>
              <w:rPr>
                <w:rFonts w:ascii="Garamond" w:hAnsi="Garamond" w:cs="Garamond"/>
                <w:sz w:val="24"/>
                <w:szCs w:val="24"/>
              </w:rPr>
            </w:pPr>
            <w:r>
              <w:rPr>
                <w:rFonts w:ascii="Garamond" w:hAnsi="Garamond" w:cs="Garamond"/>
                <w:sz w:val="24"/>
                <w:szCs w:val="24"/>
              </w:rPr>
              <w:t>The Invisible Cure: Ch 2</w:t>
            </w:r>
          </w:p>
        </w:tc>
        <w:tc>
          <w:tcPr>
            <w:tcW w:w="2214" w:type="dxa"/>
          </w:tcPr>
          <w:p w:rsidR="00C34064" w:rsidRDefault="009F509D" w:rsidP="003D17FB">
            <w:pPr>
              <w:autoSpaceDE w:val="0"/>
              <w:autoSpaceDN w:val="0"/>
              <w:adjustRightInd w:val="0"/>
              <w:rPr>
                <w:rFonts w:ascii="Garamond" w:hAnsi="Garamond" w:cs="Garamond"/>
                <w:sz w:val="24"/>
                <w:szCs w:val="24"/>
              </w:rPr>
            </w:pPr>
            <w:r w:rsidRPr="009F509D">
              <w:rPr>
                <w:rFonts w:ascii="Garamond" w:hAnsi="Garamond" w:cs="Garamond"/>
                <w:sz w:val="24"/>
                <w:szCs w:val="24"/>
              </w:rPr>
              <w:t>“Age of AIDS”</w:t>
            </w:r>
          </w:p>
          <w:p w:rsidR="009F509D" w:rsidRPr="009F509D" w:rsidRDefault="009F509D" w:rsidP="003D17FB">
            <w:pPr>
              <w:autoSpaceDE w:val="0"/>
              <w:autoSpaceDN w:val="0"/>
              <w:adjustRightInd w:val="0"/>
              <w:rPr>
                <w:rFonts w:ascii="Garamond" w:hAnsi="Garamond" w:cs="Garamond"/>
                <w:sz w:val="24"/>
                <w:szCs w:val="24"/>
              </w:rPr>
            </w:pPr>
            <w:r>
              <w:rPr>
                <w:rFonts w:ascii="Garamond" w:hAnsi="Garamond" w:cs="Garamond"/>
                <w:sz w:val="24"/>
                <w:szCs w:val="24"/>
              </w:rPr>
              <w:t>“Origin of HIV”</w:t>
            </w:r>
          </w:p>
        </w:tc>
        <w:tc>
          <w:tcPr>
            <w:tcW w:w="2124" w:type="dxa"/>
          </w:tcPr>
          <w:p w:rsidR="00C34064" w:rsidRDefault="009F509D" w:rsidP="003D17FB">
            <w:pPr>
              <w:autoSpaceDE w:val="0"/>
              <w:autoSpaceDN w:val="0"/>
              <w:adjustRightInd w:val="0"/>
              <w:rPr>
                <w:rFonts w:ascii="Garamond" w:hAnsi="Garamond" w:cs="Garamond"/>
                <w:b/>
                <w:sz w:val="24"/>
                <w:szCs w:val="24"/>
              </w:rPr>
            </w:pPr>
            <w:r>
              <w:rPr>
                <w:rFonts w:ascii="Garamond" w:hAnsi="Garamond" w:cs="Garamond"/>
                <w:b/>
                <w:sz w:val="24"/>
                <w:szCs w:val="24"/>
              </w:rPr>
              <w:t>Choose a Country for your Term Paper</w:t>
            </w:r>
          </w:p>
          <w:p w:rsidR="000B24B1" w:rsidRDefault="000B24B1" w:rsidP="003D17FB">
            <w:pPr>
              <w:autoSpaceDE w:val="0"/>
              <w:autoSpaceDN w:val="0"/>
              <w:adjustRightInd w:val="0"/>
              <w:rPr>
                <w:rFonts w:ascii="Garamond" w:hAnsi="Garamond" w:cs="Garamond"/>
                <w:b/>
                <w:sz w:val="24"/>
                <w:szCs w:val="24"/>
              </w:rPr>
            </w:pPr>
            <w:r>
              <w:rPr>
                <w:rFonts w:ascii="Garamond" w:hAnsi="Garamond" w:cs="Garamond"/>
                <w:b/>
                <w:sz w:val="24"/>
                <w:szCs w:val="24"/>
              </w:rPr>
              <w:t>QUIZ</w:t>
            </w:r>
          </w:p>
        </w:tc>
      </w:tr>
      <w:tr w:rsidR="009B7814" w:rsidTr="009B7814">
        <w:tc>
          <w:tcPr>
            <w:tcW w:w="918" w:type="dxa"/>
          </w:tcPr>
          <w:p w:rsidR="00C34064" w:rsidRDefault="009F509D" w:rsidP="003D17FB">
            <w:pPr>
              <w:autoSpaceDE w:val="0"/>
              <w:autoSpaceDN w:val="0"/>
              <w:adjustRightInd w:val="0"/>
              <w:rPr>
                <w:rFonts w:ascii="Garamond" w:hAnsi="Garamond" w:cs="Garamond"/>
                <w:b/>
                <w:sz w:val="24"/>
                <w:szCs w:val="24"/>
              </w:rPr>
            </w:pPr>
            <w:r>
              <w:rPr>
                <w:rFonts w:ascii="Garamond" w:hAnsi="Garamond" w:cs="Garamond"/>
                <w:b/>
                <w:sz w:val="24"/>
                <w:szCs w:val="24"/>
              </w:rPr>
              <w:t>3</w:t>
            </w:r>
          </w:p>
        </w:tc>
        <w:tc>
          <w:tcPr>
            <w:tcW w:w="3240" w:type="dxa"/>
          </w:tcPr>
          <w:p w:rsidR="00C34064" w:rsidRPr="00D57B69" w:rsidRDefault="00D57B69" w:rsidP="00D57B69">
            <w:pPr>
              <w:pStyle w:val="ListParagraph"/>
              <w:numPr>
                <w:ilvl w:val="0"/>
                <w:numId w:val="9"/>
              </w:numPr>
              <w:autoSpaceDE w:val="0"/>
              <w:autoSpaceDN w:val="0"/>
              <w:adjustRightInd w:val="0"/>
              <w:rPr>
                <w:rFonts w:ascii="Garamond" w:hAnsi="Garamond" w:cs="Garamond"/>
                <w:b/>
                <w:sz w:val="24"/>
                <w:szCs w:val="24"/>
              </w:rPr>
            </w:pPr>
            <w:r>
              <w:rPr>
                <w:rFonts w:ascii="Garamond" w:hAnsi="Garamond" w:cs="Garamond"/>
                <w:sz w:val="24"/>
                <w:szCs w:val="24"/>
              </w:rPr>
              <w:t>AIDS dissidents</w:t>
            </w:r>
          </w:p>
          <w:p w:rsidR="00D57B69" w:rsidRPr="00D57B69" w:rsidRDefault="00D57B69" w:rsidP="00D57B69">
            <w:pPr>
              <w:pStyle w:val="ListParagraph"/>
              <w:numPr>
                <w:ilvl w:val="0"/>
                <w:numId w:val="9"/>
              </w:numPr>
              <w:autoSpaceDE w:val="0"/>
              <w:autoSpaceDN w:val="0"/>
              <w:adjustRightInd w:val="0"/>
              <w:rPr>
                <w:rFonts w:ascii="Garamond" w:hAnsi="Garamond" w:cs="Garamond"/>
                <w:b/>
                <w:sz w:val="24"/>
                <w:szCs w:val="24"/>
              </w:rPr>
            </w:pPr>
            <w:r>
              <w:rPr>
                <w:rFonts w:ascii="Garamond" w:hAnsi="Garamond" w:cs="Garamond"/>
                <w:sz w:val="24"/>
                <w:szCs w:val="24"/>
              </w:rPr>
              <w:t>Epidemiology of AIDS</w:t>
            </w:r>
          </w:p>
          <w:p w:rsidR="00D57B69" w:rsidRPr="00D57B69" w:rsidRDefault="00D57B69" w:rsidP="00D57B69">
            <w:pPr>
              <w:pStyle w:val="ListParagraph"/>
              <w:numPr>
                <w:ilvl w:val="0"/>
                <w:numId w:val="9"/>
              </w:numPr>
              <w:autoSpaceDE w:val="0"/>
              <w:autoSpaceDN w:val="0"/>
              <w:adjustRightInd w:val="0"/>
              <w:rPr>
                <w:rFonts w:ascii="Garamond" w:hAnsi="Garamond" w:cs="Garamond"/>
                <w:b/>
                <w:sz w:val="24"/>
                <w:szCs w:val="24"/>
              </w:rPr>
            </w:pPr>
            <w:r>
              <w:rPr>
                <w:rFonts w:ascii="Garamond" w:hAnsi="Garamond" w:cs="Garamond"/>
                <w:sz w:val="24"/>
                <w:szCs w:val="24"/>
              </w:rPr>
              <w:t>Immunology of AIDS</w:t>
            </w:r>
          </w:p>
        </w:tc>
        <w:tc>
          <w:tcPr>
            <w:tcW w:w="2520" w:type="dxa"/>
          </w:tcPr>
          <w:p w:rsidR="00C34064" w:rsidRDefault="00D57B69" w:rsidP="003D17FB">
            <w:pPr>
              <w:autoSpaceDE w:val="0"/>
              <w:autoSpaceDN w:val="0"/>
              <w:adjustRightInd w:val="0"/>
              <w:rPr>
                <w:rFonts w:ascii="Garamond" w:hAnsi="Garamond" w:cs="Garamond"/>
                <w:sz w:val="24"/>
                <w:szCs w:val="24"/>
              </w:rPr>
            </w:pPr>
            <w:r>
              <w:rPr>
                <w:rFonts w:ascii="Garamond" w:hAnsi="Garamond" w:cs="Garamond"/>
                <w:sz w:val="24"/>
                <w:szCs w:val="24"/>
              </w:rPr>
              <w:t xml:space="preserve">AIDS Update: Ch 3 </w:t>
            </w:r>
            <w:r w:rsidR="000B24B1">
              <w:rPr>
                <w:rFonts w:ascii="Garamond" w:hAnsi="Garamond" w:cs="Garamond"/>
                <w:sz w:val="24"/>
                <w:szCs w:val="24"/>
              </w:rPr>
              <w:t xml:space="preserve">5 </w:t>
            </w:r>
            <w:r>
              <w:rPr>
                <w:rFonts w:ascii="Garamond" w:hAnsi="Garamond" w:cs="Garamond"/>
                <w:sz w:val="24"/>
                <w:szCs w:val="24"/>
              </w:rPr>
              <w:t xml:space="preserve">and </w:t>
            </w:r>
            <w:r w:rsidR="000B24B1">
              <w:rPr>
                <w:rFonts w:ascii="Garamond" w:hAnsi="Garamond" w:cs="Garamond"/>
                <w:sz w:val="24"/>
                <w:szCs w:val="24"/>
              </w:rPr>
              <w:t>7</w:t>
            </w:r>
          </w:p>
          <w:p w:rsidR="00D57B69" w:rsidRPr="00D57B69" w:rsidRDefault="00D57B69" w:rsidP="003D17FB">
            <w:pPr>
              <w:autoSpaceDE w:val="0"/>
              <w:autoSpaceDN w:val="0"/>
              <w:adjustRightInd w:val="0"/>
              <w:rPr>
                <w:rFonts w:ascii="Garamond" w:hAnsi="Garamond" w:cs="Garamond"/>
                <w:sz w:val="24"/>
                <w:szCs w:val="24"/>
              </w:rPr>
            </w:pPr>
            <w:r>
              <w:rPr>
                <w:rFonts w:ascii="Garamond" w:hAnsi="Garamond" w:cs="Garamond"/>
                <w:sz w:val="24"/>
                <w:szCs w:val="24"/>
              </w:rPr>
              <w:t>Global AIDS – Myths and Facts: xxv-xxvii</w:t>
            </w:r>
          </w:p>
        </w:tc>
        <w:tc>
          <w:tcPr>
            <w:tcW w:w="2214" w:type="dxa"/>
          </w:tcPr>
          <w:p w:rsidR="00C34064" w:rsidRDefault="009F509D" w:rsidP="009F509D">
            <w:pPr>
              <w:autoSpaceDE w:val="0"/>
              <w:autoSpaceDN w:val="0"/>
              <w:adjustRightInd w:val="0"/>
              <w:rPr>
                <w:rFonts w:ascii="Garamond" w:hAnsi="Garamond" w:cs="Garamond"/>
                <w:sz w:val="24"/>
                <w:szCs w:val="24"/>
              </w:rPr>
            </w:pPr>
            <w:r w:rsidRPr="009F509D">
              <w:rPr>
                <w:rFonts w:ascii="Garamond" w:hAnsi="Garamond" w:cs="Garamond"/>
                <w:sz w:val="24"/>
                <w:szCs w:val="24"/>
              </w:rPr>
              <w:t>“AIDS dissidents – Chris</w:t>
            </w:r>
            <w:r>
              <w:rPr>
                <w:rFonts w:ascii="Garamond" w:hAnsi="Garamond" w:cs="Garamond"/>
                <w:sz w:val="24"/>
                <w:szCs w:val="24"/>
              </w:rPr>
              <w:t>t</w:t>
            </w:r>
            <w:r w:rsidRPr="009F509D">
              <w:rPr>
                <w:rFonts w:ascii="Garamond" w:hAnsi="Garamond" w:cs="Garamond"/>
                <w:sz w:val="24"/>
                <w:szCs w:val="24"/>
              </w:rPr>
              <w:t>ine Maggiore”</w:t>
            </w:r>
          </w:p>
          <w:p w:rsidR="009F509D" w:rsidRPr="009F509D" w:rsidRDefault="009F509D" w:rsidP="009F509D">
            <w:pPr>
              <w:autoSpaceDE w:val="0"/>
              <w:autoSpaceDN w:val="0"/>
              <w:adjustRightInd w:val="0"/>
              <w:rPr>
                <w:rFonts w:ascii="Garamond" w:hAnsi="Garamond" w:cs="Garamond"/>
                <w:sz w:val="24"/>
                <w:szCs w:val="24"/>
              </w:rPr>
            </w:pPr>
            <w:r>
              <w:rPr>
                <w:rFonts w:ascii="Garamond" w:hAnsi="Garamond" w:cs="Garamond"/>
                <w:sz w:val="24"/>
                <w:szCs w:val="24"/>
              </w:rPr>
              <w:t>“Life Cycle of HIV”</w:t>
            </w:r>
          </w:p>
        </w:tc>
        <w:tc>
          <w:tcPr>
            <w:tcW w:w="2124" w:type="dxa"/>
          </w:tcPr>
          <w:p w:rsidR="000B24B1" w:rsidRDefault="000B24B1" w:rsidP="003D17FB">
            <w:pPr>
              <w:autoSpaceDE w:val="0"/>
              <w:autoSpaceDN w:val="0"/>
              <w:adjustRightInd w:val="0"/>
              <w:rPr>
                <w:rFonts w:ascii="Garamond" w:hAnsi="Garamond" w:cs="Garamond"/>
                <w:b/>
                <w:sz w:val="24"/>
                <w:szCs w:val="24"/>
              </w:rPr>
            </w:pPr>
            <w:r>
              <w:rPr>
                <w:rFonts w:ascii="Garamond" w:hAnsi="Garamond" w:cs="Garamond"/>
                <w:b/>
                <w:sz w:val="24"/>
                <w:szCs w:val="24"/>
              </w:rPr>
              <w:t xml:space="preserve">Visit to AIDS Project </w:t>
            </w:r>
          </w:p>
          <w:p w:rsidR="00C34064" w:rsidRDefault="000B24B1" w:rsidP="003D17FB">
            <w:pPr>
              <w:autoSpaceDE w:val="0"/>
              <w:autoSpaceDN w:val="0"/>
              <w:adjustRightInd w:val="0"/>
              <w:rPr>
                <w:rFonts w:ascii="Garamond" w:hAnsi="Garamond" w:cs="Garamond"/>
                <w:b/>
                <w:sz w:val="24"/>
                <w:szCs w:val="24"/>
              </w:rPr>
            </w:pPr>
            <w:r>
              <w:rPr>
                <w:rFonts w:ascii="Garamond" w:hAnsi="Garamond" w:cs="Garamond"/>
                <w:b/>
                <w:sz w:val="24"/>
                <w:szCs w:val="24"/>
              </w:rPr>
              <w:t>in Des Moines</w:t>
            </w:r>
          </w:p>
        </w:tc>
      </w:tr>
      <w:tr w:rsidR="009B7814" w:rsidTr="009B7814">
        <w:tc>
          <w:tcPr>
            <w:tcW w:w="918" w:type="dxa"/>
          </w:tcPr>
          <w:p w:rsidR="00C34064" w:rsidRDefault="009F509D" w:rsidP="003D17FB">
            <w:pPr>
              <w:autoSpaceDE w:val="0"/>
              <w:autoSpaceDN w:val="0"/>
              <w:adjustRightInd w:val="0"/>
              <w:rPr>
                <w:rFonts w:ascii="Garamond" w:hAnsi="Garamond" w:cs="Garamond"/>
                <w:b/>
                <w:sz w:val="24"/>
                <w:szCs w:val="24"/>
              </w:rPr>
            </w:pPr>
            <w:r>
              <w:rPr>
                <w:rFonts w:ascii="Garamond" w:hAnsi="Garamond" w:cs="Garamond"/>
                <w:b/>
                <w:sz w:val="24"/>
                <w:szCs w:val="24"/>
              </w:rPr>
              <w:t>4</w:t>
            </w:r>
          </w:p>
        </w:tc>
        <w:tc>
          <w:tcPr>
            <w:tcW w:w="3240" w:type="dxa"/>
          </w:tcPr>
          <w:p w:rsidR="00C34064" w:rsidRPr="000B24B1" w:rsidRDefault="000B24B1" w:rsidP="000B24B1">
            <w:pPr>
              <w:pStyle w:val="ListParagraph"/>
              <w:numPr>
                <w:ilvl w:val="0"/>
                <w:numId w:val="10"/>
              </w:numPr>
              <w:autoSpaceDE w:val="0"/>
              <w:autoSpaceDN w:val="0"/>
              <w:adjustRightInd w:val="0"/>
              <w:rPr>
                <w:rFonts w:ascii="Garamond" w:hAnsi="Garamond" w:cs="Garamond"/>
                <w:b/>
                <w:sz w:val="24"/>
                <w:szCs w:val="24"/>
              </w:rPr>
            </w:pPr>
            <w:r>
              <w:rPr>
                <w:rFonts w:ascii="Garamond" w:hAnsi="Garamond" w:cs="Garamond"/>
                <w:sz w:val="24"/>
                <w:szCs w:val="24"/>
              </w:rPr>
              <w:t>Opportunistic infections</w:t>
            </w:r>
          </w:p>
          <w:p w:rsidR="000B24B1" w:rsidRPr="000B24B1" w:rsidRDefault="000B24B1" w:rsidP="000B24B1">
            <w:pPr>
              <w:pStyle w:val="ListParagraph"/>
              <w:numPr>
                <w:ilvl w:val="0"/>
                <w:numId w:val="10"/>
              </w:numPr>
              <w:autoSpaceDE w:val="0"/>
              <w:autoSpaceDN w:val="0"/>
              <w:adjustRightInd w:val="0"/>
              <w:rPr>
                <w:rFonts w:ascii="Garamond" w:hAnsi="Garamond" w:cs="Garamond"/>
                <w:b/>
                <w:sz w:val="24"/>
                <w:szCs w:val="24"/>
              </w:rPr>
            </w:pPr>
            <w:r>
              <w:rPr>
                <w:rFonts w:ascii="Garamond" w:hAnsi="Garamond" w:cs="Garamond"/>
                <w:sz w:val="24"/>
                <w:szCs w:val="24"/>
              </w:rPr>
              <w:t>Treatment</w:t>
            </w:r>
          </w:p>
        </w:tc>
        <w:tc>
          <w:tcPr>
            <w:tcW w:w="2520" w:type="dxa"/>
          </w:tcPr>
          <w:p w:rsidR="00C34064" w:rsidRDefault="000B24B1" w:rsidP="000B24B1">
            <w:pPr>
              <w:autoSpaceDE w:val="0"/>
              <w:autoSpaceDN w:val="0"/>
              <w:adjustRightInd w:val="0"/>
              <w:rPr>
                <w:rFonts w:ascii="Garamond" w:hAnsi="Garamond" w:cs="Garamond"/>
                <w:sz w:val="24"/>
                <w:szCs w:val="24"/>
              </w:rPr>
            </w:pPr>
            <w:r>
              <w:rPr>
                <w:rFonts w:ascii="Garamond" w:hAnsi="Garamond" w:cs="Garamond"/>
                <w:sz w:val="24"/>
                <w:szCs w:val="24"/>
              </w:rPr>
              <w:t xml:space="preserve">AIDS Update: Ch 4, and 6 </w:t>
            </w:r>
          </w:p>
          <w:p w:rsidR="00A4692E" w:rsidRPr="000B24B1" w:rsidRDefault="00A4692E" w:rsidP="00A4692E">
            <w:pPr>
              <w:autoSpaceDE w:val="0"/>
              <w:autoSpaceDN w:val="0"/>
              <w:adjustRightInd w:val="0"/>
              <w:rPr>
                <w:rFonts w:ascii="Garamond" w:hAnsi="Garamond" w:cs="Garamond"/>
                <w:sz w:val="24"/>
                <w:szCs w:val="24"/>
              </w:rPr>
            </w:pPr>
            <w:r>
              <w:rPr>
                <w:rFonts w:ascii="Garamond" w:hAnsi="Garamond" w:cs="Garamond"/>
                <w:sz w:val="24"/>
                <w:szCs w:val="24"/>
              </w:rPr>
              <w:t>Will to Live: Ch 4</w:t>
            </w:r>
          </w:p>
        </w:tc>
        <w:tc>
          <w:tcPr>
            <w:tcW w:w="2214" w:type="dxa"/>
          </w:tcPr>
          <w:p w:rsidR="00C34064" w:rsidRPr="00CD5EBD" w:rsidRDefault="009F509D" w:rsidP="003D17FB">
            <w:pPr>
              <w:autoSpaceDE w:val="0"/>
              <w:autoSpaceDN w:val="0"/>
              <w:adjustRightInd w:val="0"/>
              <w:rPr>
                <w:rFonts w:ascii="Garamond" w:hAnsi="Garamond" w:cs="Garamond"/>
              </w:rPr>
            </w:pPr>
            <w:r>
              <w:rPr>
                <w:rFonts w:ascii="Garamond" w:hAnsi="Garamond" w:cs="Garamond"/>
                <w:sz w:val="24"/>
                <w:szCs w:val="24"/>
              </w:rPr>
              <w:t>“</w:t>
            </w:r>
            <w:r w:rsidRPr="00CD5EBD">
              <w:rPr>
                <w:rFonts w:ascii="Garamond" w:hAnsi="Garamond" w:cs="Garamond"/>
              </w:rPr>
              <w:t>A Walk in Your Shoes”</w:t>
            </w:r>
          </w:p>
          <w:p w:rsidR="009F509D" w:rsidRPr="00CD5EBD" w:rsidRDefault="009F509D" w:rsidP="003D17FB">
            <w:pPr>
              <w:autoSpaceDE w:val="0"/>
              <w:autoSpaceDN w:val="0"/>
              <w:adjustRightInd w:val="0"/>
              <w:rPr>
                <w:rFonts w:ascii="Garamond" w:hAnsi="Garamond" w:cs="Garamond"/>
              </w:rPr>
            </w:pPr>
            <w:r w:rsidRPr="00CD5EBD">
              <w:rPr>
                <w:rFonts w:ascii="Garamond" w:hAnsi="Garamond" w:cs="Garamond"/>
              </w:rPr>
              <w:t>“HIV Therapy”</w:t>
            </w:r>
          </w:p>
          <w:p w:rsidR="009F509D" w:rsidRPr="00CD5EBD" w:rsidRDefault="009F509D" w:rsidP="003D17FB">
            <w:pPr>
              <w:autoSpaceDE w:val="0"/>
              <w:autoSpaceDN w:val="0"/>
              <w:adjustRightInd w:val="0"/>
              <w:rPr>
                <w:rFonts w:ascii="Garamond" w:hAnsi="Garamond" w:cs="Garamond"/>
              </w:rPr>
            </w:pPr>
            <w:r w:rsidRPr="00CD5EBD">
              <w:rPr>
                <w:rFonts w:ascii="Garamond" w:hAnsi="Garamond" w:cs="Garamond"/>
              </w:rPr>
              <w:t>“A Search for a Vaccine”</w:t>
            </w:r>
          </w:p>
          <w:p w:rsidR="000B24B1" w:rsidRPr="009F509D" w:rsidRDefault="000B24B1" w:rsidP="003D17FB">
            <w:pPr>
              <w:autoSpaceDE w:val="0"/>
              <w:autoSpaceDN w:val="0"/>
              <w:adjustRightInd w:val="0"/>
              <w:rPr>
                <w:rFonts w:ascii="Garamond" w:hAnsi="Garamond" w:cs="Garamond"/>
                <w:sz w:val="24"/>
                <w:szCs w:val="24"/>
              </w:rPr>
            </w:pPr>
            <w:r w:rsidRPr="00CD5EBD">
              <w:rPr>
                <w:rFonts w:ascii="Garamond" w:hAnsi="Garamond" w:cs="Garamond"/>
              </w:rPr>
              <w:t>“Long Term</w:t>
            </w:r>
            <w:r w:rsidR="00CD5EBD" w:rsidRPr="00CD5EBD">
              <w:rPr>
                <w:rFonts w:ascii="Garamond" w:hAnsi="Garamond" w:cs="Garamond"/>
              </w:rPr>
              <w:t xml:space="preserve"> </w:t>
            </w:r>
            <w:r w:rsidRPr="00CD5EBD">
              <w:rPr>
                <w:rFonts w:ascii="Garamond" w:hAnsi="Garamond" w:cs="Garamond"/>
              </w:rPr>
              <w:t>Survivor”</w:t>
            </w:r>
          </w:p>
        </w:tc>
        <w:tc>
          <w:tcPr>
            <w:tcW w:w="2124" w:type="dxa"/>
          </w:tcPr>
          <w:p w:rsidR="00C34064" w:rsidRDefault="000B24B1" w:rsidP="003D17FB">
            <w:pPr>
              <w:autoSpaceDE w:val="0"/>
              <w:autoSpaceDN w:val="0"/>
              <w:adjustRightInd w:val="0"/>
              <w:rPr>
                <w:rFonts w:ascii="Garamond" w:hAnsi="Garamond" w:cs="Garamond"/>
                <w:b/>
                <w:sz w:val="24"/>
                <w:szCs w:val="24"/>
              </w:rPr>
            </w:pPr>
            <w:r>
              <w:rPr>
                <w:rFonts w:ascii="Garamond" w:hAnsi="Garamond" w:cs="Garamond"/>
                <w:b/>
                <w:sz w:val="24"/>
                <w:szCs w:val="24"/>
              </w:rPr>
              <w:t>Journal Check</w:t>
            </w:r>
          </w:p>
        </w:tc>
      </w:tr>
      <w:tr w:rsidR="009B7814" w:rsidTr="009B7814">
        <w:tc>
          <w:tcPr>
            <w:tcW w:w="918" w:type="dxa"/>
          </w:tcPr>
          <w:p w:rsidR="00C34064" w:rsidRDefault="009F509D" w:rsidP="003D17FB">
            <w:pPr>
              <w:autoSpaceDE w:val="0"/>
              <w:autoSpaceDN w:val="0"/>
              <w:adjustRightInd w:val="0"/>
              <w:rPr>
                <w:rFonts w:ascii="Garamond" w:hAnsi="Garamond" w:cs="Garamond"/>
                <w:b/>
                <w:sz w:val="24"/>
                <w:szCs w:val="24"/>
              </w:rPr>
            </w:pPr>
            <w:r>
              <w:rPr>
                <w:rFonts w:ascii="Garamond" w:hAnsi="Garamond" w:cs="Garamond"/>
                <w:b/>
                <w:sz w:val="24"/>
                <w:szCs w:val="24"/>
              </w:rPr>
              <w:t>5</w:t>
            </w:r>
          </w:p>
        </w:tc>
        <w:tc>
          <w:tcPr>
            <w:tcW w:w="3240" w:type="dxa"/>
          </w:tcPr>
          <w:p w:rsidR="00C34064" w:rsidRDefault="000B24B1" w:rsidP="000B24B1">
            <w:pPr>
              <w:pStyle w:val="ListParagraph"/>
              <w:numPr>
                <w:ilvl w:val="0"/>
                <w:numId w:val="11"/>
              </w:numPr>
              <w:autoSpaceDE w:val="0"/>
              <w:autoSpaceDN w:val="0"/>
              <w:adjustRightInd w:val="0"/>
              <w:rPr>
                <w:rFonts w:ascii="Garamond" w:hAnsi="Garamond" w:cs="Garamond"/>
                <w:sz w:val="24"/>
                <w:szCs w:val="24"/>
              </w:rPr>
            </w:pPr>
            <w:r w:rsidRPr="000B24B1">
              <w:rPr>
                <w:rFonts w:ascii="Garamond" w:hAnsi="Garamond" w:cs="Garamond"/>
                <w:sz w:val="24"/>
                <w:szCs w:val="24"/>
              </w:rPr>
              <w:t>HIV disease and AIDS</w:t>
            </w:r>
          </w:p>
          <w:p w:rsidR="000B24B1" w:rsidRPr="000B24B1" w:rsidRDefault="000B24B1" w:rsidP="000B24B1">
            <w:pPr>
              <w:pStyle w:val="ListParagraph"/>
              <w:numPr>
                <w:ilvl w:val="0"/>
                <w:numId w:val="11"/>
              </w:numPr>
              <w:autoSpaceDE w:val="0"/>
              <w:autoSpaceDN w:val="0"/>
              <w:adjustRightInd w:val="0"/>
              <w:rPr>
                <w:rFonts w:ascii="Garamond" w:hAnsi="Garamond" w:cs="Garamond"/>
                <w:sz w:val="24"/>
                <w:szCs w:val="24"/>
              </w:rPr>
            </w:pPr>
            <w:r>
              <w:rPr>
                <w:rFonts w:ascii="Garamond" w:hAnsi="Garamond" w:cs="Garamond"/>
                <w:sz w:val="24"/>
                <w:szCs w:val="24"/>
              </w:rPr>
              <w:t>HIV transmission</w:t>
            </w:r>
          </w:p>
        </w:tc>
        <w:tc>
          <w:tcPr>
            <w:tcW w:w="2520" w:type="dxa"/>
          </w:tcPr>
          <w:p w:rsidR="00C34064" w:rsidRDefault="000B24B1" w:rsidP="003D17FB">
            <w:pPr>
              <w:autoSpaceDE w:val="0"/>
              <w:autoSpaceDN w:val="0"/>
              <w:adjustRightInd w:val="0"/>
              <w:rPr>
                <w:rFonts w:ascii="Garamond" w:hAnsi="Garamond" w:cs="Garamond"/>
                <w:sz w:val="24"/>
                <w:szCs w:val="24"/>
              </w:rPr>
            </w:pPr>
            <w:r>
              <w:rPr>
                <w:rFonts w:ascii="Garamond" w:hAnsi="Garamond" w:cs="Garamond"/>
                <w:sz w:val="24"/>
                <w:szCs w:val="24"/>
              </w:rPr>
              <w:t>AIDS Update: Ch 7 and 8</w:t>
            </w:r>
          </w:p>
          <w:p w:rsidR="000B24B1" w:rsidRPr="000B24B1" w:rsidRDefault="000B24B1" w:rsidP="003D17FB">
            <w:pPr>
              <w:autoSpaceDE w:val="0"/>
              <w:autoSpaceDN w:val="0"/>
              <w:adjustRightInd w:val="0"/>
              <w:rPr>
                <w:rFonts w:ascii="Garamond" w:hAnsi="Garamond" w:cs="Garamond"/>
                <w:sz w:val="24"/>
                <w:szCs w:val="24"/>
              </w:rPr>
            </w:pPr>
            <w:r>
              <w:rPr>
                <w:rFonts w:ascii="Garamond" w:hAnsi="Garamond" w:cs="Garamond"/>
                <w:sz w:val="24"/>
                <w:szCs w:val="24"/>
              </w:rPr>
              <w:t>Handout: “Good AIDS, Bad AIDS”</w:t>
            </w:r>
          </w:p>
        </w:tc>
        <w:tc>
          <w:tcPr>
            <w:tcW w:w="2214" w:type="dxa"/>
          </w:tcPr>
          <w:p w:rsidR="00C34064" w:rsidRDefault="000B24B1" w:rsidP="003D17FB">
            <w:pPr>
              <w:autoSpaceDE w:val="0"/>
              <w:autoSpaceDN w:val="0"/>
              <w:adjustRightInd w:val="0"/>
              <w:rPr>
                <w:rFonts w:ascii="Garamond" w:hAnsi="Garamond" w:cs="Garamond"/>
                <w:sz w:val="24"/>
                <w:szCs w:val="24"/>
              </w:rPr>
            </w:pPr>
            <w:r>
              <w:rPr>
                <w:rFonts w:ascii="Garamond" w:hAnsi="Garamond" w:cs="Garamond"/>
                <w:sz w:val="24"/>
                <w:szCs w:val="24"/>
              </w:rPr>
              <w:t>“Stopping the Spread of HIV”</w:t>
            </w:r>
          </w:p>
          <w:p w:rsidR="000B24B1" w:rsidRPr="000B24B1" w:rsidRDefault="000B24B1" w:rsidP="003D17FB">
            <w:pPr>
              <w:autoSpaceDE w:val="0"/>
              <w:autoSpaceDN w:val="0"/>
              <w:adjustRightInd w:val="0"/>
              <w:rPr>
                <w:rFonts w:ascii="Garamond" w:hAnsi="Garamond" w:cs="Garamond"/>
                <w:sz w:val="24"/>
                <w:szCs w:val="24"/>
              </w:rPr>
            </w:pPr>
            <w:r>
              <w:rPr>
                <w:rFonts w:ascii="Garamond" w:hAnsi="Garamond" w:cs="Garamond"/>
                <w:sz w:val="24"/>
                <w:szCs w:val="24"/>
              </w:rPr>
              <w:t>“History of AIDS epidemic – J. Allen”</w:t>
            </w:r>
          </w:p>
        </w:tc>
        <w:tc>
          <w:tcPr>
            <w:tcW w:w="2124" w:type="dxa"/>
          </w:tcPr>
          <w:p w:rsidR="00C34064" w:rsidRDefault="00520119" w:rsidP="003D17FB">
            <w:pPr>
              <w:autoSpaceDE w:val="0"/>
              <w:autoSpaceDN w:val="0"/>
              <w:adjustRightInd w:val="0"/>
              <w:rPr>
                <w:rFonts w:ascii="Garamond" w:hAnsi="Garamond" w:cs="Garamond"/>
                <w:b/>
                <w:sz w:val="24"/>
                <w:szCs w:val="24"/>
              </w:rPr>
            </w:pPr>
            <w:r>
              <w:rPr>
                <w:rFonts w:ascii="Garamond" w:hAnsi="Garamond" w:cs="Garamond"/>
                <w:b/>
                <w:sz w:val="24"/>
                <w:szCs w:val="24"/>
              </w:rPr>
              <w:t>QUIZ</w:t>
            </w:r>
          </w:p>
          <w:p w:rsidR="00A4692E" w:rsidRDefault="00A4692E" w:rsidP="00A4692E">
            <w:pPr>
              <w:autoSpaceDE w:val="0"/>
              <w:autoSpaceDN w:val="0"/>
              <w:adjustRightInd w:val="0"/>
              <w:rPr>
                <w:rFonts w:ascii="Garamond" w:hAnsi="Garamond" w:cs="Garamond"/>
                <w:b/>
                <w:sz w:val="24"/>
                <w:szCs w:val="24"/>
              </w:rPr>
            </w:pPr>
            <w:r>
              <w:rPr>
                <w:rFonts w:ascii="Garamond" w:hAnsi="Garamond" w:cs="Garamond"/>
                <w:b/>
                <w:sz w:val="24"/>
                <w:szCs w:val="24"/>
              </w:rPr>
              <w:t>Service Learning  Updates and reflection</w:t>
            </w:r>
          </w:p>
        </w:tc>
      </w:tr>
      <w:tr w:rsidR="000B24B1" w:rsidTr="009B7814">
        <w:tc>
          <w:tcPr>
            <w:tcW w:w="11016" w:type="dxa"/>
            <w:gridSpan w:val="5"/>
          </w:tcPr>
          <w:p w:rsidR="000B24B1" w:rsidRDefault="00CB4C73" w:rsidP="00C36DD2">
            <w:pPr>
              <w:autoSpaceDE w:val="0"/>
              <w:autoSpaceDN w:val="0"/>
              <w:adjustRightInd w:val="0"/>
              <w:rPr>
                <w:rFonts w:ascii="Garamond" w:hAnsi="Garamond" w:cs="Garamond"/>
                <w:b/>
                <w:sz w:val="24"/>
                <w:szCs w:val="24"/>
              </w:rPr>
            </w:pPr>
            <w:r w:rsidRPr="002A7BBE">
              <w:rPr>
                <w:rFonts w:ascii="Garamond" w:hAnsi="Garamond" w:cs="Garamond"/>
                <w:b/>
                <w:sz w:val="24"/>
                <w:szCs w:val="24"/>
                <w:highlight w:val="red"/>
              </w:rPr>
              <w:t>Topic: HIV/AIDS Epidemic</w:t>
            </w:r>
            <w:r>
              <w:rPr>
                <w:rFonts w:ascii="Garamond" w:hAnsi="Garamond" w:cs="Garamond"/>
                <w:b/>
                <w:sz w:val="24"/>
                <w:szCs w:val="24"/>
                <w:highlight w:val="red"/>
              </w:rPr>
              <w:t xml:space="preserve"> History</w:t>
            </w:r>
            <w:r w:rsidR="00C36DD2">
              <w:rPr>
                <w:rFonts w:ascii="Garamond" w:hAnsi="Garamond" w:cs="Garamond"/>
                <w:b/>
                <w:sz w:val="24"/>
                <w:szCs w:val="24"/>
                <w:highlight w:val="red"/>
              </w:rPr>
              <w:t xml:space="preserve">, </w:t>
            </w:r>
            <w:r w:rsidRPr="00C36DD2">
              <w:rPr>
                <w:rFonts w:ascii="Garamond" w:hAnsi="Garamond" w:cs="Garamond"/>
                <w:b/>
                <w:sz w:val="24"/>
                <w:szCs w:val="24"/>
                <w:highlight w:val="red"/>
              </w:rPr>
              <w:t>Polit</w:t>
            </w:r>
            <w:r w:rsidR="00C36DD2" w:rsidRPr="00C36DD2">
              <w:rPr>
                <w:rFonts w:ascii="Garamond" w:hAnsi="Garamond" w:cs="Garamond"/>
                <w:b/>
                <w:sz w:val="24"/>
                <w:szCs w:val="24"/>
                <w:highlight w:val="red"/>
              </w:rPr>
              <w:t>ics and Religion</w:t>
            </w:r>
          </w:p>
        </w:tc>
      </w:tr>
      <w:tr w:rsidR="009B7814" w:rsidTr="009B7814">
        <w:tc>
          <w:tcPr>
            <w:tcW w:w="918" w:type="dxa"/>
          </w:tcPr>
          <w:p w:rsidR="00C34064" w:rsidRDefault="009F509D" w:rsidP="003D17FB">
            <w:pPr>
              <w:autoSpaceDE w:val="0"/>
              <w:autoSpaceDN w:val="0"/>
              <w:adjustRightInd w:val="0"/>
              <w:rPr>
                <w:rFonts w:ascii="Garamond" w:hAnsi="Garamond" w:cs="Garamond"/>
                <w:b/>
                <w:sz w:val="24"/>
                <w:szCs w:val="24"/>
              </w:rPr>
            </w:pPr>
            <w:r>
              <w:rPr>
                <w:rFonts w:ascii="Garamond" w:hAnsi="Garamond" w:cs="Garamond"/>
                <w:b/>
                <w:sz w:val="24"/>
                <w:szCs w:val="24"/>
              </w:rPr>
              <w:t>6</w:t>
            </w:r>
          </w:p>
        </w:tc>
        <w:tc>
          <w:tcPr>
            <w:tcW w:w="3240" w:type="dxa"/>
          </w:tcPr>
          <w:p w:rsidR="00C34064" w:rsidRPr="00520119" w:rsidRDefault="00520119" w:rsidP="003D17FB">
            <w:pPr>
              <w:autoSpaceDE w:val="0"/>
              <w:autoSpaceDN w:val="0"/>
              <w:adjustRightInd w:val="0"/>
              <w:rPr>
                <w:rFonts w:ascii="Garamond" w:hAnsi="Garamond" w:cs="Garamond"/>
                <w:sz w:val="24"/>
                <w:szCs w:val="24"/>
              </w:rPr>
            </w:pPr>
            <w:r>
              <w:rPr>
                <w:rFonts w:ascii="Garamond" w:hAnsi="Garamond" w:cs="Garamond"/>
                <w:sz w:val="24"/>
                <w:szCs w:val="24"/>
              </w:rPr>
              <w:t>AIDS and Policy</w:t>
            </w:r>
          </w:p>
        </w:tc>
        <w:tc>
          <w:tcPr>
            <w:tcW w:w="2520" w:type="dxa"/>
          </w:tcPr>
          <w:p w:rsidR="00C34064" w:rsidRDefault="00520119" w:rsidP="003D17FB">
            <w:pPr>
              <w:autoSpaceDE w:val="0"/>
              <w:autoSpaceDN w:val="0"/>
              <w:adjustRightInd w:val="0"/>
              <w:rPr>
                <w:rFonts w:ascii="Garamond" w:hAnsi="Garamond" w:cs="Garamond"/>
                <w:sz w:val="24"/>
                <w:szCs w:val="24"/>
              </w:rPr>
            </w:pPr>
            <w:r>
              <w:rPr>
                <w:rFonts w:ascii="Garamond" w:hAnsi="Garamond" w:cs="Garamond"/>
                <w:sz w:val="24"/>
                <w:szCs w:val="24"/>
              </w:rPr>
              <w:t>Epidemics – Science, Gov</w:t>
            </w:r>
            <w:r w:rsidR="00A4692E">
              <w:rPr>
                <w:rFonts w:ascii="Garamond" w:hAnsi="Garamond" w:cs="Garamond"/>
                <w:sz w:val="24"/>
                <w:szCs w:val="24"/>
              </w:rPr>
              <w:t>. &amp;</w:t>
            </w:r>
            <w:r>
              <w:rPr>
                <w:rFonts w:ascii="Garamond" w:hAnsi="Garamond" w:cs="Garamond"/>
                <w:sz w:val="24"/>
                <w:szCs w:val="24"/>
              </w:rPr>
              <w:t xml:space="preserve"> Social Justice: Ch 2 and 5</w:t>
            </w:r>
          </w:p>
          <w:p w:rsidR="00520119" w:rsidRDefault="00520119" w:rsidP="003D17FB">
            <w:pPr>
              <w:autoSpaceDE w:val="0"/>
              <w:autoSpaceDN w:val="0"/>
              <w:adjustRightInd w:val="0"/>
              <w:rPr>
                <w:rFonts w:ascii="Garamond" w:hAnsi="Garamond" w:cs="Garamond"/>
                <w:sz w:val="24"/>
                <w:szCs w:val="24"/>
              </w:rPr>
            </w:pPr>
            <w:r>
              <w:rPr>
                <w:rFonts w:ascii="Garamond" w:hAnsi="Garamond" w:cs="Garamond"/>
                <w:sz w:val="24"/>
                <w:szCs w:val="24"/>
              </w:rPr>
              <w:t>AIDS Update: Ch 4</w:t>
            </w:r>
          </w:p>
          <w:p w:rsidR="009B7814" w:rsidRDefault="00C36DD2" w:rsidP="00C36DD2">
            <w:pPr>
              <w:autoSpaceDE w:val="0"/>
              <w:autoSpaceDN w:val="0"/>
              <w:adjustRightInd w:val="0"/>
              <w:rPr>
                <w:rFonts w:ascii="Garamond" w:hAnsi="Garamond" w:cs="Garamond"/>
                <w:sz w:val="24"/>
                <w:szCs w:val="24"/>
              </w:rPr>
            </w:pPr>
            <w:r>
              <w:rPr>
                <w:rFonts w:ascii="Garamond" w:hAnsi="Garamond" w:cs="Garamond"/>
                <w:sz w:val="24"/>
                <w:szCs w:val="24"/>
              </w:rPr>
              <w:t xml:space="preserve">Not Business As Usual:  Ch1, 2 </w:t>
            </w:r>
            <w:r w:rsidR="009B7814">
              <w:rPr>
                <w:rFonts w:ascii="Garamond" w:hAnsi="Garamond" w:cs="Garamond"/>
                <w:sz w:val="24"/>
                <w:szCs w:val="24"/>
              </w:rPr>
              <w:t xml:space="preserve">and </w:t>
            </w:r>
            <w:r>
              <w:rPr>
                <w:rFonts w:ascii="Garamond" w:hAnsi="Garamond" w:cs="Garamond"/>
                <w:sz w:val="24"/>
                <w:szCs w:val="24"/>
              </w:rPr>
              <w:t>6</w:t>
            </w:r>
          </w:p>
          <w:p w:rsidR="00A4692E" w:rsidRPr="00520119" w:rsidRDefault="00A4692E" w:rsidP="00C36DD2">
            <w:pPr>
              <w:autoSpaceDE w:val="0"/>
              <w:autoSpaceDN w:val="0"/>
              <w:adjustRightInd w:val="0"/>
              <w:rPr>
                <w:rFonts w:ascii="Garamond" w:hAnsi="Garamond" w:cs="Garamond"/>
                <w:sz w:val="24"/>
                <w:szCs w:val="24"/>
              </w:rPr>
            </w:pPr>
            <w:r>
              <w:rPr>
                <w:rFonts w:ascii="Garamond" w:hAnsi="Garamond" w:cs="Garamond"/>
                <w:sz w:val="24"/>
                <w:szCs w:val="24"/>
              </w:rPr>
              <w:t>Will to Live: Ch 1 &amp; 2</w:t>
            </w:r>
          </w:p>
        </w:tc>
        <w:tc>
          <w:tcPr>
            <w:tcW w:w="2214" w:type="dxa"/>
          </w:tcPr>
          <w:p w:rsidR="00C34064" w:rsidRDefault="000B24B1" w:rsidP="003D17FB">
            <w:pPr>
              <w:autoSpaceDE w:val="0"/>
              <w:autoSpaceDN w:val="0"/>
              <w:adjustRightInd w:val="0"/>
              <w:rPr>
                <w:rFonts w:ascii="Garamond" w:hAnsi="Garamond" w:cs="Garamond"/>
                <w:sz w:val="24"/>
                <w:szCs w:val="24"/>
              </w:rPr>
            </w:pPr>
            <w:r>
              <w:rPr>
                <w:rFonts w:ascii="Garamond" w:hAnsi="Garamond" w:cs="Garamond"/>
                <w:sz w:val="24"/>
                <w:szCs w:val="24"/>
              </w:rPr>
              <w:t>“AIDS and Pop Culture”</w:t>
            </w:r>
          </w:p>
          <w:p w:rsidR="000B24B1" w:rsidRPr="000B24B1" w:rsidRDefault="000B24B1" w:rsidP="003D17FB">
            <w:pPr>
              <w:autoSpaceDE w:val="0"/>
              <w:autoSpaceDN w:val="0"/>
              <w:adjustRightInd w:val="0"/>
              <w:rPr>
                <w:rFonts w:ascii="Garamond" w:hAnsi="Garamond" w:cs="Garamond"/>
                <w:sz w:val="24"/>
                <w:szCs w:val="24"/>
              </w:rPr>
            </w:pPr>
            <w:r>
              <w:rPr>
                <w:rFonts w:ascii="Garamond" w:hAnsi="Garamond" w:cs="Garamond"/>
                <w:sz w:val="24"/>
                <w:szCs w:val="24"/>
              </w:rPr>
              <w:t>“Age of AIDS”</w:t>
            </w:r>
          </w:p>
        </w:tc>
        <w:tc>
          <w:tcPr>
            <w:tcW w:w="2124" w:type="dxa"/>
          </w:tcPr>
          <w:p w:rsidR="00C34064" w:rsidRDefault="000B24B1" w:rsidP="003D17FB">
            <w:pPr>
              <w:autoSpaceDE w:val="0"/>
              <w:autoSpaceDN w:val="0"/>
              <w:adjustRightInd w:val="0"/>
              <w:rPr>
                <w:rFonts w:ascii="Garamond" w:hAnsi="Garamond" w:cs="Garamond"/>
                <w:b/>
                <w:sz w:val="24"/>
                <w:szCs w:val="24"/>
              </w:rPr>
            </w:pPr>
            <w:r>
              <w:rPr>
                <w:rFonts w:ascii="Garamond" w:hAnsi="Garamond" w:cs="Garamond"/>
                <w:b/>
                <w:sz w:val="24"/>
                <w:szCs w:val="24"/>
              </w:rPr>
              <w:t>Term Paper Outline Due</w:t>
            </w:r>
          </w:p>
        </w:tc>
      </w:tr>
      <w:tr w:rsidR="009B7814" w:rsidTr="009B7814">
        <w:tc>
          <w:tcPr>
            <w:tcW w:w="918" w:type="dxa"/>
          </w:tcPr>
          <w:p w:rsidR="00C34064" w:rsidRDefault="009F509D" w:rsidP="003D17FB">
            <w:pPr>
              <w:autoSpaceDE w:val="0"/>
              <w:autoSpaceDN w:val="0"/>
              <w:adjustRightInd w:val="0"/>
              <w:rPr>
                <w:rFonts w:ascii="Garamond" w:hAnsi="Garamond" w:cs="Garamond"/>
                <w:b/>
                <w:sz w:val="24"/>
                <w:szCs w:val="24"/>
              </w:rPr>
            </w:pPr>
            <w:r>
              <w:rPr>
                <w:rFonts w:ascii="Garamond" w:hAnsi="Garamond" w:cs="Garamond"/>
                <w:b/>
                <w:sz w:val="24"/>
                <w:szCs w:val="24"/>
              </w:rPr>
              <w:lastRenderedPageBreak/>
              <w:t>7</w:t>
            </w:r>
          </w:p>
        </w:tc>
        <w:tc>
          <w:tcPr>
            <w:tcW w:w="3240" w:type="dxa"/>
          </w:tcPr>
          <w:p w:rsidR="00C34064" w:rsidRPr="00520119" w:rsidRDefault="00520119" w:rsidP="003D17FB">
            <w:pPr>
              <w:autoSpaceDE w:val="0"/>
              <w:autoSpaceDN w:val="0"/>
              <w:adjustRightInd w:val="0"/>
              <w:rPr>
                <w:rFonts w:ascii="Garamond" w:hAnsi="Garamond" w:cs="Garamond"/>
                <w:sz w:val="24"/>
                <w:szCs w:val="24"/>
              </w:rPr>
            </w:pPr>
            <w:r>
              <w:rPr>
                <w:rFonts w:ascii="Garamond" w:hAnsi="Garamond" w:cs="Garamond"/>
                <w:sz w:val="24"/>
                <w:szCs w:val="24"/>
              </w:rPr>
              <w:t>History of AIDS in Southern Africa</w:t>
            </w:r>
          </w:p>
        </w:tc>
        <w:tc>
          <w:tcPr>
            <w:tcW w:w="2520" w:type="dxa"/>
          </w:tcPr>
          <w:p w:rsidR="00C34064" w:rsidRDefault="00520119" w:rsidP="003D17FB">
            <w:pPr>
              <w:autoSpaceDE w:val="0"/>
              <w:autoSpaceDN w:val="0"/>
              <w:adjustRightInd w:val="0"/>
              <w:rPr>
                <w:rFonts w:ascii="Garamond" w:hAnsi="Garamond" w:cs="Garamond"/>
                <w:sz w:val="24"/>
                <w:szCs w:val="24"/>
              </w:rPr>
            </w:pPr>
            <w:r>
              <w:rPr>
                <w:rFonts w:ascii="Garamond" w:hAnsi="Garamond" w:cs="Garamond"/>
                <w:sz w:val="24"/>
                <w:szCs w:val="24"/>
              </w:rPr>
              <w:t>Side Effects: p18-48</w:t>
            </w:r>
          </w:p>
          <w:p w:rsidR="00520119" w:rsidRDefault="00520119" w:rsidP="003D17FB">
            <w:pPr>
              <w:autoSpaceDE w:val="0"/>
              <w:autoSpaceDN w:val="0"/>
              <w:adjustRightInd w:val="0"/>
              <w:rPr>
                <w:rFonts w:ascii="Garamond" w:hAnsi="Garamond" w:cs="Garamond"/>
                <w:sz w:val="24"/>
                <w:szCs w:val="24"/>
              </w:rPr>
            </w:pPr>
            <w:r>
              <w:rPr>
                <w:rFonts w:ascii="Garamond" w:hAnsi="Garamond" w:cs="Garamond"/>
                <w:sz w:val="24"/>
                <w:szCs w:val="24"/>
              </w:rPr>
              <w:t xml:space="preserve">Invisible Cure: ch 3-6 </w:t>
            </w:r>
            <w:r w:rsidR="00A4692E">
              <w:rPr>
                <w:rFonts w:ascii="Garamond" w:hAnsi="Garamond" w:cs="Garamond"/>
                <w:sz w:val="24"/>
                <w:szCs w:val="24"/>
              </w:rPr>
              <w:t>&amp;</w:t>
            </w:r>
            <w:r>
              <w:rPr>
                <w:rFonts w:ascii="Garamond" w:hAnsi="Garamond" w:cs="Garamond"/>
                <w:sz w:val="24"/>
                <w:szCs w:val="24"/>
              </w:rPr>
              <w:t xml:space="preserve"> 8-12</w:t>
            </w:r>
          </w:p>
          <w:p w:rsidR="009B7814" w:rsidRDefault="009B7814" w:rsidP="003D17FB">
            <w:pPr>
              <w:autoSpaceDE w:val="0"/>
              <w:autoSpaceDN w:val="0"/>
              <w:adjustRightInd w:val="0"/>
              <w:rPr>
                <w:rFonts w:ascii="Garamond" w:hAnsi="Garamond" w:cs="Garamond"/>
                <w:sz w:val="24"/>
                <w:szCs w:val="24"/>
              </w:rPr>
            </w:pPr>
            <w:r>
              <w:rPr>
                <w:rFonts w:ascii="Garamond" w:hAnsi="Garamond" w:cs="Garamond"/>
                <w:sz w:val="24"/>
                <w:szCs w:val="24"/>
              </w:rPr>
              <w:t>Not Bus</w:t>
            </w:r>
            <w:r w:rsidR="00A4692E">
              <w:rPr>
                <w:rFonts w:ascii="Garamond" w:hAnsi="Garamond" w:cs="Garamond"/>
                <w:sz w:val="24"/>
                <w:szCs w:val="24"/>
              </w:rPr>
              <w:t>.</w:t>
            </w:r>
            <w:r>
              <w:rPr>
                <w:rFonts w:ascii="Garamond" w:hAnsi="Garamond" w:cs="Garamond"/>
                <w:sz w:val="24"/>
                <w:szCs w:val="24"/>
              </w:rPr>
              <w:t xml:space="preserve"> As Usual: Ch 4</w:t>
            </w:r>
          </w:p>
          <w:p w:rsidR="00C36DD2" w:rsidRPr="00520119" w:rsidRDefault="00C36DD2" w:rsidP="003D17FB">
            <w:pPr>
              <w:autoSpaceDE w:val="0"/>
              <w:autoSpaceDN w:val="0"/>
              <w:adjustRightInd w:val="0"/>
              <w:rPr>
                <w:rFonts w:ascii="Garamond" w:hAnsi="Garamond" w:cs="Garamond"/>
                <w:sz w:val="24"/>
                <w:szCs w:val="24"/>
              </w:rPr>
            </w:pPr>
            <w:r>
              <w:rPr>
                <w:rFonts w:ascii="Garamond" w:hAnsi="Garamond" w:cs="Garamond"/>
                <w:sz w:val="24"/>
                <w:szCs w:val="24"/>
              </w:rPr>
              <w:t>HIV/AIDS in SS-Africa: Ch 1 and 5</w:t>
            </w:r>
          </w:p>
        </w:tc>
        <w:tc>
          <w:tcPr>
            <w:tcW w:w="2214" w:type="dxa"/>
          </w:tcPr>
          <w:p w:rsidR="00C34064" w:rsidRPr="00520119" w:rsidRDefault="00520119" w:rsidP="003D17FB">
            <w:pPr>
              <w:autoSpaceDE w:val="0"/>
              <w:autoSpaceDN w:val="0"/>
              <w:adjustRightInd w:val="0"/>
              <w:rPr>
                <w:rFonts w:ascii="Garamond" w:hAnsi="Garamond" w:cs="Garamond"/>
                <w:sz w:val="24"/>
                <w:szCs w:val="24"/>
              </w:rPr>
            </w:pPr>
            <w:r>
              <w:rPr>
                <w:rFonts w:ascii="Garamond" w:hAnsi="Garamond" w:cs="Garamond"/>
                <w:sz w:val="24"/>
                <w:szCs w:val="24"/>
              </w:rPr>
              <w:t>“Yesterday”</w:t>
            </w:r>
          </w:p>
        </w:tc>
        <w:tc>
          <w:tcPr>
            <w:tcW w:w="2124" w:type="dxa"/>
          </w:tcPr>
          <w:p w:rsidR="00C34064" w:rsidRDefault="00520119" w:rsidP="003D17FB">
            <w:pPr>
              <w:autoSpaceDE w:val="0"/>
              <w:autoSpaceDN w:val="0"/>
              <w:adjustRightInd w:val="0"/>
              <w:rPr>
                <w:rFonts w:ascii="Garamond" w:hAnsi="Garamond" w:cs="Garamond"/>
                <w:b/>
                <w:sz w:val="24"/>
                <w:szCs w:val="24"/>
              </w:rPr>
            </w:pPr>
            <w:r>
              <w:rPr>
                <w:rFonts w:ascii="Garamond" w:hAnsi="Garamond" w:cs="Garamond"/>
                <w:b/>
                <w:sz w:val="24"/>
                <w:szCs w:val="24"/>
              </w:rPr>
              <w:t>Student led review of chapters from Invisible Cure</w:t>
            </w:r>
          </w:p>
          <w:p w:rsidR="00520119" w:rsidRDefault="00520119" w:rsidP="003D17FB">
            <w:pPr>
              <w:autoSpaceDE w:val="0"/>
              <w:autoSpaceDN w:val="0"/>
              <w:adjustRightInd w:val="0"/>
              <w:rPr>
                <w:rFonts w:ascii="Garamond" w:hAnsi="Garamond" w:cs="Garamond"/>
                <w:b/>
                <w:sz w:val="24"/>
                <w:szCs w:val="24"/>
              </w:rPr>
            </w:pPr>
            <w:r>
              <w:rPr>
                <w:rFonts w:ascii="Garamond" w:hAnsi="Garamond" w:cs="Garamond"/>
                <w:b/>
                <w:sz w:val="24"/>
                <w:szCs w:val="24"/>
              </w:rPr>
              <w:t>Journal Check</w:t>
            </w:r>
          </w:p>
        </w:tc>
      </w:tr>
      <w:tr w:rsidR="0026644C" w:rsidTr="009B7814">
        <w:tc>
          <w:tcPr>
            <w:tcW w:w="918" w:type="dxa"/>
          </w:tcPr>
          <w:p w:rsidR="0026644C" w:rsidRDefault="0026644C" w:rsidP="002C3507">
            <w:pPr>
              <w:autoSpaceDE w:val="0"/>
              <w:autoSpaceDN w:val="0"/>
              <w:adjustRightInd w:val="0"/>
              <w:rPr>
                <w:rFonts w:ascii="Garamond" w:hAnsi="Garamond" w:cs="Garamond"/>
                <w:b/>
                <w:sz w:val="24"/>
                <w:szCs w:val="24"/>
              </w:rPr>
            </w:pPr>
            <w:r>
              <w:rPr>
                <w:rFonts w:ascii="Garamond" w:hAnsi="Garamond" w:cs="Garamond"/>
                <w:b/>
                <w:sz w:val="24"/>
                <w:szCs w:val="24"/>
              </w:rPr>
              <w:t>Week</w:t>
            </w:r>
          </w:p>
        </w:tc>
        <w:tc>
          <w:tcPr>
            <w:tcW w:w="3240" w:type="dxa"/>
          </w:tcPr>
          <w:p w:rsidR="0026644C" w:rsidRPr="00CA5CAC" w:rsidRDefault="0026644C" w:rsidP="002C3507">
            <w:pPr>
              <w:pStyle w:val="ListParagraph"/>
              <w:autoSpaceDE w:val="0"/>
              <w:autoSpaceDN w:val="0"/>
              <w:adjustRightInd w:val="0"/>
              <w:rPr>
                <w:rFonts w:ascii="Garamond" w:hAnsi="Garamond" w:cs="Garamond"/>
                <w:b/>
                <w:sz w:val="24"/>
                <w:szCs w:val="24"/>
              </w:rPr>
            </w:pPr>
            <w:r>
              <w:rPr>
                <w:rFonts w:ascii="Garamond" w:hAnsi="Garamond" w:cs="Garamond"/>
                <w:b/>
                <w:sz w:val="24"/>
                <w:szCs w:val="24"/>
              </w:rPr>
              <w:t>Topic</w:t>
            </w:r>
          </w:p>
        </w:tc>
        <w:tc>
          <w:tcPr>
            <w:tcW w:w="2520" w:type="dxa"/>
          </w:tcPr>
          <w:p w:rsidR="0026644C" w:rsidRPr="00CA5CAC" w:rsidRDefault="0026644C" w:rsidP="002C3507">
            <w:pPr>
              <w:autoSpaceDE w:val="0"/>
              <w:autoSpaceDN w:val="0"/>
              <w:adjustRightInd w:val="0"/>
              <w:rPr>
                <w:rFonts w:ascii="Garamond" w:hAnsi="Garamond" w:cs="Garamond"/>
                <w:b/>
                <w:sz w:val="24"/>
                <w:szCs w:val="24"/>
              </w:rPr>
            </w:pPr>
            <w:r>
              <w:rPr>
                <w:rFonts w:ascii="Garamond" w:hAnsi="Garamond" w:cs="Garamond"/>
                <w:b/>
                <w:sz w:val="24"/>
                <w:szCs w:val="24"/>
              </w:rPr>
              <w:t>Readings</w:t>
            </w:r>
          </w:p>
        </w:tc>
        <w:tc>
          <w:tcPr>
            <w:tcW w:w="2214" w:type="dxa"/>
          </w:tcPr>
          <w:p w:rsidR="0026644C" w:rsidRPr="00CA5CAC" w:rsidRDefault="0026644C" w:rsidP="002C3507">
            <w:pPr>
              <w:autoSpaceDE w:val="0"/>
              <w:autoSpaceDN w:val="0"/>
              <w:adjustRightInd w:val="0"/>
              <w:rPr>
                <w:rFonts w:ascii="Garamond" w:hAnsi="Garamond" w:cs="Garamond"/>
                <w:b/>
                <w:sz w:val="24"/>
                <w:szCs w:val="24"/>
              </w:rPr>
            </w:pPr>
            <w:r>
              <w:rPr>
                <w:rFonts w:ascii="Garamond" w:hAnsi="Garamond" w:cs="Garamond"/>
                <w:b/>
                <w:sz w:val="24"/>
                <w:szCs w:val="24"/>
              </w:rPr>
              <w:t>Video Lab Activity</w:t>
            </w:r>
          </w:p>
        </w:tc>
        <w:tc>
          <w:tcPr>
            <w:tcW w:w="2124" w:type="dxa"/>
          </w:tcPr>
          <w:p w:rsidR="0026644C" w:rsidRDefault="0026644C" w:rsidP="002C3507">
            <w:pPr>
              <w:autoSpaceDE w:val="0"/>
              <w:autoSpaceDN w:val="0"/>
              <w:adjustRightInd w:val="0"/>
              <w:rPr>
                <w:rFonts w:ascii="Garamond" w:hAnsi="Garamond" w:cs="Garamond"/>
                <w:b/>
                <w:sz w:val="24"/>
                <w:szCs w:val="24"/>
              </w:rPr>
            </w:pPr>
            <w:r>
              <w:rPr>
                <w:rFonts w:ascii="Garamond" w:hAnsi="Garamond" w:cs="Garamond"/>
                <w:b/>
                <w:sz w:val="24"/>
                <w:szCs w:val="24"/>
              </w:rPr>
              <w:t>Deadlines</w:t>
            </w:r>
          </w:p>
        </w:tc>
      </w:tr>
      <w:tr w:rsidR="0026644C" w:rsidTr="009B7814">
        <w:tc>
          <w:tcPr>
            <w:tcW w:w="918"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8</w:t>
            </w:r>
          </w:p>
        </w:tc>
        <w:tc>
          <w:tcPr>
            <w:tcW w:w="3240" w:type="dxa"/>
          </w:tcPr>
          <w:p w:rsidR="0026644C" w:rsidRPr="00520119"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Politics, Aid and Corruption</w:t>
            </w:r>
          </w:p>
        </w:tc>
        <w:tc>
          <w:tcPr>
            <w:tcW w:w="2520"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Global AIDS myths and facts: p 41-58</w:t>
            </w:r>
          </w:p>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Invisible Cure: p. 202-209 and Ch 5-8 and 11</w:t>
            </w:r>
          </w:p>
          <w:p w:rsidR="0026644C" w:rsidRPr="00520119"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Side Effects: Ch 8-10</w:t>
            </w:r>
          </w:p>
        </w:tc>
        <w:tc>
          <w:tcPr>
            <w:tcW w:w="2214"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“The Value of Life”</w:t>
            </w:r>
          </w:p>
          <w:p w:rsidR="0026644C" w:rsidRPr="00520119"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“Age of AIDS”</w:t>
            </w:r>
          </w:p>
        </w:tc>
        <w:tc>
          <w:tcPr>
            <w:tcW w:w="2124"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Student led review of chapters from Invisible Cure</w:t>
            </w:r>
          </w:p>
          <w:p w:rsidR="00A4692E" w:rsidRDefault="00A4692E" w:rsidP="003D17FB">
            <w:pPr>
              <w:autoSpaceDE w:val="0"/>
              <w:autoSpaceDN w:val="0"/>
              <w:adjustRightInd w:val="0"/>
              <w:rPr>
                <w:rFonts w:ascii="Garamond" w:hAnsi="Garamond" w:cs="Garamond"/>
                <w:b/>
                <w:sz w:val="24"/>
                <w:szCs w:val="24"/>
              </w:rPr>
            </w:pPr>
            <w:r>
              <w:rPr>
                <w:rFonts w:ascii="Garamond" w:hAnsi="Garamond" w:cs="Garamond"/>
                <w:b/>
                <w:sz w:val="24"/>
                <w:szCs w:val="24"/>
              </w:rPr>
              <w:t>SL update and reflection</w:t>
            </w:r>
          </w:p>
        </w:tc>
      </w:tr>
      <w:tr w:rsidR="0026644C" w:rsidTr="009B7814">
        <w:tc>
          <w:tcPr>
            <w:tcW w:w="11016" w:type="dxa"/>
            <w:gridSpan w:val="5"/>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highlight w:val="red"/>
              </w:rPr>
              <w:t xml:space="preserve">Topic:  Women, Class, Infection </w:t>
            </w:r>
            <w:r w:rsidRPr="00610F97">
              <w:rPr>
                <w:rFonts w:ascii="Garamond" w:hAnsi="Garamond" w:cs="Garamond"/>
                <w:b/>
                <w:sz w:val="24"/>
                <w:szCs w:val="24"/>
                <w:highlight w:val="red"/>
              </w:rPr>
              <w:t>and Inequalities</w:t>
            </w:r>
          </w:p>
        </w:tc>
      </w:tr>
      <w:tr w:rsidR="0026644C" w:rsidTr="009B7814">
        <w:tc>
          <w:tcPr>
            <w:tcW w:w="918"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9</w:t>
            </w:r>
          </w:p>
        </w:tc>
        <w:tc>
          <w:tcPr>
            <w:tcW w:w="3240"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Gender</w:t>
            </w:r>
          </w:p>
          <w:p w:rsidR="0026644C" w:rsidRPr="00520119"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Women, Children and Dependents</w:t>
            </w:r>
          </w:p>
        </w:tc>
        <w:tc>
          <w:tcPr>
            <w:tcW w:w="2520"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Letting them Die: Ch 1</w:t>
            </w:r>
          </w:p>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Global AIDS Myths &amp; Facts: p. 19-40</w:t>
            </w:r>
          </w:p>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AIDS Update: Ch 11</w:t>
            </w:r>
          </w:p>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Invisible Cure: 13-15</w:t>
            </w:r>
          </w:p>
          <w:p w:rsidR="0026644C" w:rsidRPr="009B7814" w:rsidRDefault="0026644C" w:rsidP="00C36DD2">
            <w:pPr>
              <w:autoSpaceDE w:val="0"/>
              <w:autoSpaceDN w:val="0"/>
              <w:adjustRightInd w:val="0"/>
              <w:rPr>
                <w:rFonts w:ascii="Garamond" w:hAnsi="Garamond" w:cs="Garamond"/>
                <w:sz w:val="24"/>
                <w:szCs w:val="24"/>
              </w:rPr>
            </w:pPr>
            <w:r>
              <w:rPr>
                <w:rFonts w:ascii="Garamond" w:hAnsi="Garamond" w:cs="Garamond"/>
                <w:sz w:val="24"/>
                <w:szCs w:val="24"/>
              </w:rPr>
              <w:t>HIV/AIDS in S-S-Africa: Ch 9</w:t>
            </w:r>
          </w:p>
        </w:tc>
        <w:tc>
          <w:tcPr>
            <w:tcW w:w="2214"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“Women and Children Shouting Silent”</w:t>
            </w:r>
          </w:p>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“Where have the Parents Gone?”</w:t>
            </w:r>
          </w:p>
          <w:p w:rsidR="0026644C" w:rsidRPr="00520119" w:rsidRDefault="0026644C" w:rsidP="003D17FB">
            <w:pPr>
              <w:autoSpaceDE w:val="0"/>
              <w:autoSpaceDN w:val="0"/>
              <w:adjustRightInd w:val="0"/>
              <w:rPr>
                <w:rFonts w:ascii="Garamond" w:hAnsi="Garamond" w:cs="Garamond"/>
                <w:sz w:val="24"/>
                <w:szCs w:val="24"/>
              </w:rPr>
            </w:pPr>
          </w:p>
        </w:tc>
        <w:tc>
          <w:tcPr>
            <w:tcW w:w="2124"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Term Paper Due</w:t>
            </w:r>
          </w:p>
        </w:tc>
      </w:tr>
      <w:tr w:rsidR="0026644C" w:rsidTr="009B7814">
        <w:tc>
          <w:tcPr>
            <w:tcW w:w="918"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10</w:t>
            </w:r>
          </w:p>
        </w:tc>
        <w:tc>
          <w:tcPr>
            <w:tcW w:w="3240" w:type="dxa"/>
          </w:tcPr>
          <w:p w:rsidR="0026644C" w:rsidRPr="009B7814"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Economics and Inequality</w:t>
            </w:r>
          </w:p>
        </w:tc>
        <w:tc>
          <w:tcPr>
            <w:tcW w:w="2520"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Not Business As Usual: Ch 3-6</w:t>
            </w:r>
          </w:p>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Side Effects: P 201-275</w:t>
            </w:r>
          </w:p>
          <w:p w:rsidR="0026644C" w:rsidRDefault="00A4692E" w:rsidP="00A4692E">
            <w:pPr>
              <w:autoSpaceDE w:val="0"/>
              <w:autoSpaceDN w:val="0"/>
              <w:adjustRightInd w:val="0"/>
              <w:rPr>
                <w:rFonts w:ascii="Garamond" w:hAnsi="Garamond" w:cs="Garamond"/>
                <w:b/>
                <w:sz w:val="24"/>
                <w:szCs w:val="24"/>
              </w:rPr>
            </w:pPr>
            <w:r>
              <w:rPr>
                <w:rFonts w:ascii="Garamond" w:hAnsi="Garamond" w:cs="Garamond"/>
                <w:sz w:val="24"/>
                <w:szCs w:val="24"/>
              </w:rPr>
              <w:t>Will to Live: Ch 3</w:t>
            </w:r>
          </w:p>
        </w:tc>
        <w:tc>
          <w:tcPr>
            <w:tcW w:w="2214"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“Tang’s Song”</w:t>
            </w:r>
          </w:p>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“Fighting the Tide”</w:t>
            </w:r>
          </w:p>
          <w:p w:rsidR="0026644C" w:rsidRPr="009B7814"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“Malawi – A Nation Going Hungry”</w:t>
            </w:r>
          </w:p>
        </w:tc>
        <w:tc>
          <w:tcPr>
            <w:tcW w:w="2124"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QIUZ</w:t>
            </w:r>
          </w:p>
        </w:tc>
      </w:tr>
      <w:tr w:rsidR="0026644C" w:rsidTr="009B7814">
        <w:tc>
          <w:tcPr>
            <w:tcW w:w="11016" w:type="dxa"/>
            <w:gridSpan w:val="5"/>
          </w:tcPr>
          <w:p w:rsidR="0026644C" w:rsidRDefault="0026644C" w:rsidP="003D17FB">
            <w:pPr>
              <w:autoSpaceDE w:val="0"/>
              <w:autoSpaceDN w:val="0"/>
              <w:adjustRightInd w:val="0"/>
              <w:rPr>
                <w:rFonts w:ascii="Garamond" w:hAnsi="Garamond" w:cs="Garamond"/>
                <w:b/>
                <w:sz w:val="24"/>
                <w:szCs w:val="24"/>
              </w:rPr>
            </w:pPr>
            <w:r w:rsidRPr="00741675">
              <w:rPr>
                <w:rFonts w:ascii="Garamond" w:hAnsi="Garamond" w:cs="Garamond"/>
                <w:b/>
                <w:sz w:val="24"/>
                <w:szCs w:val="24"/>
                <w:highlight w:val="red"/>
              </w:rPr>
              <w:t>Topic:  Treatment and Prevention</w:t>
            </w:r>
          </w:p>
        </w:tc>
      </w:tr>
      <w:tr w:rsidR="0026644C" w:rsidTr="009B7814">
        <w:tc>
          <w:tcPr>
            <w:tcW w:w="918"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11</w:t>
            </w:r>
          </w:p>
        </w:tc>
        <w:tc>
          <w:tcPr>
            <w:tcW w:w="3240" w:type="dxa"/>
          </w:tcPr>
          <w:p w:rsidR="0026644C" w:rsidRDefault="0026644C" w:rsidP="009B7814">
            <w:pPr>
              <w:pStyle w:val="ListParagraph"/>
              <w:numPr>
                <w:ilvl w:val="0"/>
                <w:numId w:val="12"/>
              </w:numPr>
              <w:autoSpaceDE w:val="0"/>
              <w:autoSpaceDN w:val="0"/>
              <w:adjustRightInd w:val="0"/>
              <w:rPr>
                <w:rFonts w:ascii="Garamond" w:hAnsi="Garamond" w:cs="Garamond"/>
                <w:sz w:val="24"/>
                <w:szCs w:val="24"/>
              </w:rPr>
            </w:pPr>
            <w:r w:rsidRPr="009B7814">
              <w:rPr>
                <w:rFonts w:ascii="Garamond" w:hAnsi="Garamond" w:cs="Garamond"/>
                <w:sz w:val="24"/>
                <w:szCs w:val="24"/>
              </w:rPr>
              <w:t>HIV and Young Adults</w:t>
            </w:r>
          </w:p>
          <w:p w:rsidR="0026644C" w:rsidRDefault="0026644C" w:rsidP="009B7814">
            <w:pPr>
              <w:pStyle w:val="ListParagraph"/>
              <w:numPr>
                <w:ilvl w:val="0"/>
                <w:numId w:val="12"/>
              </w:numPr>
              <w:autoSpaceDE w:val="0"/>
              <w:autoSpaceDN w:val="0"/>
              <w:adjustRightInd w:val="0"/>
              <w:rPr>
                <w:rFonts w:ascii="Garamond" w:hAnsi="Garamond" w:cs="Garamond"/>
                <w:sz w:val="24"/>
                <w:szCs w:val="24"/>
              </w:rPr>
            </w:pPr>
            <w:r>
              <w:rPr>
                <w:rFonts w:ascii="Garamond" w:hAnsi="Garamond" w:cs="Garamond"/>
                <w:sz w:val="24"/>
                <w:szCs w:val="24"/>
              </w:rPr>
              <w:t>Inequalities and Treatment</w:t>
            </w:r>
          </w:p>
          <w:p w:rsidR="0026644C" w:rsidRPr="009B7814" w:rsidRDefault="0026644C" w:rsidP="009B7814">
            <w:pPr>
              <w:pStyle w:val="ListParagraph"/>
              <w:numPr>
                <w:ilvl w:val="0"/>
                <w:numId w:val="12"/>
              </w:numPr>
              <w:autoSpaceDE w:val="0"/>
              <w:autoSpaceDN w:val="0"/>
              <w:adjustRightInd w:val="0"/>
              <w:rPr>
                <w:rFonts w:ascii="Garamond" w:hAnsi="Garamond" w:cs="Garamond"/>
                <w:sz w:val="24"/>
                <w:szCs w:val="24"/>
              </w:rPr>
            </w:pPr>
          </w:p>
        </w:tc>
        <w:tc>
          <w:tcPr>
            <w:tcW w:w="2520"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AIDS Update:Ch 12-14</w:t>
            </w:r>
          </w:p>
          <w:p w:rsidR="0026644C" w:rsidRDefault="0026644C" w:rsidP="009B7814">
            <w:pPr>
              <w:autoSpaceDE w:val="0"/>
              <w:autoSpaceDN w:val="0"/>
              <w:adjustRightInd w:val="0"/>
              <w:rPr>
                <w:rFonts w:ascii="Garamond" w:hAnsi="Garamond" w:cs="Garamond"/>
                <w:sz w:val="24"/>
                <w:szCs w:val="24"/>
              </w:rPr>
            </w:pPr>
            <w:r>
              <w:rPr>
                <w:rFonts w:ascii="Garamond" w:hAnsi="Garamond" w:cs="Garamond"/>
                <w:sz w:val="24"/>
                <w:szCs w:val="24"/>
              </w:rPr>
              <w:t>Letting Them Die: Ch 2-6</w:t>
            </w:r>
          </w:p>
          <w:p w:rsidR="0026644C" w:rsidRPr="009B7814" w:rsidRDefault="0026644C" w:rsidP="009B7814">
            <w:pPr>
              <w:autoSpaceDE w:val="0"/>
              <w:autoSpaceDN w:val="0"/>
              <w:adjustRightInd w:val="0"/>
              <w:rPr>
                <w:rFonts w:ascii="Garamond" w:hAnsi="Garamond" w:cs="Garamond"/>
                <w:sz w:val="24"/>
                <w:szCs w:val="24"/>
              </w:rPr>
            </w:pPr>
            <w:r>
              <w:rPr>
                <w:rFonts w:ascii="Garamond" w:hAnsi="Garamond" w:cs="Garamond"/>
                <w:sz w:val="24"/>
                <w:szCs w:val="24"/>
              </w:rPr>
              <w:t>HIV/AIDS in Sub-Saharan Africa: Ch 6-8</w:t>
            </w:r>
          </w:p>
        </w:tc>
        <w:tc>
          <w:tcPr>
            <w:tcW w:w="2214"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Individual meetings with students to go over term paper</w:t>
            </w:r>
          </w:p>
          <w:p w:rsidR="0026644C" w:rsidRPr="009B7814"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“Teens and AIDS”</w:t>
            </w:r>
          </w:p>
        </w:tc>
        <w:tc>
          <w:tcPr>
            <w:tcW w:w="2124"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Meet with instructor to go over term paper</w:t>
            </w:r>
          </w:p>
        </w:tc>
      </w:tr>
      <w:tr w:rsidR="0026644C" w:rsidTr="009B7814">
        <w:tc>
          <w:tcPr>
            <w:tcW w:w="918"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12</w:t>
            </w:r>
          </w:p>
        </w:tc>
        <w:tc>
          <w:tcPr>
            <w:tcW w:w="3240" w:type="dxa"/>
          </w:tcPr>
          <w:p w:rsidR="0026644C" w:rsidRDefault="0026644C" w:rsidP="009B7814">
            <w:pPr>
              <w:pStyle w:val="ListParagraph"/>
              <w:numPr>
                <w:ilvl w:val="0"/>
                <w:numId w:val="12"/>
              </w:numPr>
              <w:autoSpaceDE w:val="0"/>
              <w:autoSpaceDN w:val="0"/>
              <w:adjustRightInd w:val="0"/>
              <w:rPr>
                <w:rFonts w:ascii="Garamond" w:hAnsi="Garamond" w:cs="Garamond"/>
                <w:sz w:val="24"/>
                <w:szCs w:val="24"/>
              </w:rPr>
            </w:pPr>
            <w:r>
              <w:rPr>
                <w:rFonts w:ascii="Garamond" w:hAnsi="Garamond" w:cs="Garamond"/>
                <w:sz w:val="24"/>
                <w:szCs w:val="24"/>
              </w:rPr>
              <w:t>What to do?</w:t>
            </w:r>
          </w:p>
          <w:p w:rsidR="0026644C" w:rsidRPr="009B7814" w:rsidRDefault="0026644C" w:rsidP="009B7814">
            <w:pPr>
              <w:pStyle w:val="ListParagraph"/>
              <w:numPr>
                <w:ilvl w:val="0"/>
                <w:numId w:val="12"/>
              </w:numPr>
              <w:autoSpaceDE w:val="0"/>
              <w:autoSpaceDN w:val="0"/>
              <w:adjustRightInd w:val="0"/>
              <w:rPr>
                <w:rFonts w:ascii="Garamond" w:hAnsi="Garamond" w:cs="Garamond"/>
                <w:b/>
                <w:sz w:val="24"/>
                <w:szCs w:val="24"/>
              </w:rPr>
            </w:pPr>
            <w:r w:rsidRPr="009B7814">
              <w:rPr>
                <w:rFonts w:ascii="Garamond" w:hAnsi="Garamond" w:cs="Garamond"/>
                <w:sz w:val="24"/>
                <w:szCs w:val="24"/>
              </w:rPr>
              <w:t>What works?</w:t>
            </w:r>
          </w:p>
          <w:p w:rsidR="0026644C" w:rsidRPr="009B7814" w:rsidRDefault="0026644C" w:rsidP="009B7814">
            <w:pPr>
              <w:pStyle w:val="ListParagraph"/>
              <w:numPr>
                <w:ilvl w:val="0"/>
                <w:numId w:val="12"/>
              </w:numPr>
              <w:autoSpaceDE w:val="0"/>
              <w:autoSpaceDN w:val="0"/>
              <w:adjustRightInd w:val="0"/>
              <w:rPr>
                <w:rFonts w:ascii="Garamond" w:hAnsi="Garamond" w:cs="Garamond"/>
                <w:b/>
                <w:sz w:val="24"/>
                <w:szCs w:val="24"/>
              </w:rPr>
            </w:pPr>
            <w:r>
              <w:rPr>
                <w:rFonts w:ascii="Garamond" w:hAnsi="Garamond" w:cs="Garamond"/>
                <w:sz w:val="24"/>
                <w:szCs w:val="24"/>
              </w:rPr>
              <w:t>Politics and Prevention</w:t>
            </w:r>
          </w:p>
        </w:tc>
        <w:tc>
          <w:tcPr>
            <w:tcW w:w="2520"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Letting Them Die: Ch 7-10</w:t>
            </w:r>
          </w:p>
          <w:p w:rsidR="0026644C" w:rsidRDefault="0026644C" w:rsidP="009B7814">
            <w:pPr>
              <w:autoSpaceDE w:val="0"/>
              <w:autoSpaceDN w:val="0"/>
              <w:adjustRightInd w:val="0"/>
              <w:rPr>
                <w:rFonts w:ascii="Garamond" w:hAnsi="Garamond" w:cs="Garamond"/>
                <w:sz w:val="24"/>
                <w:szCs w:val="24"/>
              </w:rPr>
            </w:pPr>
            <w:r>
              <w:rPr>
                <w:rFonts w:ascii="Garamond" w:hAnsi="Garamond" w:cs="Garamond"/>
                <w:sz w:val="24"/>
                <w:szCs w:val="24"/>
              </w:rPr>
              <w:t>Global AIDS: p 153-185</w:t>
            </w:r>
          </w:p>
          <w:p w:rsidR="0026644C" w:rsidRDefault="0026644C" w:rsidP="009B7814">
            <w:pPr>
              <w:autoSpaceDE w:val="0"/>
              <w:autoSpaceDN w:val="0"/>
              <w:adjustRightInd w:val="0"/>
              <w:rPr>
                <w:rFonts w:ascii="Garamond" w:hAnsi="Garamond" w:cs="Garamond"/>
                <w:sz w:val="24"/>
                <w:szCs w:val="24"/>
              </w:rPr>
            </w:pPr>
            <w:r>
              <w:rPr>
                <w:rFonts w:ascii="Garamond" w:hAnsi="Garamond" w:cs="Garamond"/>
                <w:sz w:val="24"/>
                <w:szCs w:val="24"/>
              </w:rPr>
              <w:t>HIV/AIDS in SS-Africa: Ch 2-5</w:t>
            </w:r>
          </w:p>
          <w:p w:rsidR="0026644C" w:rsidRPr="009B7814" w:rsidRDefault="0026644C" w:rsidP="009B7814">
            <w:pPr>
              <w:autoSpaceDE w:val="0"/>
              <w:autoSpaceDN w:val="0"/>
              <w:adjustRightInd w:val="0"/>
              <w:rPr>
                <w:rFonts w:ascii="Garamond" w:hAnsi="Garamond" w:cs="Garamond"/>
                <w:sz w:val="24"/>
                <w:szCs w:val="24"/>
              </w:rPr>
            </w:pPr>
            <w:r>
              <w:rPr>
                <w:rFonts w:ascii="Garamond" w:hAnsi="Garamond" w:cs="Garamond"/>
                <w:sz w:val="24"/>
                <w:szCs w:val="24"/>
              </w:rPr>
              <w:t>Will to Live</w:t>
            </w:r>
            <w:r w:rsidR="00A4692E">
              <w:rPr>
                <w:rFonts w:ascii="Garamond" w:hAnsi="Garamond" w:cs="Garamond"/>
                <w:sz w:val="24"/>
                <w:szCs w:val="24"/>
              </w:rPr>
              <w:t>: Ch 4</w:t>
            </w:r>
          </w:p>
        </w:tc>
        <w:tc>
          <w:tcPr>
            <w:tcW w:w="2214"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“Stopping the Spread of HIV”</w:t>
            </w:r>
          </w:p>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“Pros and Condoms”</w:t>
            </w:r>
          </w:p>
          <w:p w:rsidR="0026644C" w:rsidRPr="009B7814"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“Lovers Lie for Sex”</w:t>
            </w:r>
          </w:p>
        </w:tc>
        <w:tc>
          <w:tcPr>
            <w:tcW w:w="2124"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Journal Check</w:t>
            </w:r>
          </w:p>
        </w:tc>
      </w:tr>
      <w:tr w:rsidR="0026644C" w:rsidTr="009B7814">
        <w:tc>
          <w:tcPr>
            <w:tcW w:w="918"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13</w:t>
            </w:r>
          </w:p>
        </w:tc>
        <w:tc>
          <w:tcPr>
            <w:tcW w:w="3240" w:type="dxa"/>
          </w:tcPr>
          <w:p w:rsidR="0026644C" w:rsidRPr="009B7814" w:rsidRDefault="0026644C" w:rsidP="009B7814">
            <w:pPr>
              <w:pStyle w:val="ListParagraph"/>
              <w:numPr>
                <w:ilvl w:val="0"/>
                <w:numId w:val="13"/>
              </w:numPr>
              <w:autoSpaceDE w:val="0"/>
              <w:autoSpaceDN w:val="0"/>
              <w:adjustRightInd w:val="0"/>
              <w:rPr>
                <w:rFonts w:ascii="Garamond" w:hAnsi="Garamond" w:cs="Garamond"/>
                <w:b/>
                <w:sz w:val="24"/>
                <w:szCs w:val="24"/>
              </w:rPr>
            </w:pPr>
            <w:r>
              <w:rPr>
                <w:rFonts w:ascii="Garamond" w:hAnsi="Garamond" w:cs="Garamond"/>
                <w:sz w:val="24"/>
                <w:szCs w:val="24"/>
              </w:rPr>
              <w:t>Strategies, Tactics and Timing</w:t>
            </w:r>
          </w:p>
          <w:p w:rsidR="0026644C" w:rsidRPr="009B7814" w:rsidRDefault="0026644C" w:rsidP="009B7814">
            <w:pPr>
              <w:pStyle w:val="ListParagraph"/>
              <w:numPr>
                <w:ilvl w:val="0"/>
                <w:numId w:val="13"/>
              </w:numPr>
              <w:autoSpaceDE w:val="0"/>
              <w:autoSpaceDN w:val="0"/>
              <w:adjustRightInd w:val="0"/>
              <w:rPr>
                <w:rFonts w:ascii="Garamond" w:hAnsi="Garamond" w:cs="Garamond"/>
                <w:b/>
                <w:sz w:val="24"/>
                <w:szCs w:val="24"/>
              </w:rPr>
            </w:pPr>
            <w:r>
              <w:rPr>
                <w:rFonts w:ascii="Garamond" w:hAnsi="Garamond" w:cs="Garamond"/>
                <w:sz w:val="24"/>
                <w:szCs w:val="24"/>
              </w:rPr>
              <w:t>Persistent Plagues</w:t>
            </w:r>
          </w:p>
        </w:tc>
        <w:tc>
          <w:tcPr>
            <w:tcW w:w="2520"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Epidemics: Ch 5 and 6</w:t>
            </w:r>
          </w:p>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Handout</w:t>
            </w:r>
          </w:p>
          <w:p w:rsidR="0026644C" w:rsidRPr="009B7814"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Will to Live</w:t>
            </w:r>
            <w:r w:rsidR="00A4692E">
              <w:rPr>
                <w:rFonts w:ascii="Garamond" w:hAnsi="Garamond" w:cs="Garamond"/>
                <w:sz w:val="24"/>
                <w:szCs w:val="24"/>
              </w:rPr>
              <w:t>: Ch 5</w:t>
            </w:r>
          </w:p>
        </w:tc>
        <w:tc>
          <w:tcPr>
            <w:tcW w:w="2214" w:type="dxa"/>
          </w:tcPr>
          <w:p w:rsidR="0026644C" w:rsidRDefault="0026644C" w:rsidP="003D17FB">
            <w:pPr>
              <w:autoSpaceDE w:val="0"/>
              <w:autoSpaceDN w:val="0"/>
              <w:adjustRightInd w:val="0"/>
              <w:rPr>
                <w:rFonts w:ascii="Garamond" w:hAnsi="Garamond" w:cs="Garamond"/>
                <w:b/>
                <w:sz w:val="24"/>
                <w:szCs w:val="24"/>
              </w:rPr>
            </w:pPr>
          </w:p>
        </w:tc>
        <w:tc>
          <w:tcPr>
            <w:tcW w:w="2124"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Final Term Paper Due</w:t>
            </w:r>
          </w:p>
        </w:tc>
      </w:tr>
      <w:tr w:rsidR="0026644C" w:rsidTr="009B7814">
        <w:tc>
          <w:tcPr>
            <w:tcW w:w="918"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14</w:t>
            </w:r>
          </w:p>
        </w:tc>
        <w:tc>
          <w:tcPr>
            <w:tcW w:w="3240" w:type="dxa"/>
          </w:tcPr>
          <w:p w:rsidR="0026644C" w:rsidRPr="00CA5CA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Student Presentations</w:t>
            </w:r>
          </w:p>
        </w:tc>
        <w:tc>
          <w:tcPr>
            <w:tcW w:w="2520" w:type="dxa"/>
          </w:tcPr>
          <w:p w:rsidR="0026644C" w:rsidRDefault="0026644C" w:rsidP="003D17FB">
            <w:pPr>
              <w:autoSpaceDE w:val="0"/>
              <w:autoSpaceDN w:val="0"/>
              <w:adjustRightInd w:val="0"/>
              <w:rPr>
                <w:rFonts w:ascii="Garamond" w:hAnsi="Garamond" w:cs="Garamond"/>
                <w:b/>
                <w:sz w:val="24"/>
                <w:szCs w:val="24"/>
              </w:rPr>
            </w:pPr>
          </w:p>
        </w:tc>
        <w:tc>
          <w:tcPr>
            <w:tcW w:w="2214" w:type="dxa"/>
          </w:tcPr>
          <w:p w:rsidR="0026644C" w:rsidRPr="00CA5CA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Student Presentations</w:t>
            </w:r>
          </w:p>
        </w:tc>
        <w:tc>
          <w:tcPr>
            <w:tcW w:w="2124"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Presentation on AIDS in your Selected Country</w:t>
            </w:r>
          </w:p>
        </w:tc>
      </w:tr>
      <w:tr w:rsidR="0026644C" w:rsidTr="009B7814">
        <w:tc>
          <w:tcPr>
            <w:tcW w:w="918"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15</w:t>
            </w:r>
          </w:p>
        </w:tc>
        <w:tc>
          <w:tcPr>
            <w:tcW w:w="3240"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Student Presentations?</w:t>
            </w:r>
          </w:p>
          <w:p w:rsidR="0026644C" w:rsidRPr="009B7814"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Reflections and Hope</w:t>
            </w:r>
          </w:p>
        </w:tc>
        <w:tc>
          <w:tcPr>
            <w:tcW w:w="2520" w:type="dxa"/>
          </w:tcPr>
          <w:p w:rsidR="0026644C"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Handouts and student identified readings</w:t>
            </w:r>
          </w:p>
          <w:p w:rsidR="00A4692E" w:rsidRPr="00CA5CAC" w:rsidRDefault="00A4692E" w:rsidP="003D17FB">
            <w:pPr>
              <w:autoSpaceDE w:val="0"/>
              <w:autoSpaceDN w:val="0"/>
              <w:adjustRightInd w:val="0"/>
              <w:rPr>
                <w:rFonts w:ascii="Garamond" w:hAnsi="Garamond" w:cs="Garamond"/>
                <w:sz w:val="24"/>
                <w:szCs w:val="24"/>
              </w:rPr>
            </w:pPr>
            <w:r>
              <w:rPr>
                <w:rFonts w:ascii="Garamond" w:hAnsi="Garamond" w:cs="Garamond"/>
                <w:sz w:val="24"/>
                <w:szCs w:val="24"/>
              </w:rPr>
              <w:t>Will to Live: Ch 6 and 7</w:t>
            </w:r>
          </w:p>
        </w:tc>
        <w:tc>
          <w:tcPr>
            <w:tcW w:w="2214" w:type="dxa"/>
          </w:tcPr>
          <w:p w:rsidR="0026644C" w:rsidRDefault="0026644C" w:rsidP="00CA5CAC">
            <w:pPr>
              <w:autoSpaceDE w:val="0"/>
              <w:autoSpaceDN w:val="0"/>
              <w:adjustRightInd w:val="0"/>
              <w:rPr>
                <w:rFonts w:ascii="Garamond" w:hAnsi="Garamond" w:cs="Garamond"/>
                <w:sz w:val="24"/>
                <w:szCs w:val="24"/>
              </w:rPr>
            </w:pPr>
            <w:r>
              <w:rPr>
                <w:rFonts w:ascii="Garamond" w:hAnsi="Garamond" w:cs="Garamond"/>
                <w:sz w:val="24"/>
                <w:szCs w:val="24"/>
              </w:rPr>
              <w:t>Student led discussions</w:t>
            </w:r>
          </w:p>
          <w:p w:rsidR="00A4692E" w:rsidRPr="009B7814" w:rsidRDefault="00A4692E" w:rsidP="00CA5CAC">
            <w:pPr>
              <w:autoSpaceDE w:val="0"/>
              <w:autoSpaceDN w:val="0"/>
              <w:adjustRightInd w:val="0"/>
              <w:rPr>
                <w:rFonts w:ascii="Garamond" w:hAnsi="Garamond" w:cs="Garamond"/>
                <w:sz w:val="24"/>
                <w:szCs w:val="24"/>
              </w:rPr>
            </w:pPr>
            <w:r>
              <w:rPr>
                <w:rFonts w:ascii="Garamond" w:hAnsi="Garamond" w:cs="Garamond"/>
                <w:sz w:val="24"/>
                <w:szCs w:val="24"/>
              </w:rPr>
              <w:t>SL reflection</w:t>
            </w:r>
          </w:p>
        </w:tc>
        <w:tc>
          <w:tcPr>
            <w:tcW w:w="2124" w:type="dxa"/>
          </w:tcPr>
          <w:p w:rsidR="0026644C" w:rsidRPr="009B7814" w:rsidRDefault="0026644C" w:rsidP="00A4692E">
            <w:pPr>
              <w:autoSpaceDE w:val="0"/>
              <w:autoSpaceDN w:val="0"/>
              <w:adjustRightInd w:val="0"/>
              <w:rPr>
                <w:rFonts w:ascii="Garamond" w:hAnsi="Garamond" w:cs="Garamond"/>
                <w:b/>
                <w:sz w:val="24"/>
                <w:szCs w:val="24"/>
              </w:rPr>
            </w:pPr>
            <w:r>
              <w:rPr>
                <w:rFonts w:ascii="Garamond" w:hAnsi="Garamond" w:cs="Garamond"/>
                <w:b/>
                <w:sz w:val="24"/>
                <w:szCs w:val="24"/>
              </w:rPr>
              <w:t>Reading</w:t>
            </w:r>
            <w:r w:rsidR="00A4692E">
              <w:rPr>
                <w:rFonts w:ascii="Garamond" w:hAnsi="Garamond" w:cs="Garamond"/>
                <w:b/>
                <w:sz w:val="24"/>
                <w:szCs w:val="24"/>
              </w:rPr>
              <w:t xml:space="preserve">s and experiences </w:t>
            </w:r>
            <w:r>
              <w:rPr>
                <w:rFonts w:ascii="Garamond" w:hAnsi="Garamond" w:cs="Garamond"/>
                <w:b/>
                <w:sz w:val="24"/>
                <w:szCs w:val="24"/>
              </w:rPr>
              <w:t>to</w:t>
            </w:r>
            <w:r w:rsidR="00A4692E">
              <w:rPr>
                <w:rFonts w:ascii="Garamond" w:hAnsi="Garamond" w:cs="Garamond"/>
                <w:b/>
                <w:sz w:val="24"/>
                <w:szCs w:val="24"/>
              </w:rPr>
              <w:t xml:space="preserve"> </w:t>
            </w:r>
            <w:r>
              <w:rPr>
                <w:rFonts w:ascii="Garamond" w:hAnsi="Garamond" w:cs="Garamond"/>
                <w:b/>
                <w:sz w:val="24"/>
                <w:szCs w:val="24"/>
              </w:rPr>
              <w:t>share/discuss</w:t>
            </w:r>
          </w:p>
        </w:tc>
      </w:tr>
      <w:tr w:rsidR="0026644C" w:rsidTr="009B7814">
        <w:tc>
          <w:tcPr>
            <w:tcW w:w="918"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16</w:t>
            </w:r>
          </w:p>
        </w:tc>
        <w:tc>
          <w:tcPr>
            <w:tcW w:w="3240" w:type="dxa"/>
          </w:tcPr>
          <w:p w:rsidR="0026644C" w:rsidRPr="009B7814" w:rsidRDefault="0026644C" w:rsidP="003D17FB">
            <w:pPr>
              <w:autoSpaceDE w:val="0"/>
              <w:autoSpaceDN w:val="0"/>
              <w:adjustRightInd w:val="0"/>
              <w:rPr>
                <w:rFonts w:ascii="Garamond" w:hAnsi="Garamond" w:cs="Garamond"/>
                <w:sz w:val="24"/>
                <w:szCs w:val="24"/>
              </w:rPr>
            </w:pPr>
            <w:r>
              <w:rPr>
                <w:rFonts w:ascii="Garamond" w:hAnsi="Garamond" w:cs="Garamond"/>
                <w:sz w:val="24"/>
                <w:szCs w:val="24"/>
              </w:rPr>
              <w:t>Final Exams</w:t>
            </w:r>
          </w:p>
        </w:tc>
        <w:tc>
          <w:tcPr>
            <w:tcW w:w="2520" w:type="dxa"/>
          </w:tcPr>
          <w:p w:rsidR="0026644C" w:rsidRPr="00CA5CAC" w:rsidRDefault="0026644C" w:rsidP="003D17FB">
            <w:pPr>
              <w:autoSpaceDE w:val="0"/>
              <w:autoSpaceDN w:val="0"/>
              <w:adjustRightInd w:val="0"/>
              <w:rPr>
                <w:rFonts w:ascii="Garamond" w:hAnsi="Garamond" w:cs="Garamond"/>
                <w:sz w:val="24"/>
                <w:szCs w:val="24"/>
              </w:rPr>
            </w:pPr>
          </w:p>
        </w:tc>
        <w:tc>
          <w:tcPr>
            <w:tcW w:w="2214" w:type="dxa"/>
          </w:tcPr>
          <w:p w:rsidR="0026644C" w:rsidRPr="00CA5CAC" w:rsidRDefault="0026644C" w:rsidP="003D17FB">
            <w:pPr>
              <w:autoSpaceDE w:val="0"/>
              <w:autoSpaceDN w:val="0"/>
              <w:adjustRightInd w:val="0"/>
              <w:rPr>
                <w:rFonts w:ascii="Garamond" w:hAnsi="Garamond" w:cs="Garamond"/>
                <w:sz w:val="24"/>
                <w:szCs w:val="24"/>
              </w:rPr>
            </w:pPr>
          </w:p>
        </w:tc>
        <w:tc>
          <w:tcPr>
            <w:tcW w:w="2124" w:type="dxa"/>
          </w:tcPr>
          <w:p w:rsidR="0026644C" w:rsidRDefault="0026644C" w:rsidP="003D17FB">
            <w:pPr>
              <w:autoSpaceDE w:val="0"/>
              <w:autoSpaceDN w:val="0"/>
              <w:adjustRightInd w:val="0"/>
              <w:rPr>
                <w:rFonts w:ascii="Garamond" w:hAnsi="Garamond" w:cs="Garamond"/>
                <w:b/>
                <w:sz w:val="24"/>
                <w:szCs w:val="24"/>
              </w:rPr>
            </w:pPr>
            <w:r>
              <w:rPr>
                <w:rFonts w:ascii="Garamond" w:hAnsi="Garamond" w:cs="Garamond"/>
                <w:b/>
                <w:sz w:val="24"/>
                <w:szCs w:val="24"/>
              </w:rPr>
              <w:t>Final = Reflection Paper</w:t>
            </w:r>
          </w:p>
        </w:tc>
      </w:tr>
    </w:tbl>
    <w:p w:rsidR="00E5354E" w:rsidRPr="00AF5656" w:rsidRDefault="00E5354E" w:rsidP="00CA5CAC">
      <w:pPr>
        <w:autoSpaceDE w:val="0"/>
        <w:autoSpaceDN w:val="0"/>
        <w:adjustRightInd w:val="0"/>
        <w:spacing w:after="0" w:line="240" w:lineRule="auto"/>
        <w:rPr>
          <w:rFonts w:ascii="Garamond" w:hAnsi="Garamond" w:cs="Garamond"/>
          <w:sz w:val="24"/>
          <w:szCs w:val="24"/>
        </w:rPr>
      </w:pPr>
    </w:p>
    <w:sectPr w:rsidR="00E5354E" w:rsidRPr="00AF5656" w:rsidSect="009D3FBD">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01" w:rsidRDefault="007B3001" w:rsidP="00FC6189">
      <w:pPr>
        <w:spacing w:after="0" w:line="240" w:lineRule="auto"/>
      </w:pPr>
      <w:r>
        <w:separator/>
      </w:r>
    </w:p>
  </w:endnote>
  <w:endnote w:type="continuationSeparator" w:id="0">
    <w:p w:rsidR="007B3001" w:rsidRDefault="007B3001" w:rsidP="00FC6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91422"/>
      <w:docPartObj>
        <w:docPartGallery w:val="Page Numbers (Bottom of Page)"/>
        <w:docPartUnique/>
      </w:docPartObj>
    </w:sdtPr>
    <w:sdtContent>
      <w:p w:rsidR="009B7814" w:rsidRDefault="00F23F74">
        <w:pPr>
          <w:pStyle w:val="Footer"/>
          <w:jc w:val="right"/>
        </w:pPr>
        <w:fldSimple w:instr=" PAGE   \* MERGEFORMAT ">
          <w:r w:rsidR="00CD5EBD">
            <w:rPr>
              <w:noProof/>
            </w:rPr>
            <w:t>6</w:t>
          </w:r>
        </w:fldSimple>
      </w:p>
    </w:sdtContent>
  </w:sdt>
  <w:p w:rsidR="009B7814" w:rsidRDefault="009B7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01" w:rsidRDefault="007B3001" w:rsidP="00FC6189">
      <w:pPr>
        <w:spacing w:after="0" w:line="240" w:lineRule="auto"/>
      </w:pPr>
      <w:r>
        <w:separator/>
      </w:r>
    </w:p>
  </w:footnote>
  <w:footnote w:type="continuationSeparator" w:id="0">
    <w:p w:rsidR="007B3001" w:rsidRDefault="007B3001" w:rsidP="00FC61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26CF"/>
    <w:multiLevelType w:val="hybridMultilevel"/>
    <w:tmpl w:val="2CEE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8520F"/>
    <w:multiLevelType w:val="hybridMultilevel"/>
    <w:tmpl w:val="B5C8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60269"/>
    <w:multiLevelType w:val="hybridMultilevel"/>
    <w:tmpl w:val="A68C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A704C"/>
    <w:multiLevelType w:val="multilevel"/>
    <w:tmpl w:val="B1EE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B2620"/>
    <w:multiLevelType w:val="hybridMultilevel"/>
    <w:tmpl w:val="BE540C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6E80604"/>
    <w:multiLevelType w:val="hybridMultilevel"/>
    <w:tmpl w:val="DFD6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F0441"/>
    <w:multiLevelType w:val="hybridMultilevel"/>
    <w:tmpl w:val="A160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95AAA"/>
    <w:multiLevelType w:val="hybridMultilevel"/>
    <w:tmpl w:val="D63E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91F53"/>
    <w:multiLevelType w:val="multilevel"/>
    <w:tmpl w:val="CEE0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B39FB"/>
    <w:multiLevelType w:val="hybridMultilevel"/>
    <w:tmpl w:val="13F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C7E62"/>
    <w:multiLevelType w:val="hybridMultilevel"/>
    <w:tmpl w:val="719A93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9E709CD"/>
    <w:multiLevelType w:val="hybridMultilevel"/>
    <w:tmpl w:val="C844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34575"/>
    <w:multiLevelType w:val="hybridMultilevel"/>
    <w:tmpl w:val="DE7C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0B5AEB"/>
    <w:multiLevelType w:val="hybridMultilevel"/>
    <w:tmpl w:val="4056A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06DB5"/>
    <w:multiLevelType w:val="hybridMultilevel"/>
    <w:tmpl w:val="0B10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35C71"/>
    <w:multiLevelType w:val="hybridMultilevel"/>
    <w:tmpl w:val="2EA25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8"/>
  </w:num>
  <w:num w:numId="5">
    <w:abstractNumId w:val="12"/>
  </w:num>
  <w:num w:numId="6">
    <w:abstractNumId w:val="11"/>
  </w:num>
  <w:num w:numId="7">
    <w:abstractNumId w:val="7"/>
  </w:num>
  <w:num w:numId="8">
    <w:abstractNumId w:val="5"/>
  </w:num>
  <w:num w:numId="9">
    <w:abstractNumId w:val="14"/>
  </w:num>
  <w:num w:numId="10">
    <w:abstractNumId w:val="9"/>
  </w:num>
  <w:num w:numId="11">
    <w:abstractNumId w:val="1"/>
  </w:num>
  <w:num w:numId="12">
    <w:abstractNumId w:val="2"/>
  </w:num>
  <w:num w:numId="13">
    <w:abstractNumId w:val="6"/>
  </w:num>
  <w:num w:numId="14">
    <w:abstractNumId w:val="13"/>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52F4"/>
    <w:rsid w:val="000041A6"/>
    <w:rsid w:val="000056EA"/>
    <w:rsid w:val="00013623"/>
    <w:rsid w:val="0002023C"/>
    <w:rsid w:val="00044261"/>
    <w:rsid w:val="00057F05"/>
    <w:rsid w:val="00073352"/>
    <w:rsid w:val="0009004A"/>
    <w:rsid w:val="00095D80"/>
    <w:rsid w:val="000A2127"/>
    <w:rsid w:val="000B24B1"/>
    <w:rsid w:val="000E5BAD"/>
    <w:rsid w:val="00102319"/>
    <w:rsid w:val="001307D1"/>
    <w:rsid w:val="00166535"/>
    <w:rsid w:val="00175EC2"/>
    <w:rsid w:val="001865C8"/>
    <w:rsid w:val="001B5147"/>
    <w:rsid w:val="001F0124"/>
    <w:rsid w:val="00205DDD"/>
    <w:rsid w:val="00220BB7"/>
    <w:rsid w:val="00247697"/>
    <w:rsid w:val="00255900"/>
    <w:rsid w:val="0026644C"/>
    <w:rsid w:val="002A7BBE"/>
    <w:rsid w:val="002C52F4"/>
    <w:rsid w:val="002E7B91"/>
    <w:rsid w:val="00306A73"/>
    <w:rsid w:val="00315F34"/>
    <w:rsid w:val="003175B8"/>
    <w:rsid w:val="00331708"/>
    <w:rsid w:val="003607AE"/>
    <w:rsid w:val="0037272B"/>
    <w:rsid w:val="003953C0"/>
    <w:rsid w:val="003D05D2"/>
    <w:rsid w:val="003D17FB"/>
    <w:rsid w:val="003F1B98"/>
    <w:rsid w:val="00401961"/>
    <w:rsid w:val="00401EA3"/>
    <w:rsid w:val="004237E1"/>
    <w:rsid w:val="004B55B9"/>
    <w:rsid w:val="004D7406"/>
    <w:rsid w:val="005035A3"/>
    <w:rsid w:val="00520119"/>
    <w:rsid w:val="0053556D"/>
    <w:rsid w:val="00543FD1"/>
    <w:rsid w:val="00555E47"/>
    <w:rsid w:val="00566C7B"/>
    <w:rsid w:val="00585488"/>
    <w:rsid w:val="005C4835"/>
    <w:rsid w:val="00601892"/>
    <w:rsid w:val="00610F97"/>
    <w:rsid w:val="006161AB"/>
    <w:rsid w:val="006705C1"/>
    <w:rsid w:val="00673F29"/>
    <w:rsid w:val="00690763"/>
    <w:rsid w:val="006B10CC"/>
    <w:rsid w:val="006B6CA4"/>
    <w:rsid w:val="006D3B92"/>
    <w:rsid w:val="006E5141"/>
    <w:rsid w:val="00727316"/>
    <w:rsid w:val="00741675"/>
    <w:rsid w:val="00774141"/>
    <w:rsid w:val="007871B7"/>
    <w:rsid w:val="007B3001"/>
    <w:rsid w:val="007B7AC7"/>
    <w:rsid w:val="007C0726"/>
    <w:rsid w:val="007E07A6"/>
    <w:rsid w:val="00816214"/>
    <w:rsid w:val="00821D64"/>
    <w:rsid w:val="00844FCF"/>
    <w:rsid w:val="00860FBF"/>
    <w:rsid w:val="00886214"/>
    <w:rsid w:val="008C02D8"/>
    <w:rsid w:val="008E48F3"/>
    <w:rsid w:val="00945994"/>
    <w:rsid w:val="0094727C"/>
    <w:rsid w:val="009708F0"/>
    <w:rsid w:val="009A573A"/>
    <w:rsid w:val="009B5098"/>
    <w:rsid w:val="009B6BEF"/>
    <w:rsid w:val="009B7814"/>
    <w:rsid w:val="009C437E"/>
    <w:rsid w:val="009D3FBD"/>
    <w:rsid w:val="009D585E"/>
    <w:rsid w:val="009F509D"/>
    <w:rsid w:val="00A4692E"/>
    <w:rsid w:val="00A52345"/>
    <w:rsid w:val="00A609A3"/>
    <w:rsid w:val="00A87D71"/>
    <w:rsid w:val="00AD1BF9"/>
    <w:rsid w:val="00AD3EA4"/>
    <w:rsid w:val="00AE7A64"/>
    <w:rsid w:val="00AF5656"/>
    <w:rsid w:val="00B04AA4"/>
    <w:rsid w:val="00B72F29"/>
    <w:rsid w:val="00BB18BA"/>
    <w:rsid w:val="00BD61C7"/>
    <w:rsid w:val="00BE6B79"/>
    <w:rsid w:val="00BE748C"/>
    <w:rsid w:val="00C34064"/>
    <w:rsid w:val="00C36DD2"/>
    <w:rsid w:val="00C52F36"/>
    <w:rsid w:val="00C54325"/>
    <w:rsid w:val="00C967B1"/>
    <w:rsid w:val="00CA0129"/>
    <w:rsid w:val="00CA5CAC"/>
    <w:rsid w:val="00CB4C73"/>
    <w:rsid w:val="00CC5E9B"/>
    <w:rsid w:val="00CD1C3D"/>
    <w:rsid w:val="00CD5EBD"/>
    <w:rsid w:val="00CD7075"/>
    <w:rsid w:val="00D1416F"/>
    <w:rsid w:val="00D57B69"/>
    <w:rsid w:val="00DD3FAF"/>
    <w:rsid w:val="00DE311C"/>
    <w:rsid w:val="00E0328A"/>
    <w:rsid w:val="00E16ADB"/>
    <w:rsid w:val="00E5354E"/>
    <w:rsid w:val="00E62B3C"/>
    <w:rsid w:val="00E77C96"/>
    <w:rsid w:val="00E97ACF"/>
    <w:rsid w:val="00EB6843"/>
    <w:rsid w:val="00ED4F99"/>
    <w:rsid w:val="00EF46F4"/>
    <w:rsid w:val="00F00682"/>
    <w:rsid w:val="00F04A1D"/>
    <w:rsid w:val="00F23F74"/>
    <w:rsid w:val="00F654DE"/>
    <w:rsid w:val="00F7425F"/>
    <w:rsid w:val="00F74C44"/>
    <w:rsid w:val="00FC6189"/>
    <w:rsid w:val="00FD5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2F4"/>
    <w:rPr>
      <w:color w:val="0000FF" w:themeColor="hyperlink"/>
      <w:u w:val="single"/>
    </w:rPr>
  </w:style>
  <w:style w:type="paragraph" w:styleId="ListParagraph">
    <w:name w:val="List Paragraph"/>
    <w:basedOn w:val="Normal"/>
    <w:uiPriority w:val="34"/>
    <w:qFormat/>
    <w:rsid w:val="00ED4F99"/>
    <w:pPr>
      <w:ind w:left="720"/>
      <w:contextualSpacing/>
    </w:pPr>
  </w:style>
  <w:style w:type="paragraph" w:customStyle="1" w:styleId="bodysubheader">
    <w:name w:val="bodysubheader"/>
    <w:basedOn w:val="Normal"/>
    <w:rsid w:val="00E77C96"/>
    <w:pPr>
      <w:spacing w:before="100" w:beforeAutospacing="1" w:after="100" w:afterAutospacing="1" w:line="240" w:lineRule="auto"/>
    </w:pPr>
    <w:rPr>
      <w:rFonts w:ascii="Times New Roman" w:eastAsia="Times New Roman" w:hAnsi="Times New Roman" w:cs="Times New Roman"/>
      <w:b/>
      <w:bCs/>
      <w:color w:val="008080"/>
      <w:sz w:val="18"/>
      <w:szCs w:val="18"/>
    </w:rPr>
  </w:style>
  <w:style w:type="paragraph" w:styleId="NormalWeb">
    <w:name w:val="Normal (Web)"/>
    <w:basedOn w:val="Normal"/>
    <w:uiPriority w:val="99"/>
    <w:semiHidden/>
    <w:unhideWhenUsed/>
    <w:rsid w:val="00E77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subheader1">
    <w:name w:val="bodysubheader1"/>
    <w:basedOn w:val="DefaultParagraphFont"/>
    <w:rsid w:val="00E77C96"/>
    <w:rPr>
      <w:b/>
      <w:bCs/>
      <w:color w:val="008080"/>
      <w:sz w:val="18"/>
      <w:szCs w:val="18"/>
    </w:rPr>
  </w:style>
  <w:style w:type="paragraph" w:styleId="Header">
    <w:name w:val="header"/>
    <w:basedOn w:val="Normal"/>
    <w:link w:val="HeaderChar"/>
    <w:uiPriority w:val="99"/>
    <w:semiHidden/>
    <w:unhideWhenUsed/>
    <w:rsid w:val="00FC61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189"/>
  </w:style>
  <w:style w:type="paragraph" w:styleId="Footer">
    <w:name w:val="footer"/>
    <w:basedOn w:val="Normal"/>
    <w:link w:val="FooterChar"/>
    <w:uiPriority w:val="99"/>
    <w:unhideWhenUsed/>
    <w:rsid w:val="00FC6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189"/>
  </w:style>
  <w:style w:type="table" w:styleId="TableGrid">
    <w:name w:val="Table Grid"/>
    <w:basedOn w:val="TableNormal"/>
    <w:uiPriority w:val="59"/>
    <w:rsid w:val="00C340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A573A"/>
    <w:pPr>
      <w:autoSpaceDE w:val="0"/>
      <w:autoSpaceDN w:val="0"/>
      <w:adjustRightInd w:val="0"/>
      <w:spacing w:after="0" w:line="240" w:lineRule="auto"/>
    </w:pPr>
    <w:rPr>
      <w:rFonts w:ascii="Times New Roman" w:hAnsi="Times New Roman" w:cs="Times New Roman"/>
      <w:snapToGrid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478768497">
      <w:bodyDiv w:val="1"/>
      <w:marLeft w:val="0"/>
      <w:marRight w:val="0"/>
      <w:marTop w:val="0"/>
      <w:marBottom w:val="0"/>
      <w:divBdr>
        <w:top w:val="none" w:sz="0" w:space="0" w:color="auto"/>
        <w:left w:val="none" w:sz="0" w:space="0" w:color="auto"/>
        <w:bottom w:val="none" w:sz="0" w:space="0" w:color="auto"/>
        <w:right w:val="none" w:sz="0" w:space="0" w:color="auto"/>
      </w:divBdr>
      <w:divsChild>
        <w:div w:id="1177114829">
          <w:marLeft w:val="0"/>
          <w:marRight w:val="0"/>
          <w:marTop w:val="0"/>
          <w:marBottom w:val="0"/>
          <w:divBdr>
            <w:top w:val="single" w:sz="6" w:space="0" w:color="008080"/>
            <w:left w:val="single" w:sz="6" w:space="0" w:color="008080"/>
            <w:bottom w:val="single" w:sz="6" w:space="0" w:color="008080"/>
            <w:right w:val="single" w:sz="6" w:space="0" w:color="008080"/>
          </w:divBdr>
          <w:divsChild>
            <w:div w:id="223638394">
              <w:marLeft w:val="0"/>
              <w:marRight w:val="0"/>
              <w:marTop w:val="0"/>
              <w:marBottom w:val="0"/>
              <w:divBdr>
                <w:top w:val="single" w:sz="6" w:space="7" w:color="008080"/>
                <w:left w:val="single" w:sz="6" w:space="7" w:color="008080"/>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upree@centr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12</cp:revision>
  <cp:lastPrinted>2010-08-12T22:16:00Z</cp:lastPrinted>
  <dcterms:created xsi:type="dcterms:W3CDTF">2010-08-12T22:15:00Z</dcterms:created>
  <dcterms:modified xsi:type="dcterms:W3CDTF">2010-10-26T20:10:00Z</dcterms:modified>
</cp:coreProperties>
</file>